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A7511E" w14:textId="255FF4FA" w:rsidR="00973A7C" w:rsidRDefault="00AE738A" w:rsidP="004078C6">
      <w:pPr>
        <w:ind w:firstLine="0"/>
        <w:jc w:val="center"/>
        <w:outlineLvl w:val="0"/>
        <w:rPr>
          <w:rFonts w:eastAsia="Times New Roman" w:cs="Times New Roman"/>
          <w:b/>
          <w:bCs/>
          <w:kern w:val="36"/>
          <w:sz w:val="48"/>
          <w:szCs w:val="48"/>
          <w:lang w:eastAsia="lt-LT"/>
        </w:rPr>
      </w:pPr>
      <w:r>
        <w:rPr>
          <w:rFonts w:eastAsia="Times New Roman" w:cs="Times New Roman"/>
          <w:b/>
          <w:bCs/>
          <w:kern w:val="36"/>
          <w:sz w:val="48"/>
          <w:szCs w:val="48"/>
          <w:lang w:eastAsia="lt-LT"/>
        </w:rPr>
        <w:t>Naujos knygos Viešojoje bibliotekoje</w:t>
      </w:r>
    </w:p>
    <w:p w14:paraId="6D45CF58" w14:textId="0579223F" w:rsidR="00924F90" w:rsidRDefault="00F249F6" w:rsidP="004078C6">
      <w:pPr>
        <w:ind w:firstLine="0"/>
        <w:jc w:val="center"/>
        <w:outlineLvl w:val="0"/>
        <w:rPr>
          <w:rFonts w:eastAsia="Times New Roman" w:cs="Times New Roman"/>
          <w:b/>
          <w:bCs/>
          <w:kern w:val="36"/>
          <w:sz w:val="32"/>
          <w:szCs w:val="32"/>
          <w:lang w:eastAsia="lt-LT"/>
        </w:rPr>
      </w:pPr>
      <w:r>
        <w:rPr>
          <w:rFonts w:eastAsia="Times New Roman" w:cs="Times New Roman"/>
          <w:b/>
          <w:bCs/>
          <w:kern w:val="36"/>
          <w:sz w:val="32"/>
          <w:szCs w:val="32"/>
          <w:lang w:eastAsia="lt-LT"/>
        </w:rPr>
        <w:t>2026-0</w:t>
      </w:r>
      <w:r w:rsidR="00834F7E">
        <w:rPr>
          <w:rFonts w:eastAsia="Times New Roman" w:cs="Times New Roman"/>
          <w:b/>
          <w:bCs/>
          <w:kern w:val="36"/>
          <w:sz w:val="32"/>
          <w:szCs w:val="32"/>
          <w:lang w:eastAsia="lt-LT"/>
        </w:rPr>
        <w:t>9</w:t>
      </w:r>
      <w:r>
        <w:rPr>
          <w:rFonts w:eastAsia="Times New Roman" w:cs="Times New Roman"/>
          <w:b/>
          <w:bCs/>
          <w:kern w:val="36"/>
          <w:sz w:val="32"/>
          <w:szCs w:val="32"/>
          <w:lang w:eastAsia="lt-LT"/>
        </w:rPr>
        <w:t>-</w:t>
      </w:r>
      <w:r w:rsidR="00834F7E">
        <w:rPr>
          <w:rFonts w:eastAsia="Times New Roman" w:cs="Times New Roman"/>
          <w:b/>
          <w:bCs/>
          <w:kern w:val="36"/>
          <w:sz w:val="32"/>
          <w:szCs w:val="32"/>
          <w:lang w:eastAsia="lt-LT"/>
        </w:rPr>
        <w:t>0</w:t>
      </w:r>
      <w:r w:rsidR="006258E6">
        <w:rPr>
          <w:rFonts w:eastAsia="Times New Roman" w:cs="Times New Roman"/>
          <w:b/>
          <w:bCs/>
          <w:kern w:val="36"/>
          <w:sz w:val="32"/>
          <w:szCs w:val="32"/>
          <w:lang w:eastAsia="lt-LT"/>
        </w:rPr>
        <w:t>8</w:t>
      </w:r>
      <w:bookmarkStart w:id="0" w:name="_GoBack"/>
      <w:bookmarkEnd w:id="0"/>
    </w:p>
    <w:p w14:paraId="39337758" w14:textId="77777777" w:rsidR="005923DE" w:rsidRPr="00924F90" w:rsidRDefault="005923DE" w:rsidP="004078C6">
      <w:pPr>
        <w:ind w:firstLine="0"/>
        <w:jc w:val="center"/>
        <w:outlineLvl w:val="0"/>
        <w:rPr>
          <w:rFonts w:eastAsia="Times New Roman" w:cs="Times New Roman"/>
          <w:b/>
          <w:bCs/>
          <w:kern w:val="36"/>
          <w:sz w:val="32"/>
          <w:szCs w:val="32"/>
          <w:lang w:eastAsia="lt-LT"/>
        </w:rPr>
      </w:pPr>
    </w:p>
    <w:p w14:paraId="56DFC48A" w14:textId="77777777" w:rsidR="004C0A74" w:rsidRDefault="004C0A74" w:rsidP="004C0A74">
      <w:pPr>
        <w:jc w:val="center"/>
        <w:rPr>
          <w:rFonts w:ascii="Algerian" w:hAnsi="Algerian"/>
          <w:b/>
          <w:sz w:val="28"/>
          <w:szCs w:val="28"/>
        </w:rPr>
      </w:pPr>
    </w:p>
    <w:tbl>
      <w:tblPr>
        <w:tblStyle w:val="Lentelstinklelis"/>
        <w:tblW w:w="14866" w:type="dxa"/>
        <w:tblLayout w:type="fixed"/>
        <w:tblLook w:val="04A0" w:firstRow="1" w:lastRow="0" w:firstColumn="1" w:lastColumn="0" w:noHBand="0" w:noVBand="1"/>
      </w:tblPr>
      <w:tblGrid>
        <w:gridCol w:w="1552"/>
        <w:gridCol w:w="2104"/>
        <w:gridCol w:w="2009"/>
        <w:gridCol w:w="9201"/>
      </w:tblGrid>
      <w:tr w:rsidR="004C0A74" w14:paraId="7CCEA28C" w14:textId="77777777" w:rsidTr="00CF611B">
        <w:trPr>
          <w:trHeight w:val="143"/>
        </w:trPr>
        <w:tc>
          <w:tcPr>
            <w:tcW w:w="1552" w:type="dxa"/>
          </w:tcPr>
          <w:p w14:paraId="6183B766" w14:textId="77777777" w:rsidR="004C0A74" w:rsidRPr="00AE738A" w:rsidRDefault="004C0A74" w:rsidP="00671BE2">
            <w:pPr>
              <w:ind w:firstLine="0"/>
              <w:jc w:val="center"/>
              <w:rPr>
                <w:b/>
                <w:sz w:val="28"/>
                <w:szCs w:val="28"/>
              </w:rPr>
            </w:pPr>
            <w:r w:rsidRPr="00AE738A">
              <w:rPr>
                <w:b/>
                <w:sz w:val="28"/>
                <w:szCs w:val="28"/>
              </w:rPr>
              <w:t>Knygos viršelis</w:t>
            </w:r>
          </w:p>
        </w:tc>
        <w:tc>
          <w:tcPr>
            <w:tcW w:w="2104" w:type="dxa"/>
            <w:vAlign w:val="center"/>
          </w:tcPr>
          <w:p w14:paraId="151FB905" w14:textId="77777777" w:rsidR="004C0A74" w:rsidRPr="00AE738A" w:rsidRDefault="004C0A74" w:rsidP="00AE738A">
            <w:pPr>
              <w:ind w:firstLine="0"/>
              <w:jc w:val="center"/>
              <w:rPr>
                <w:b/>
                <w:sz w:val="28"/>
                <w:szCs w:val="28"/>
              </w:rPr>
            </w:pPr>
            <w:r w:rsidRPr="00AE738A">
              <w:rPr>
                <w:b/>
                <w:sz w:val="28"/>
                <w:szCs w:val="28"/>
              </w:rPr>
              <w:t>Pavadinimas</w:t>
            </w:r>
          </w:p>
        </w:tc>
        <w:tc>
          <w:tcPr>
            <w:tcW w:w="2009" w:type="dxa"/>
            <w:vAlign w:val="center"/>
          </w:tcPr>
          <w:p w14:paraId="7D09BD0B" w14:textId="77777777" w:rsidR="004C0A74" w:rsidRPr="00AE738A" w:rsidRDefault="004C0A74" w:rsidP="00AE738A">
            <w:pPr>
              <w:ind w:firstLine="0"/>
              <w:jc w:val="center"/>
              <w:rPr>
                <w:b/>
                <w:sz w:val="28"/>
                <w:szCs w:val="28"/>
              </w:rPr>
            </w:pPr>
            <w:r w:rsidRPr="00AE738A">
              <w:rPr>
                <w:b/>
                <w:sz w:val="28"/>
                <w:szCs w:val="28"/>
              </w:rPr>
              <w:t>Autorius</w:t>
            </w:r>
          </w:p>
        </w:tc>
        <w:tc>
          <w:tcPr>
            <w:tcW w:w="9201" w:type="dxa"/>
            <w:vAlign w:val="center"/>
          </w:tcPr>
          <w:p w14:paraId="79A65317" w14:textId="77777777" w:rsidR="004C0A74" w:rsidRPr="00AE738A" w:rsidRDefault="004C0A74" w:rsidP="00AE738A">
            <w:pPr>
              <w:ind w:firstLine="0"/>
              <w:jc w:val="center"/>
              <w:rPr>
                <w:b/>
                <w:sz w:val="28"/>
                <w:szCs w:val="28"/>
              </w:rPr>
            </w:pPr>
            <w:r w:rsidRPr="00AE738A">
              <w:rPr>
                <w:b/>
                <w:sz w:val="28"/>
                <w:szCs w:val="28"/>
              </w:rPr>
              <w:t>Aprašymas</w:t>
            </w:r>
          </w:p>
        </w:tc>
      </w:tr>
      <w:tr w:rsidR="009C5F67" w14:paraId="6B7E128D" w14:textId="77777777" w:rsidTr="00CF611B">
        <w:trPr>
          <w:trHeight w:val="270"/>
        </w:trPr>
        <w:tc>
          <w:tcPr>
            <w:tcW w:w="1552" w:type="dxa"/>
            <w:vAlign w:val="center"/>
          </w:tcPr>
          <w:p w14:paraId="319654B4" w14:textId="091FF79F" w:rsidR="009C5F67" w:rsidRDefault="00834F7E" w:rsidP="004E14FD">
            <w:pPr>
              <w:ind w:firstLine="0"/>
              <w:jc w:val="center"/>
              <w:rPr>
                <w:noProof/>
                <w:lang w:eastAsia="lt-LT"/>
              </w:rPr>
            </w:pPr>
            <w:r>
              <w:rPr>
                <w:noProof/>
                <w:lang w:eastAsia="lt-LT"/>
              </w:rPr>
              <w:drawing>
                <wp:inline distT="0" distB="0" distL="0" distR="0" wp14:anchorId="2A6B4D2E" wp14:editId="4F69A13E">
                  <wp:extent cx="848360" cy="1202055"/>
                  <wp:effectExtent l="0" t="0" r="889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kmenelio-liudesy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48360" cy="1202055"/>
                          </a:xfrm>
                          <a:prstGeom prst="rect">
                            <a:avLst/>
                          </a:prstGeom>
                        </pic:spPr>
                      </pic:pic>
                    </a:graphicData>
                  </a:graphic>
                </wp:inline>
              </w:drawing>
            </w:r>
          </w:p>
        </w:tc>
        <w:tc>
          <w:tcPr>
            <w:tcW w:w="2104" w:type="dxa"/>
            <w:vAlign w:val="center"/>
          </w:tcPr>
          <w:p w14:paraId="6F3C3DAD" w14:textId="2920290A" w:rsidR="009C5F67" w:rsidRPr="006936F9" w:rsidRDefault="00834F7E" w:rsidP="00BF63FA">
            <w:pPr>
              <w:ind w:firstLine="0"/>
              <w:jc w:val="center"/>
              <w:outlineLvl w:val="0"/>
              <w:rPr>
                <w:rFonts w:cs="Times New Roman"/>
                <w:b/>
                <w:szCs w:val="24"/>
              </w:rPr>
            </w:pPr>
            <w:r>
              <w:rPr>
                <w:rFonts w:cs="Times New Roman"/>
                <w:b/>
                <w:szCs w:val="24"/>
              </w:rPr>
              <w:t>Akmenėlio liūdesys</w:t>
            </w:r>
          </w:p>
        </w:tc>
        <w:tc>
          <w:tcPr>
            <w:tcW w:w="2009" w:type="dxa"/>
            <w:vAlign w:val="center"/>
          </w:tcPr>
          <w:p w14:paraId="703F8B42" w14:textId="77777777" w:rsidR="00834F7E" w:rsidRPr="00834F7E" w:rsidRDefault="006258E6" w:rsidP="00834F7E">
            <w:pPr>
              <w:ind w:firstLine="0"/>
              <w:jc w:val="center"/>
              <w:rPr>
                <w:rFonts w:cs="Times New Roman"/>
                <w:bCs/>
                <w:color w:val="041B15"/>
                <w:szCs w:val="24"/>
              </w:rPr>
            </w:pPr>
            <w:hyperlink r:id="rId7" w:history="1">
              <w:r w:rsidR="00834F7E" w:rsidRPr="00834F7E">
                <w:rPr>
                  <w:rFonts w:ascii="Arial" w:hAnsi="Arial" w:cs="Arial"/>
                  <w:b/>
                  <w:bCs/>
                  <w:color w:val="586453"/>
                  <w:szCs w:val="24"/>
                </w:rPr>
                <w:br/>
              </w:r>
              <w:r w:rsidR="00834F7E" w:rsidRPr="00834F7E">
                <w:rPr>
                  <w:rStyle w:val="Hipersaitas"/>
                  <w:rFonts w:cs="Times New Roman"/>
                  <w:bCs/>
                  <w:color w:val="auto"/>
                  <w:szCs w:val="24"/>
                  <w:u w:val="none"/>
                </w:rPr>
                <w:t xml:space="preserve">Kristupas </w:t>
              </w:r>
              <w:proofErr w:type="spellStart"/>
              <w:r w:rsidR="00834F7E" w:rsidRPr="00834F7E">
                <w:rPr>
                  <w:rStyle w:val="Hipersaitas"/>
                  <w:rFonts w:cs="Times New Roman"/>
                  <w:bCs/>
                  <w:color w:val="auto"/>
                  <w:szCs w:val="24"/>
                  <w:u w:val="none"/>
                </w:rPr>
                <w:t>von</w:t>
              </w:r>
              <w:proofErr w:type="spellEnd"/>
              <w:r w:rsidR="00834F7E" w:rsidRPr="00834F7E">
                <w:rPr>
                  <w:rStyle w:val="Hipersaitas"/>
                  <w:rFonts w:cs="Times New Roman"/>
                  <w:bCs/>
                  <w:color w:val="auto"/>
                  <w:szCs w:val="24"/>
                  <w:u w:val="none"/>
                </w:rPr>
                <w:t xml:space="preserve"> </w:t>
              </w:r>
              <w:proofErr w:type="spellStart"/>
              <w:r w:rsidR="00834F7E" w:rsidRPr="00834F7E">
                <w:rPr>
                  <w:rStyle w:val="Hipersaitas"/>
                  <w:rFonts w:cs="Times New Roman"/>
                  <w:bCs/>
                  <w:color w:val="auto"/>
                  <w:szCs w:val="24"/>
                  <w:u w:val="none"/>
                </w:rPr>
                <w:t>Gravrock-Goes</w:t>
              </w:r>
              <w:proofErr w:type="spellEnd"/>
            </w:hyperlink>
          </w:p>
          <w:p w14:paraId="75171034" w14:textId="2EF19845" w:rsidR="009C5F67" w:rsidRPr="006936F9" w:rsidRDefault="009C5F67" w:rsidP="00B76C40">
            <w:pPr>
              <w:ind w:firstLine="0"/>
              <w:jc w:val="center"/>
              <w:rPr>
                <w:rFonts w:cs="Times New Roman"/>
                <w:szCs w:val="24"/>
              </w:rPr>
            </w:pPr>
          </w:p>
        </w:tc>
        <w:tc>
          <w:tcPr>
            <w:tcW w:w="9201" w:type="dxa"/>
          </w:tcPr>
          <w:p w14:paraId="10D58C8F" w14:textId="201865B4" w:rsidR="009C5F67" w:rsidRPr="00834F7E" w:rsidRDefault="00834F7E" w:rsidP="00895C33">
            <w:pPr>
              <w:ind w:firstLine="0"/>
              <w:rPr>
                <w:rFonts w:cs="Times New Roman"/>
                <w:szCs w:val="24"/>
                <w:lang w:eastAsia="lt-LT"/>
              </w:rPr>
            </w:pPr>
            <w:r w:rsidRPr="00834F7E">
              <w:rPr>
                <w:rFonts w:cs="Times New Roman"/>
                <w:color w:val="041B15"/>
                <w:szCs w:val="24"/>
                <w:shd w:val="clear" w:color="auto" w:fill="FFFFFF"/>
              </w:rPr>
              <w:t>Knyga kviečia pažvelgti į Kristupo vidinį pasaulį, kuriame daug nuoširdumo ir šviesos: jis priima žmones tokius, kokie jie yra, pasaulį mato tyromis vaiko akimis, moka atleisti ir džiaugtis net mažomis akimirkomis. Bet kartu jis atkaklus, ryžtingas, disciplinuotas. Triskart olimpinis čempionas plaukime, ne kartą įrodęs, kad, nepaisant Dauno sindromo, valia ir atkaklus darbas nugali ribas</w:t>
            </w:r>
            <w:r w:rsidR="006936F9" w:rsidRPr="00834F7E">
              <w:rPr>
                <w:rFonts w:cs="Times New Roman"/>
                <w:color w:val="041B15"/>
                <w:szCs w:val="24"/>
                <w:shd w:val="clear" w:color="auto" w:fill="FFFFFF"/>
              </w:rPr>
              <w:t>.</w:t>
            </w:r>
          </w:p>
        </w:tc>
      </w:tr>
      <w:tr w:rsidR="00E52F87" w14:paraId="14DD125A" w14:textId="77777777" w:rsidTr="00CF611B">
        <w:trPr>
          <w:trHeight w:val="270"/>
        </w:trPr>
        <w:tc>
          <w:tcPr>
            <w:tcW w:w="1552" w:type="dxa"/>
            <w:vAlign w:val="center"/>
          </w:tcPr>
          <w:p w14:paraId="5E9AABCC" w14:textId="55B915C0" w:rsidR="00E52F87" w:rsidRDefault="00834F7E" w:rsidP="004E14FD">
            <w:pPr>
              <w:ind w:firstLine="0"/>
              <w:jc w:val="center"/>
              <w:rPr>
                <w:noProof/>
                <w:lang w:eastAsia="lt-LT"/>
              </w:rPr>
            </w:pPr>
            <w:r>
              <w:rPr>
                <w:noProof/>
                <w:lang w:eastAsia="lt-LT"/>
              </w:rPr>
              <w:drawing>
                <wp:inline distT="0" distB="0" distL="0" distR="0" wp14:anchorId="3884580B" wp14:editId="13ED0C7F">
                  <wp:extent cx="848360" cy="1271270"/>
                  <wp:effectExtent l="0" t="0" r="8890" b="508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mosfer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8360" cy="1271270"/>
                          </a:xfrm>
                          <a:prstGeom prst="rect">
                            <a:avLst/>
                          </a:prstGeom>
                        </pic:spPr>
                      </pic:pic>
                    </a:graphicData>
                  </a:graphic>
                </wp:inline>
              </w:drawing>
            </w:r>
          </w:p>
        </w:tc>
        <w:tc>
          <w:tcPr>
            <w:tcW w:w="2104" w:type="dxa"/>
            <w:vAlign w:val="center"/>
          </w:tcPr>
          <w:p w14:paraId="6EBDA59F" w14:textId="547A2931" w:rsidR="00E52F87" w:rsidRPr="00C84142" w:rsidRDefault="006936F9" w:rsidP="00BF63FA">
            <w:pPr>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A</w:t>
            </w:r>
            <w:r w:rsidR="00834F7E">
              <w:rPr>
                <w:rFonts w:eastAsia="Times New Roman" w:cs="Times New Roman"/>
                <w:b/>
                <w:bCs/>
                <w:kern w:val="36"/>
                <w:szCs w:val="24"/>
                <w:lang w:eastAsia="lt-LT"/>
              </w:rPr>
              <w:t>tmosfera</w:t>
            </w:r>
          </w:p>
        </w:tc>
        <w:tc>
          <w:tcPr>
            <w:tcW w:w="2009" w:type="dxa"/>
            <w:vAlign w:val="center"/>
          </w:tcPr>
          <w:p w14:paraId="25F66D64" w14:textId="77777777" w:rsidR="00834F7E" w:rsidRPr="006936F9" w:rsidRDefault="002A2C31" w:rsidP="006936F9">
            <w:pPr>
              <w:ind w:firstLine="0"/>
              <w:jc w:val="center"/>
              <w:rPr>
                <w:rStyle w:val="Hipersaitas"/>
                <w:rFonts w:cs="Times New Roman"/>
                <w:bCs/>
                <w:color w:val="auto"/>
                <w:szCs w:val="24"/>
                <w:u w:val="none"/>
              </w:rPr>
            </w:pPr>
            <w:r>
              <w:fldChar w:fldCharType="begin"/>
            </w:r>
            <w:r>
              <w:instrText xml:space="preserve"> HYPERLINK "https://www.patogupirkti.lt/audrius-valickas-knygos" </w:instrText>
            </w:r>
            <w:r>
              <w:fldChar w:fldCharType="separate"/>
            </w:r>
            <w:r w:rsidR="006936F9" w:rsidRPr="006936F9">
              <w:rPr>
                <w:rFonts w:cs="Times New Roman"/>
                <w:bCs/>
                <w:szCs w:val="24"/>
              </w:rPr>
              <w:br/>
            </w:r>
          </w:p>
          <w:p w14:paraId="3CC19B07" w14:textId="77777777" w:rsidR="00834F7E" w:rsidRPr="00834F7E" w:rsidRDefault="006258E6" w:rsidP="00834F7E">
            <w:pPr>
              <w:ind w:firstLine="0"/>
              <w:jc w:val="center"/>
              <w:rPr>
                <w:rFonts w:cs="Times New Roman"/>
                <w:bCs/>
                <w:color w:val="041B15"/>
                <w:szCs w:val="24"/>
              </w:rPr>
            </w:pPr>
            <w:hyperlink r:id="rId9" w:history="1">
              <w:r w:rsidR="00834F7E">
                <w:rPr>
                  <w:rFonts w:ascii="Arial" w:hAnsi="Arial" w:cs="Arial"/>
                  <w:b/>
                  <w:bCs/>
                  <w:color w:val="586453"/>
                  <w:sz w:val="21"/>
                  <w:szCs w:val="21"/>
                  <w:u w:val="single"/>
                </w:rPr>
                <w:br/>
              </w:r>
              <w:r w:rsidR="00834F7E" w:rsidRPr="00834F7E">
                <w:rPr>
                  <w:rStyle w:val="Hipersaitas"/>
                  <w:rFonts w:cs="Times New Roman"/>
                  <w:bCs/>
                  <w:color w:val="auto"/>
                  <w:szCs w:val="24"/>
                  <w:u w:val="none"/>
                </w:rPr>
                <w:t>Taylor Jenkins Reid</w:t>
              </w:r>
            </w:hyperlink>
          </w:p>
          <w:p w14:paraId="423E9414" w14:textId="79CF5F21" w:rsidR="006936F9" w:rsidRPr="006936F9" w:rsidRDefault="002A2C31" w:rsidP="006936F9">
            <w:pPr>
              <w:ind w:firstLine="0"/>
              <w:jc w:val="center"/>
              <w:rPr>
                <w:rFonts w:cs="Times New Roman"/>
                <w:bCs/>
                <w:szCs w:val="24"/>
              </w:rPr>
            </w:pPr>
            <w:r>
              <w:rPr>
                <w:rStyle w:val="Hipersaitas"/>
                <w:rFonts w:cs="Times New Roman"/>
                <w:bCs/>
                <w:color w:val="auto"/>
                <w:szCs w:val="24"/>
                <w:u w:val="none"/>
              </w:rPr>
              <w:fldChar w:fldCharType="end"/>
            </w:r>
          </w:p>
          <w:p w14:paraId="7C87AFE8" w14:textId="15380E01" w:rsidR="00E52F87" w:rsidRPr="00663DED" w:rsidRDefault="00E52F87" w:rsidP="00B76C40">
            <w:pPr>
              <w:ind w:firstLine="0"/>
              <w:jc w:val="center"/>
              <w:rPr>
                <w:rFonts w:cs="Times New Roman"/>
                <w:szCs w:val="24"/>
              </w:rPr>
            </w:pPr>
          </w:p>
        </w:tc>
        <w:tc>
          <w:tcPr>
            <w:tcW w:w="9201" w:type="dxa"/>
          </w:tcPr>
          <w:p w14:paraId="7C744DE4" w14:textId="1504BE19" w:rsidR="00E52F87" w:rsidRPr="00834F7E" w:rsidRDefault="00834F7E" w:rsidP="00834F7E">
            <w:pPr>
              <w:shd w:val="clear" w:color="auto" w:fill="FFFFFF"/>
              <w:spacing w:after="150"/>
              <w:ind w:firstLine="0"/>
              <w:rPr>
                <w:rFonts w:eastAsia="Times New Roman" w:cs="Times New Roman"/>
                <w:szCs w:val="24"/>
                <w:lang w:eastAsia="lt-LT"/>
              </w:rPr>
            </w:pPr>
            <w:proofErr w:type="spellStart"/>
            <w:r w:rsidRPr="00834F7E">
              <w:rPr>
                <w:rFonts w:eastAsia="Times New Roman" w:cs="Times New Roman"/>
                <w:color w:val="041B15"/>
                <w:szCs w:val="24"/>
                <w:lang w:eastAsia="lt-LT"/>
              </w:rPr>
              <w:t>Džoun</w:t>
            </w:r>
            <w:proofErr w:type="spellEnd"/>
            <w:r w:rsidRPr="00834F7E">
              <w:rPr>
                <w:rFonts w:eastAsia="Times New Roman" w:cs="Times New Roman"/>
                <w:color w:val="041B15"/>
                <w:szCs w:val="24"/>
                <w:lang w:eastAsia="lt-LT"/>
              </w:rPr>
              <w:t xml:space="preserve"> </w:t>
            </w:r>
            <w:proofErr w:type="spellStart"/>
            <w:r w:rsidRPr="00834F7E">
              <w:rPr>
                <w:rFonts w:eastAsia="Times New Roman" w:cs="Times New Roman"/>
                <w:color w:val="041B15"/>
                <w:szCs w:val="24"/>
                <w:lang w:eastAsia="lt-LT"/>
              </w:rPr>
              <w:t>Gudvin</w:t>
            </w:r>
            <w:proofErr w:type="spellEnd"/>
            <w:r w:rsidRPr="00834F7E">
              <w:rPr>
                <w:rFonts w:eastAsia="Times New Roman" w:cs="Times New Roman"/>
                <w:color w:val="041B15"/>
                <w:szCs w:val="24"/>
                <w:lang w:eastAsia="lt-LT"/>
              </w:rPr>
              <w:t xml:space="preserve">, kiek save prisimena, yra apsėsta žvaigždžių. Tačiau mąsli ir santūri astronomė jaučiasi patenkinta savo ramiu gyvenimu ir darbu </w:t>
            </w:r>
            <w:proofErr w:type="spellStart"/>
            <w:r w:rsidRPr="00834F7E">
              <w:rPr>
                <w:rFonts w:eastAsia="Times New Roman" w:cs="Times New Roman"/>
                <w:color w:val="041B15"/>
                <w:szCs w:val="24"/>
                <w:lang w:eastAsia="lt-LT"/>
              </w:rPr>
              <w:t>Raiso</w:t>
            </w:r>
            <w:proofErr w:type="spellEnd"/>
            <w:r w:rsidRPr="00834F7E">
              <w:rPr>
                <w:rFonts w:eastAsia="Times New Roman" w:cs="Times New Roman"/>
                <w:color w:val="041B15"/>
                <w:szCs w:val="24"/>
                <w:lang w:eastAsia="lt-LT"/>
              </w:rPr>
              <w:t xml:space="preserve"> universitete dėstant fiziką ir astronomiją. Kol vieną dieną neaptinka skelbimo, kuriame NASA kviečia moteris mokslininkes tapti astronautėmis ir keliauti į kosmosą. </w:t>
            </w:r>
            <w:proofErr w:type="spellStart"/>
            <w:r w:rsidRPr="00834F7E">
              <w:rPr>
                <w:rFonts w:eastAsia="Times New Roman" w:cs="Times New Roman"/>
                <w:color w:val="041B15"/>
                <w:szCs w:val="24"/>
                <w:lang w:eastAsia="lt-LT"/>
              </w:rPr>
              <w:t>Džoun</w:t>
            </w:r>
            <w:proofErr w:type="spellEnd"/>
            <w:r w:rsidRPr="00834F7E">
              <w:rPr>
                <w:rFonts w:eastAsia="Times New Roman" w:cs="Times New Roman"/>
                <w:color w:val="041B15"/>
                <w:szCs w:val="24"/>
                <w:lang w:eastAsia="lt-LT"/>
              </w:rPr>
              <w:t xml:space="preserve"> supranta: ji negali nepabandyti.</w:t>
            </w:r>
            <w:r>
              <w:rPr>
                <w:rFonts w:eastAsia="Times New Roman" w:cs="Times New Roman"/>
                <w:color w:val="041B15"/>
                <w:szCs w:val="24"/>
                <w:lang w:eastAsia="lt-LT"/>
              </w:rPr>
              <w:t xml:space="preserve"> </w:t>
            </w:r>
            <w:r w:rsidRPr="00834F7E">
              <w:rPr>
                <w:rFonts w:eastAsia="Times New Roman" w:cs="Times New Roman"/>
                <w:color w:val="041B15"/>
                <w:szCs w:val="24"/>
                <w:lang w:eastAsia="lt-LT"/>
              </w:rPr>
              <w:t xml:space="preserve">Atrinkta iš tūkstančių kandidatų, 1980-ųjų vasarą </w:t>
            </w:r>
            <w:proofErr w:type="spellStart"/>
            <w:r w:rsidRPr="00834F7E">
              <w:rPr>
                <w:rFonts w:eastAsia="Times New Roman" w:cs="Times New Roman"/>
                <w:color w:val="041B15"/>
                <w:szCs w:val="24"/>
                <w:lang w:eastAsia="lt-LT"/>
              </w:rPr>
              <w:t>Džoun</w:t>
            </w:r>
            <w:proofErr w:type="spellEnd"/>
            <w:r w:rsidRPr="00834F7E">
              <w:rPr>
                <w:rFonts w:eastAsia="Times New Roman" w:cs="Times New Roman"/>
                <w:color w:val="041B15"/>
                <w:szCs w:val="24"/>
                <w:lang w:eastAsia="lt-LT"/>
              </w:rPr>
              <w:t xml:space="preserve"> pradeda treniruotis </w:t>
            </w:r>
            <w:proofErr w:type="spellStart"/>
            <w:r w:rsidRPr="00834F7E">
              <w:rPr>
                <w:rFonts w:eastAsia="Times New Roman" w:cs="Times New Roman"/>
                <w:color w:val="041B15"/>
                <w:szCs w:val="24"/>
                <w:lang w:eastAsia="lt-LT"/>
              </w:rPr>
              <w:t>Hjustono</w:t>
            </w:r>
            <w:proofErr w:type="spellEnd"/>
            <w:r w:rsidRPr="00834F7E">
              <w:rPr>
                <w:rFonts w:eastAsia="Times New Roman" w:cs="Times New Roman"/>
                <w:color w:val="041B15"/>
                <w:szCs w:val="24"/>
                <w:lang w:eastAsia="lt-LT"/>
              </w:rPr>
              <w:t xml:space="preserve"> Džonsono kosmoso</w:t>
            </w:r>
            <w:r>
              <w:rPr>
                <w:rFonts w:eastAsia="Times New Roman" w:cs="Times New Roman"/>
                <w:color w:val="041B15"/>
                <w:szCs w:val="24"/>
                <w:lang w:eastAsia="lt-LT"/>
              </w:rPr>
              <w:t xml:space="preserve">. </w:t>
            </w:r>
            <w:r w:rsidRPr="00834F7E">
              <w:rPr>
                <w:rFonts w:eastAsia="Times New Roman" w:cs="Times New Roman"/>
                <w:color w:val="041B15"/>
                <w:szCs w:val="24"/>
                <w:lang w:eastAsia="lt-LT"/>
              </w:rPr>
              <w:t xml:space="preserve">Naujiesiems astronautams besiruošiant pirmiesiems skrydžiams ir tampant vis artimesniais draugais, </w:t>
            </w:r>
            <w:proofErr w:type="spellStart"/>
            <w:r w:rsidRPr="00834F7E">
              <w:rPr>
                <w:rFonts w:eastAsia="Times New Roman" w:cs="Times New Roman"/>
                <w:color w:val="041B15"/>
                <w:szCs w:val="24"/>
                <w:lang w:eastAsia="lt-LT"/>
              </w:rPr>
              <w:t>Džoun</w:t>
            </w:r>
            <w:proofErr w:type="spellEnd"/>
            <w:r w:rsidRPr="00834F7E">
              <w:rPr>
                <w:rFonts w:eastAsia="Times New Roman" w:cs="Times New Roman"/>
                <w:color w:val="041B15"/>
                <w:szCs w:val="24"/>
                <w:lang w:eastAsia="lt-LT"/>
              </w:rPr>
              <w:t xml:space="preserve"> atranda meilę ir aistrą, apie kurią nesvajojo</w:t>
            </w:r>
            <w:r>
              <w:rPr>
                <w:rFonts w:eastAsia="Times New Roman" w:cs="Times New Roman"/>
                <w:color w:val="041B15"/>
                <w:szCs w:val="24"/>
                <w:lang w:eastAsia="lt-LT"/>
              </w:rPr>
              <w:t>.</w:t>
            </w:r>
          </w:p>
        </w:tc>
      </w:tr>
      <w:tr w:rsidR="00A46AD2" w14:paraId="1E50CAB2" w14:textId="77777777" w:rsidTr="00CF611B">
        <w:trPr>
          <w:trHeight w:val="270"/>
        </w:trPr>
        <w:tc>
          <w:tcPr>
            <w:tcW w:w="1552" w:type="dxa"/>
            <w:vAlign w:val="center"/>
          </w:tcPr>
          <w:p w14:paraId="3858C1A2" w14:textId="6A378C5C" w:rsidR="00A46AD2" w:rsidRDefault="00834F7E" w:rsidP="004E14FD">
            <w:pPr>
              <w:ind w:firstLine="0"/>
              <w:jc w:val="center"/>
              <w:rPr>
                <w:noProof/>
              </w:rPr>
            </w:pPr>
            <w:r>
              <w:rPr>
                <w:noProof/>
              </w:rPr>
              <w:drawing>
                <wp:inline distT="0" distB="0" distL="0" distR="0" wp14:anchorId="70108F98" wp14:editId="37D78FD7">
                  <wp:extent cx="848360" cy="1272540"/>
                  <wp:effectExtent l="0" t="0" r="8890" b="381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ostogos-su-velni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40093EAA" w14:textId="30BA7AA4" w:rsidR="00A46AD2" w:rsidRPr="00C077FF" w:rsidRDefault="00834F7E" w:rsidP="00BF63FA">
            <w:pPr>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Atostogos su velniu</w:t>
            </w:r>
          </w:p>
        </w:tc>
        <w:tc>
          <w:tcPr>
            <w:tcW w:w="2009" w:type="dxa"/>
            <w:vAlign w:val="center"/>
          </w:tcPr>
          <w:p w14:paraId="3DB5DF4B" w14:textId="00C5BA19" w:rsidR="00A46AD2" w:rsidRPr="00834F7E" w:rsidRDefault="006258E6" w:rsidP="00B76C40">
            <w:pPr>
              <w:ind w:firstLine="0"/>
              <w:jc w:val="center"/>
              <w:rPr>
                <w:rFonts w:cs="Times New Roman"/>
                <w:szCs w:val="24"/>
              </w:rPr>
            </w:pPr>
            <w:hyperlink r:id="rId11" w:history="1">
              <w:proofErr w:type="spellStart"/>
              <w:r w:rsidR="00834F7E" w:rsidRPr="00834F7E">
                <w:rPr>
                  <w:rStyle w:val="notranslate"/>
                  <w:rFonts w:cs="Times New Roman"/>
                  <w:bCs/>
                  <w:iCs/>
                  <w:shd w:val="clear" w:color="auto" w:fill="FFFFFF"/>
                </w:rPr>
                <w:t>Elizabeth</w:t>
              </w:r>
              <w:proofErr w:type="spellEnd"/>
              <w:r w:rsidR="00834F7E" w:rsidRPr="00834F7E">
                <w:rPr>
                  <w:rStyle w:val="notranslate"/>
                  <w:rFonts w:cs="Times New Roman"/>
                  <w:bCs/>
                  <w:iCs/>
                  <w:shd w:val="clear" w:color="auto" w:fill="FFFFFF"/>
                </w:rPr>
                <w:t xml:space="preserve"> </w:t>
              </w:r>
              <w:proofErr w:type="spellStart"/>
              <w:r w:rsidR="00834F7E" w:rsidRPr="00834F7E">
                <w:rPr>
                  <w:rStyle w:val="notranslate"/>
                  <w:rFonts w:cs="Times New Roman"/>
                  <w:bCs/>
                  <w:iCs/>
                  <w:shd w:val="clear" w:color="auto" w:fill="FFFFFF"/>
                </w:rPr>
                <w:t>O'Roark</w:t>
              </w:r>
              <w:proofErr w:type="spellEnd"/>
            </w:hyperlink>
          </w:p>
        </w:tc>
        <w:tc>
          <w:tcPr>
            <w:tcW w:w="9201" w:type="dxa"/>
          </w:tcPr>
          <w:p w14:paraId="05440A6E" w14:textId="1C61553B" w:rsidR="00A46AD2" w:rsidRPr="00834F7E" w:rsidRDefault="00834F7E" w:rsidP="00E73CE9">
            <w:pPr>
              <w:pStyle w:val="prastasiniatinklio"/>
              <w:shd w:val="clear" w:color="auto" w:fill="FFFFFF"/>
              <w:spacing w:before="0" w:beforeAutospacing="0" w:after="150" w:afterAutospacing="0"/>
              <w:rPr>
                <w:color w:val="041B15"/>
              </w:rPr>
            </w:pPr>
            <w:r>
              <w:rPr>
                <w:color w:val="041B15"/>
                <w:shd w:val="clear" w:color="auto" w:fill="FFFFFF"/>
              </w:rPr>
              <w:t>K</w:t>
            </w:r>
            <w:r w:rsidRPr="00834F7E">
              <w:rPr>
                <w:color w:val="041B15"/>
                <w:shd w:val="clear" w:color="auto" w:fill="FFFFFF"/>
              </w:rPr>
              <w:t>ibirkščiuojančiai žavi ir velniškai smagi istorija apie atostogas, kurios viską apverčia aukštyn kojom ir atneša meilę, pasibeldžiančią tada, kai mažiausiai tikiesi.</w:t>
            </w:r>
            <w:r>
              <w:rPr>
                <w:color w:val="041B15"/>
                <w:shd w:val="clear" w:color="auto" w:fill="FFFFFF"/>
              </w:rPr>
              <w:t xml:space="preserve"> </w:t>
            </w:r>
          </w:p>
        </w:tc>
      </w:tr>
      <w:tr w:rsidR="00B608B0" w14:paraId="64628278" w14:textId="77777777" w:rsidTr="00CF611B">
        <w:trPr>
          <w:trHeight w:val="143"/>
        </w:trPr>
        <w:tc>
          <w:tcPr>
            <w:tcW w:w="1552" w:type="dxa"/>
            <w:vAlign w:val="center"/>
          </w:tcPr>
          <w:p w14:paraId="0015B72E" w14:textId="1141EAF0" w:rsidR="00B608B0" w:rsidRDefault="00B15D61" w:rsidP="004E14FD">
            <w:pPr>
              <w:ind w:firstLine="0"/>
              <w:jc w:val="center"/>
              <w:rPr>
                <w:noProof/>
                <w:lang w:eastAsia="lt-LT"/>
              </w:rPr>
            </w:pPr>
            <w:r>
              <w:rPr>
                <w:noProof/>
                <w:lang w:eastAsia="lt-LT"/>
              </w:rPr>
              <w:drawing>
                <wp:inline distT="0" distB="0" distL="0" distR="0" wp14:anchorId="28DEA1CD" wp14:editId="2EBDAEFC">
                  <wp:extent cx="848360" cy="1130935"/>
                  <wp:effectExtent l="0" t="0" r="889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ugustos-stern-meiles-eliksyra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8360" cy="1130935"/>
                          </a:xfrm>
                          <a:prstGeom prst="rect">
                            <a:avLst/>
                          </a:prstGeom>
                        </pic:spPr>
                      </pic:pic>
                    </a:graphicData>
                  </a:graphic>
                </wp:inline>
              </w:drawing>
            </w:r>
          </w:p>
        </w:tc>
        <w:tc>
          <w:tcPr>
            <w:tcW w:w="2104" w:type="dxa"/>
            <w:vAlign w:val="center"/>
          </w:tcPr>
          <w:p w14:paraId="18A66E5B" w14:textId="0403C619" w:rsidR="00BC7C67" w:rsidRPr="00BC7C67" w:rsidRDefault="00834F7E" w:rsidP="00B4568D">
            <w:pPr>
              <w:pStyle w:val="Antrat1"/>
              <w:shd w:val="clear" w:color="auto" w:fill="FFFFFF"/>
              <w:spacing w:before="0" w:after="0" w:afterAutospacing="0"/>
              <w:ind w:left="-102" w:firstLine="0"/>
              <w:outlineLvl w:val="0"/>
              <w:rPr>
                <w:rFonts w:cs="Times New Roman"/>
                <w:color w:val="041B15"/>
                <w:sz w:val="24"/>
                <w:szCs w:val="24"/>
              </w:rPr>
            </w:pPr>
            <w:r>
              <w:rPr>
                <w:rFonts w:cs="Times New Roman"/>
                <w:caps w:val="0"/>
                <w:color w:val="041B15"/>
                <w:sz w:val="24"/>
                <w:szCs w:val="24"/>
              </w:rPr>
              <w:t xml:space="preserve">Augustos </w:t>
            </w:r>
            <w:proofErr w:type="spellStart"/>
            <w:r>
              <w:rPr>
                <w:rFonts w:cs="Times New Roman"/>
                <w:caps w:val="0"/>
                <w:color w:val="041B15"/>
                <w:sz w:val="24"/>
                <w:szCs w:val="24"/>
              </w:rPr>
              <w:t>Stern</w:t>
            </w:r>
            <w:proofErr w:type="spellEnd"/>
            <w:r>
              <w:rPr>
                <w:rFonts w:cs="Times New Roman"/>
                <w:caps w:val="0"/>
                <w:color w:val="041B15"/>
                <w:sz w:val="24"/>
                <w:szCs w:val="24"/>
              </w:rPr>
              <w:t xml:space="preserve"> meilės eliksyras</w:t>
            </w:r>
          </w:p>
          <w:p w14:paraId="5C2100D4" w14:textId="108D5299" w:rsidR="00B608B0" w:rsidRPr="003536B8" w:rsidRDefault="00B608B0" w:rsidP="0001769F">
            <w:pPr>
              <w:ind w:firstLine="0"/>
              <w:jc w:val="center"/>
              <w:rPr>
                <w:rFonts w:eastAsia="Times New Roman" w:cs="Times New Roman"/>
                <w:b/>
                <w:bCs/>
                <w:kern w:val="36"/>
                <w:sz w:val="22"/>
                <w:lang w:eastAsia="lt-LT"/>
              </w:rPr>
            </w:pPr>
          </w:p>
        </w:tc>
        <w:tc>
          <w:tcPr>
            <w:tcW w:w="2009" w:type="dxa"/>
            <w:vAlign w:val="center"/>
          </w:tcPr>
          <w:p w14:paraId="7929A9CB" w14:textId="05A8D229" w:rsidR="00CD04B0" w:rsidRPr="00663DED" w:rsidRDefault="00834F7E" w:rsidP="00B76C40">
            <w:pPr>
              <w:ind w:firstLine="0"/>
              <w:jc w:val="center"/>
              <w:rPr>
                <w:rFonts w:cs="Times New Roman"/>
                <w:szCs w:val="24"/>
                <w:shd w:val="clear" w:color="auto" w:fill="FFFFFF"/>
              </w:rPr>
            </w:pPr>
            <w:proofErr w:type="spellStart"/>
            <w:r>
              <w:rPr>
                <w:rFonts w:cs="Times New Roman"/>
                <w:szCs w:val="24"/>
                <w:shd w:val="clear" w:color="auto" w:fill="FFFFFF"/>
              </w:rPr>
              <w:t>Lynda</w:t>
            </w:r>
            <w:proofErr w:type="spellEnd"/>
            <w:r>
              <w:rPr>
                <w:rFonts w:cs="Times New Roman"/>
                <w:szCs w:val="24"/>
                <w:shd w:val="clear" w:color="auto" w:fill="FFFFFF"/>
              </w:rPr>
              <w:t xml:space="preserve"> </w:t>
            </w:r>
            <w:proofErr w:type="spellStart"/>
            <w:r>
              <w:rPr>
                <w:rFonts w:cs="Times New Roman"/>
                <w:szCs w:val="24"/>
                <w:shd w:val="clear" w:color="auto" w:fill="FFFFFF"/>
              </w:rPr>
              <w:t>Cohen</w:t>
            </w:r>
            <w:proofErr w:type="spellEnd"/>
            <w:r>
              <w:rPr>
                <w:rFonts w:cs="Times New Roman"/>
                <w:szCs w:val="24"/>
                <w:shd w:val="clear" w:color="auto" w:fill="FFFFFF"/>
              </w:rPr>
              <w:t xml:space="preserve"> </w:t>
            </w:r>
            <w:proofErr w:type="spellStart"/>
            <w:r>
              <w:rPr>
                <w:rFonts w:cs="Times New Roman"/>
                <w:szCs w:val="24"/>
                <w:shd w:val="clear" w:color="auto" w:fill="FFFFFF"/>
              </w:rPr>
              <w:t>Loigman</w:t>
            </w:r>
            <w:proofErr w:type="spellEnd"/>
          </w:p>
        </w:tc>
        <w:tc>
          <w:tcPr>
            <w:tcW w:w="9201" w:type="dxa"/>
          </w:tcPr>
          <w:p w14:paraId="4E63C3FC" w14:textId="13D0CFB6" w:rsidR="004A6C09" w:rsidRPr="00834F7E" w:rsidRDefault="00834F7E" w:rsidP="00D66BB8">
            <w:pPr>
              <w:shd w:val="clear" w:color="auto" w:fill="FFFFFF"/>
              <w:ind w:firstLine="0"/>
              <w:textAlignment w:val="baseline"/>
              <w:rPr>
                <w:rFonts w:eastAsia="Times New Roman" w:cs="Times New Roman"/>
                <w:bCs/>
                <w:szCs w:val="24"/>
                <w:bdr w:val="none" w:sz="0" w:space="0" w:color="auto" w:frame="1"/>
                <w:lang w:eastAsia="lt-LT"/>
              </w:rPr>
            </w:pPr>
            <w:r w:rsidRPr="00834F7E">
              <w:rPr>
                <w:color w:val="121212"/>
                <w:szCs w:val="24"/>
                <w:shd w:val="clear" w:color="auto" w:fill="FFFFFF"/>
              </w:rPr>
              <w:t>Persikėlusi į „</w:t>
            </w:r>
            <w:proofErr w:type="spellStart"/>
            <w:r w:rsidRPr="00834F7E">
              <w:rPr>
                <w:color w:val="121212"/>
                <w:szCs w:val="24"/>
                <w:shd w:val="clear" w:color="auto" w:fill="FFFFFF"/>
              </w:rPr>
              <w:t>Ralentando</w:t>
            </w:r>
            <w:proofErr w:type="spellEnd"/>
            <w:r w:rsidRPr="00834F7E">
              <w:rPr>
                <w:color w:val="121212"/>
                <w:szCs w:val="24"/>
                <w:shd w:val="clear" w:color="auto" w:fill="FFFFFF"/>
              </w:rPr>
              <w:t xml:space="preserve"> </w:t>
            </w:r>
            <w:proofErr w:type="spellStart"/>
            <w:r w:rsidRPr="00834F7E">
              <w:rPr>
                <w:color w:val="121212"/>
                <w:szCs w:val="24"/>
                <w:shd w:val="clear" w:color="auto" w:fill="FFFFFF"/>
              </w:rPr>
              <w:t>Springsą</w:t>
            </w:r>
            <w:proofErr w:type="spellEnd"/>
            <w:r w:rsidRPr="00834F7E">
              <w:rPr>
                <w:color w:val="121212"/>
                <w:szCs w:val="24"/>
                <w:shd w:val="clear" w:color="auto" w:fill="FFFFFF"/>
              </w:rPr>
              <w:t xml:space="preserve">“ – pietų Floridoje įkurtą aktyvių senjorų bendruomenę – buvusi farmacininkė Augusta </w:t>
            </w:r>
            <w:proofErr w:type="spellStart"/>
            <w:r w:rsidRPr="00834F7E">
              <w:rPr>
                <w:color w:val="121212"/>
                <w:szCs w:val="24"/>
                <w:shd w:val="clear" w:color="auto" w:fill="FFFFFF"/>
              </w:rPr>
              <w:t>Stern</w:t>
            </w:r>
            <w:proofErr w:type="spellEnd"/>
            <w:r w:rsidRPr="00834F7E">
              <w:rPr>
                <w:color w:val="121212"/>
                <w:szCs w:val="24"/>
                <w:shd w:val="clear" w:color="auto" w:fill="FFFFFF"/>
              </w:rPr>
              <w:t xml:space="preserve"> netikėtai susitinka su </w:t>
            </w:r>
            <w:proofErr w:type="spellStart"/>
            <w:r w:rsidRPr="00834F7E">
              <w:rPr>
                <w:color w:val="121212"/>
                <w:szCs w:val="24"/>
                <w:shd w:val="clear" w:color="auto" w:fill="FFFFFF"/>
              </w:rPr>
              <w:t>Ervingu</w:t>
            </w:r>
            <w:proofErr w:type="spellEnd"/>
            <w:r w:rsidRPr="00834F7E">
              <w:rPr>
                <w:color w:val="121212"/>
                <w:szCs w:val="24"/>
                <w:shd w:val="clear" w:color="auto" w:fill="FFFFFF"/>
              </w:rPr>
              <w:t xml:space="preserve"> </w:t>
            </w:r>
            <w:proofErr w:type="spellStart"/>
            <w:r w:rsidRPr="00834F7E">
              <w:rPr>
                <w:color w:val="121212"/>
                <w:szCs w:val="24"/>
                <w:shd w:val="clear" w:color="auto" w:fill="FFFFFF"/>
              </w:rPr>
              <w:t>Rivkinu</w:t>
            </w:r>
            <w:proofErr w:type="spellEnd"/>
            <w:r w:rsidRPr="00834F7E">
              <w:rPr>
                <w:color w:val="121212"/>
                <w:szCs w:val="24"/>
                <w:shd w:val="clear" w:color="auto" w:fill="FFFFFF"/>
              </w:rPr>
              <w:t xml:space="preserve">, senojoje tėčio vaistinėje dirbusiu pasiuntinuku, kuris prieš šešiasdešimt metų sudaužė jai širdį. </w:t>
            </w:r>
            <w:r w:rsidR="00B15D61">
              <w:rPr>
                <w:color w:val="121212"/>
                <w:sz w:val="23"/>
                <w:szCs w:val="23"/>
                <w:shd w:val="clear" w:color="auto" w:fill="FFFFFF"/>
              </w:rPr>
              <w:t xml:space="preserve">Po šešiasdešimties metų vėl sutikus </w:t>
            </w:r>
            <w:proofErr w:type="spellStart"/>
            <w:r w:rsidR="00B15D61">
              <w:rPr>
                <w:color w:val="121212"/>
                <w:sz w:val="23"/>
                <w:szCs w:val="23"/>
                <w:shd w:val="clear" w:color="auto" w:fill="FFFFFF"/>
              </w:rPr>
              <w:t>Ervingą</w:t>
            </w:r>
            <w:proofErr w:type="spellEnd"/>
            <w:r w:rsidR="00B15D61">
              <w:rPr>
                <w:color w:val="121212"/>
                <w:sz w:val="23"/>
                <w:szCs w:val="23"/>
                <w:shd w:val="clear" w:color="auto" w:fill="FFFFFF"/>
              </w:rPr>
              <w:t xml:space="preserve">, Augustai vis dar neduoda ramybės praeities skauduliai. Kodėl tąkart jos planas nepavyko ir viskas susiklostė taip blogai? Ar </w:t>
            </w:r>
            <w:proofErr w:type="spellStart"/>
            <w:r w:rsidR="00B15D61">
              <w:rPr>
                <w:color w:val="121212"/>
                <w:sz w:val="23"/>
                <w:szCs w:val="23"/>
                <w:shd w:val="clear" w:color="auto" w:fill="FFFFFF"/>
              </w:rPr>
              <w:t>Ervingas</w:t>
            </w:r>
            <w:proofErr w:type="spellEnd"/>
            <w:r w:rsidR="00B15D61">
              <w:rPr>
                <w:color w:val="121212"/>
                <w:sz w:val="23"/>
                <w:szCs w:val="23"/>
                <w:shd w:val="clear" w:color="auto" w:fill="FFFFFF"/>
              </w:rPr>
              <w:t xml:space="preserve"> iš tiesų ją mylėjo, ar tik ja naudojosi? O gal dar nevėlu pabudinti jaunystės magiją ir susigrąžinti tai, kas, atrodė, visiems laikams prarasta?</w:t>
            </w:r>
          </w:p>
        </w:tc>
      </w:tr>
      <w:tr w:rsidR="00541D46" w14:paraId="035D8B12" w14:textId="77777777" w:rsidTr="00CF611B">
        <w:trPr>
          <w:trHeight w:val="143"/>
        </w:trPr>
        <w:tc>
          <w:tcPr>
            <w:tcW w:w="1552" w:type="dxa"/>
            <w:vAlign w:val="center"/>
          </w:tcPr>
          <w:p w14:paraId="32343353" w14:textId="7B90A52A" w:rsidR="00541D46" w:rsidRDefault="00615012" w:rsidP="004E14FD">
            <w:pPr>
              <w:ind w:firstLine="0"/>
              <w:jc w:val="center"/>
              <w:rPr>
                <w:noProof/>
                <w:lang w:eastAsia="lt-LT"/>
              </w:rPr>
            </w:pPr>
            <w:r>
              <w:rPr>
                <w:noProof/>
                <w:lang w:eastAsia="lt-LT"/>
              </w:rPr>
              <w:lastRenderedPageBreak/>
              <w:drawing>
                <wp:inline distT="0" distB="0" distL="0" distR="0" wp14:anchorId="771D3078" wp14:editId="4952443D">
                  <wp:extent cx="848360" cy="1271905"/>
                  <wp:effectExtent l="0" t="0" r="8890" b="4445"/>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t-kuriuo-kitu-vardu.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17A1C90D" w14:textId="08DB22ED" w:rsidR="00541D46" w:rsidRPr="0001769F" w:rsidRDefault="00615012" w:rsidP="00BF63FA">
            <w:pPr>
              <w:shd w:val="clear" w:color="auto" w:fill="FFFFFF"/>
              <w:ind w:firstLine="0"/>
              <w:jc w:val="center"/>
              <w:textAlignment w:val="baseline"/>
              <w:outlineLvl w:val="0"/>
              <w:rPr>
                <w:rFonts w:eastAsia="Times New Roman" w:cs="Times New Roman"/>
                <w:b/>
                <w:bCs/>
                <w:kern w:val="36"/>
                <w:szCs w:val="24"/>
                <w:lang w:eastAsia="lt-LT"/>
              </w:rPr>
            </w:pPr>
            <w:r>
              <w:rPr>
                <w:rFonts w:eastAsia="Times New Roman" w:cs="Times New Roman"/>
                <w:b/>
                <w:bCs/>
                <w:kern w:val="36"/>
                <w:szCs w:val="24"/>
                <w:lang w:eastAsia="lt-LT"/>
              </w:rPr>
              <w:t>Bet kuriuo kitu vardu</w:t>
            </w:r>
          </w:p>
        </w:tc>
        <w:tc>
          <w:tcPr>
            <w:tcW w:w="2009" w:type="dxa"/>
            <w:vAlign w:val="center"/>
          </w:tcPr>
          <w:p w14:paraId="34AABFA8" w14:textId="3758707A" w:rsidR="00541D46" w:rsidRPr="00663DED" w:rsidRDefault="00615012" w:rsidP="00B76C40">
            <w:pPr>
              <w:ind w:firstLine="0"/>
              <w:jc w:val="center"/>
              <w:rPr>
                <w:rFonts w:cs="Times New Roman"/>
                <w:szCs w:val="24"/>
                <w:shd w:val="clear" w:color="auto" w:fill="FFFFFF"/>
              </w:rPr>
            </w:pPr>
            <w:proofErr w:type="spellStart"/>
            <w:r>
              <w:rPr>
                <w:rFonts w:cs="Times New Roman"/>
                <w:szCs w:val="24"/>
                <w:shd w:val="clear" w:color="auto" w:fill="FFFFFF"/>
              </w:rPr>
              <w:t>Jodi</w:t>
            </w:r>
            <w:proofErr w:type="spellEnd"/>
            <w:r>
              <w:rPr>
                <w:rFonts w:cs="Times New Roman"/>
                <w:szCs w:val="24"/>
                <w:shd w:val="clear" w:color="auto" w:fill="FFFFFF"/>
              </w:rPr>
              <w:t xml:space="preserve"> </w:t>
            </w:r>
            <w:proofErr w:type="spellStart"/>
            <w:r>
              <w:rPr>
                <w:rFonts w:cs="Times New Roman"/>
                <w:szCs w:val="24"/>
                <w:shd w:val="clear" w:color="auto" w:fill="FFFFFF"/>
              </w:rPr>
              <w:t>Picoult</w:t>
            </w:r>
            <w:proofErr w:type="spellEnd"/>
          </w:p>
        </w:tc>
        <w:tc>
          <w:tcPr>
            <w:tcW w:w="9201" w:type="dxa"/>
          </w:tcPr>
          <w:p w14:paraId="158751E5" w14:textId="428F8347" w:rsidR="00541D46" w:rsidRPr="00615012" w:rsidRDefault="00615012" w:rsidP="00615012">
            <w:pPr>
              <w:pStyle w:val="prastasiniatinklio"/>
              <w:shd w:val="clear" w:color="auto" w:fill="FFFFFF"/>
              <w:spacing w:before="0" w:beforeAutospacing="0" w:after="150" w:afterAutospacing="0"/>
              <w:jc w:val="both"/>
              <w:rPr>
                <w:color w:val="041B15"/>
              </w:rPr>
            </w:pPr>
            <w:r w:rsidRPr="00615012">
              <w:rPr>
                <w:color w:val="041B15"/>
              </w:rPr>
              <w:t>Įkvepianti istorija apie dvi moteris, kurias skiria šimtmečiai, tačiau vienija tas pats likimas: abi turi slėptis po svetimu vardu. Viena jų – tikroji Šekspyro pjesių autorė.</w:t>
            </w:r>
            <w:r w:rsidR="001A68FB">
              <w:rPr>
                <w:color w:val="041B15"/>
              </w:rPr>
              <w:t xml:space="preserve"> </w:t>
            </w:r>
            <w:r w:rsidRPr="00615012">
              <w:rPr>
                <w:color w:val="041B15"/>
              </w:rPr>
              <w:t xml:space="preserve">Jauna dramaturgė </w:t>
            </w:r>
            <w:proofErr w:type="spellStart"/>
            <w:r w:rsidRPr="00615012">
              <w:rPr>
                <w:color w:val="041B15"/>
              </w:rPr>
              <w:t>Melina</w:t>
            </w:r>
            <w:proofErr w:type="spellEnd"/>
            <w:r w:rsidRPr="00615012">
              <w:rPr>
                <w:color w:val="041B15"/>
              </w:rPr>
              <w:t xml:space="preserve"> </w:t>
            </w:r>
            <w:proofErr w:type="spellStart"/>
            <w:r w:rsidRPr="00615012">
              <w:rPr>
                <w:color w:val="041B15"/>
              </w:rPr>
              <w:t>Grin</w:t>
            </w:r>
            <w:proofErr w:type="spellEnd"/>
            <w:r w:rsidRPr="00615012">
              <w:rPr>
                <w:color w:val="041B15"/>
              </w:rPr>
              <w:t xml:space="preserve"> ką tik parašė naują pjesę, įkvėptą jos pačios pramotės Emilijos </w:t>
            </w:r>
            <w:proofErr w:type="spellStart"/>
            <w:r w:rsidRPr="00615012">
              <w:rPr>
                <w:color w:val="041B15"/>
              </w:rPr>
              <w:t>Basano</w:t>
            </w:r>
            <w:proofErr w:type="spellEnd"/>
            <w:r w:rsidRPr="00615012">
              <w:rPr>
                <w:color w:val="041B15"/>
              </w:rPr>
              <w:t xml:space="preserve"> iš Elžbietos laikų gyvenimo. Tačiau išvysti ją scenoje beveik neįmanoma: teatro pasaulyje moterims netaikomos lygios taisyklės. Kol </w:t>
            </w:r>
            <w:proofErr w:type="spellStart"/>
            <w:r w:rsidRPr="00615012">
              <w:rPr>
                <w:color w:val="041B15"/>
              </w:rPr>
              <w:t>Melina</w:t>
            </w:r>
            <w:proofErr w:type="spellEnd"/>
            <w:r w:rsidRPr="00615012">
              <w:rPr>
                <w:color w:val="041B15"/>
              </w:rPr>
              <w:t xml:space="preserve"> svarsto, ar verta dar kartą rizikuoti ir patirti nesėkmę, jos geriausias draugas imasi iniciatyvos ir, pasirašęs vyrišku slapyvardžiu, pateikia jos pjesę festivaliui.</w:t>
            </w:r>
          </w:p>
        </w:tc>
      </w:tr>
      <w:tr w:rsidR="00D02C78" w14:paraId="26FC5DC0" w14:textId="77777777" w:rsidTr="00CF611B">
        <w:trPr>
          <w:trHeight w:val="143"/>
        </w:trPr>
        <w:tc>
          <w:tcPr>
            <w:tcW w:w="1552" w:type="dxa"/>
            <w:vAlign w:val="center"/>
          </w:tcPr>
          <w:p w14:paraId="36ACF2F4" w14:textId="66A11CEA" w:rsidR="00D02C78" w:rsidRDefault="00615012" w:rsidP="004E14FD">
            <w:pPr>
              <w:ind w:firstLine="0"/>
              <w:jc w:val="center"/>
              <w:rPr>
                <w:noProof/>
                <w:lang w:eastAsia="lt-LT"/>
              </w:rPr>
            </w:pPr>
            <w:r>
              <w:rPr>
                <w:noProof/>
                <w:lang w:eastAsia="lt-LT"/>
              </w:rPr>
              <w:drawing>
                <wp:inline distT="0" distB="0" distL="0" distR="0" wp14:anchorId="4DDF3DBC" wp14:editId="055BE55F">
                  <wp:extent cx="848360" cy="1184910"/>
                  <wp:effectExtent l="0" t="0" r="889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ograf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48360" cy="1184910"/>
                          </a:xfrm>
                          <a:prstGeom prst="rect">
                            <a:avLst/>
                          </a:prstGeom>
                        </pic:spPr>
                      </pic:pic>
                    </a:graphicData>
                  </a:graphic>
                </wp:inline>
              </w:drawing>
            </w:r>
          </w:p>
        </w:tc>
        <w:tc>
          <w:tcPr>
            <w:tcW w:w="2104" w:type="dxa"/>
            <w:vAlign w:val="center"/>
          </w:tcPr>
          <w:p w14:paraId="23F14413" w14:textId="5E8827EA" w:rsidR="00D02C78" w:rsidRPr="001A418A" w:rsidRDefault="00615012" w:rsidP="00BF63FA">
            <w:pPr>
              <w:shd w:val="clear" w:color="auto" w:fill="FFFFFF"/>
              <w:ind w:firstLine="0"/>
              <w:jc w:val="center"/>
              <w:outlineLvl w:val="0"/>
              <w:rPr>
                <w:rFonts w:eastAsia="Times New Roman" w:cs="Times New Roman"/>
                <w:b/>
                <w:bCs/>
                <w:kern w:val="36"/>
                <w:szCs w:val="24"/>
                <w:bdr w:val="none" w:sz="0" w:space="0" w:color="auto" w:frame="1"/>
                <w:lang w:eastAsia="lt-LT"/>
              </w:rPr>
            </w:pPr>
            <w:r>
              <w:rPr>
                <w:rFonts w:eastAsia="Times New Roman" w:cs="Times New Roman"/>
                <w:b/>
                <w:bCs/>
                <w:kern w:val="36"/>
                <w:szCs w:val="24"/>
                <w:bdr w:val="none" w:sz="0" w:space="0" w:color="auto" w:frame="1"/>
                <w:lang w:eastAsia="lt-LT"/>
              </w:rPr>
              <w:t>Biografė</w:t>
            </w:r>
          </w:p>
        </w:tc>
        <w:tc>
          <w:tcPr>
            <w:tcW w:w="2009" w:type="dxa"/>
            <w:vAlign w:val="center"/>
          </w:tcPr>
          <w:p w14:paraId="79CD40AD" w14:textId="7B944550" w:rsidR="00D02C78" w:rsidRPr="00663DED" w:rsidRDefault="00615012" w:rsidP="00B76C40">
            <w:pPr>
              <w:ind w:firstLine="0"/>
              <w:jc w:val="center"/>
              <w:rPr>
                <w:rFonts w:cs="Times New Roman"/>
                <w:szCs w:val="24"/>
              </w:rPr>
            </w:pPr>
            <w:proofErr w:type="spellStart"/>
            <w:r>
              <w:rPr>
                <w:rFonts w:cs="Times New Roman"/>
                <w:szCs w:val="24"/>
              </w:rPr>
              <w:t>Julie</w:t>
            </w:r>
            <w:proofErr w:type="spellEnd"/>
            <w:r>
              <w:rPr>
                <w:rFonts w:cs="Times New Roman"/>
                <w:szCs w:val="24"/>
              </w:rPr>
              <w:t xml:space="preserve"> </w:t>
            </w:r>
            <w:proofErr w:type="spellStart"/>
            <w:r>
              <w:rPr>
                <w:rFonts w:cs="Times New Roman"/>
                <w:szCs w:val="24"/>
              </w:rPr>
              <w:t>Clark</w:t>
            </w:r>
            <w:proofErr w:type="spellEnd"/>
          </w:p>
        </w:tc>
        <w:tc>
          <w:tcPr>
            <w:tcW w:w="9201" w:type="dxa"/>
          </w:tcPr>
          <w:p w14:paraId="52371A64" w14:textId="7F6DCD15" w:rsidR="00D02C78" w:rsidRPr="00495195" w:rsidRDefault="00615012" w:rsidP="00615012">
            <w:pPr>
              <w:pStyle w:val="prastasiniatinklio"/>
              <w:shd w:val="clear" w:color="auto" w:fill="FFFFFF"/>
              <w:spacing w:before="0" w:beforeAutospacing="0" w:after="150" w:afterAutospacing="0"/>
              <w:jc w:val="both"/>
              <w:rPr>
                <w:rStyle w:val="Grietas"/>
                <w:b w:val="0"/>
                <w:bCs w:val="0"/>
                <w:color w:val="041B15"/>
              </w:rPr>
            </w:pPr>
            <w:r w:rsidRPr="00615012">
              <w:rPr>
                <w:color w:val="041B15"/>
              </w:rPr>
              <w:t>1975-ųjų birželio 13-osios naktį Teilorų šeima subyrėjo į šipulius – paaugliai brolis ir sesuo buvo rasti negyvi savo namuose. Vienintelis išgyvenęs brolis Vincentas visą gyvenimą buvo lydimas gandų ir kaltinimų, kad brolį ir seserį nužudė jis. Po kelių dešimtmečių jo, siaubo romanų rašytojo, karjerai sparčiai šaunant į viršų šie įtarimai tik sustiprėjo.</w:t>
            </w:r>
            <w:r>
              <w:rPr>
                <w:color w:val="041B15"/>
              </w:rPr>
              <w:t xml:space="preserve"> </w:t>
            </w:r>
            <w:r w:rsidRPr="00615012">
              <w:rPr>
                <w:color w:val="041B15"/>
              </w:rPr>
              <w:t xml:space="preserve">Biografė Olivija </w:t>
            </w:r>
            <w:proofErr w:type="spellStart"/>
            <w:r w:rsidRPr="00615012">
              <w:rPr>
                <w:color w:val="041B15"/>
              </w:rPr>
              <w:t>Diumon</w:t>
            </w:r>
            <w:proofErr w:type="spellEnd"/>
            <w:r w:rsidRPr="00615012">
              <w:rPr>
                <w:color w:val="041B15"/>
              </w:rPr>
              <w:t xml:space="preserve"> visą savo profesinį gyvenimą slėpė faktą, kad yra vienintelis Vincento Teiloro vaikas. Atsidūrusi ant finansinio žlugimo ribos ji gauna pasiūlymą parašyti paskutinę tėvo knygą. Tačiau Olivija nežino, kad šis projektas yra tik dar vienas tėvo melas – mat jis iš dukros nori visai ne siaubo romano.</w:t>
            </w:r>
          </w:p>
        </w:tc>
      </w:tr>
      <w:tr w:rsidR="00705F55" w14:paraId="252F9DDF" w14:textId="77777777" w:rsidTr="00CF611B">
        <w:trPr>
          <w:trHeight w:val="143"/>
        </w:trPr>
        <w:tc>
          <w:tcPr>
            <w:tcW w:w="1552" w:type="dxa"/>
            <w:vAlign w:val="center"/>
          </w:tcPr>
          <w:p w14:paraId="3AA5460C" w14:textId="4FD83C57" w:rsidR="00705F55" w:rsidRDefault="00615012" w:rsidP="005B4B37">
            <w:pPr>
              <w:ind w:firstLine="0"/>
              <w:jc w:val="center"/>
              <w:rPr>
                <w:noProof/>
                <w:lang w:eastAsia="lt-LT"/>
              </w:rPr>
            </w:pPr>
            <w:r>
              <w:rPr>
                <w:noProof/>
                <w:lang w:eastAsia="lt-LT"/>
              </w:rPr>
              <w:drawing>
                <wp:inline distT="0" distB="0" distL="0" distR="0" wp14:anchorId="358FAB2D" wp14:editId="3DBECC39">
                  <wp:extent cx="863100" cy="1304925"/>
                  <wp:effectExtent l="0" t="0" r="0"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angiosios mergaites.jpg"/>
                          <pic:cNvPicPr/>
                        </pic:nvPicPr>
                        <pic:blipFill rotWithShape="1">
                          <a:blip r:embed="rId15" cstate="print">
                            <a:extLst>
                              <a:ext uri="{28A0092B-C50C-407E-A947-70E740481C1C}">
                                <a14:useLocalDpi xmlns:a14="http://schemas.microsoft.com/office/drawing/2010/main" val="0"/>
                              </a:ext>
                            </a:extLst>
                          </a:blip>
                          <a:srcRect l="16536" r="17323"/>
                          <a:stretch/>
                        </pic:blipFill>
                        <pic:spPr bwMode="auto">
                          <a:xfrm>
                            <a:off x="0" y="0"/>
                            <a:ext cx="865843" cy="1309073"/>
                          </a:xfrm>
                          <a:prstGeom prst="rect">
                            <a:avLst/>
                          </a:prstGeom>
                          <a:ln>
                            <a:noFill/>
                          </a:ln>
                          <a:extLst>
                            <a:ext uri="{53640926-AAD7-44D8-BBD7-CCE9431645EC}">
                              <a14:shadowObscured xmlns:a14="http://schemas.microsoft.com/office/drawing/2010/main"/>
                            </a:ext>
                          </a:extLst>
                        </pic:spPr>
                      </pic:pic>
                    </a:graphicData>
                  </a:graphic>
                </wp:inline>
              </w:drawing>
            </w:r>
          </w:p>
        </w:tc>
        <w:tc>
          <w:tcPr>
            <w:tcW w:w="2104" w:type="dxa"/>
            <w:vAlign w:val="center"/>
          </w:tcPr>
          <w:p w14:paraId="717D1625" w14:textId="3D249D26" w:rsidR="00705F55" w:rsidRPr="005B4B37" w:rsidRDefault="00615012" w:rsidP="005B4B37">
            <w:pPr>
              <w:shd w:val="clear" w:color="auto" w:fill="FFFFFF"/>
              <w:spacing w:after="150"/>
              <w:ind w:left="-104" w:firstLine="0"/>
              <w:jc w:val="center"/>
              <w:outlineLvl w:val="0"/>
              <w:rPr>
                <w:rFonts w:eastAsia="Times New Roman" w:cs="Times New Roman"/>
                <w:b/>
                <w:bCs/>
                <w:color w:val="041B15"/>
                <w:kern w:val="36"/>
                <w:szCs w:val="24"/>
                <w:lang w:eastAsia="lt-LT"/>
              </w:rPr>
            </w:pPr>
            <w:r>
              <w:rPr>
                <w:rFonts w:eastAsia="Times New Roman" w:cs="Times New Roman"/>
                <w:b/>
                <w:bCs/>
                <w:color w:val="041B15"/>
                <w:kern w:val="36"/>
                <w:szCs w:val="24"/>
                <w:lang w:eastAsia="lt-LT"/>
              </w:rPr>
              <w:t>Brangiosios mergaitės</w:t>
            </w:r>
          </w:p>
        </w:tc>
        <w:tc>
          <w:tcPr>
            <w:tcW w:w="2009" w:type="dxa"/>
            <w:vAlign w:val="center"/>
          </w:tcPr>
          <w:p w14:paraId="66C776D6" w14:textId="67581F33" w:rsidR="00705F55" w:rsidRPr="005B4B37" w:rsidRDefault="006258E6" w:rsidP="00B76C40">
            <w:pPr>
              <w:ind w:firstLine="0"/>
              <w:jc w:val="center"/>
              <w:rPr>
                <w:rFonts w:cs="Times New Roman"/>
                <w:szCs w:val="24"/>
                <w:shd w:val="clear" w:color="auto" w:fill="FFFFFF"/>
              </w:rPr>
            </w:pPr>
            <w:hyperlink r:id="rId16" w:history="1">
              <w:proofErr w:type="spellStart"/>
              <w:r w:rsidR="00615012">
                <w:rPr>
                  <w:rStyle w:val="Hipersaitas"/>
                  <w:rFonts w:cs="Times New Roman"/>
                  <w:bCs/>
                  <w:iCs/>
                  <w:color w:val="auto"/>
                  <w:u w:val="none"/>
                  <w:shd w:val="clear" w:color="auto" w:fill="FFFFFF"/>
                </w:rPr>
                <w:t>Sally</w:t>
              </w:r>
              <w:proofErr w:type="spellEnd"/>
            </w:hyperlink>
            <w:r w:rsidR="00615012">
              <w:rPr>
                <w:rStyle w:val="Hipersaitas"/>
                <w:rFonts w:cs="Times New Roman"/>
                <w:bCs/>
                <w:iCs/>
                <w:color w:val="auto"/>
                <w:u w:val="none"/>
                <w:shd w:val="clear" w:color="auto" w:fill="FFFFFF"/>
              </w:rPr>
              <w:t xml:space="preserve"> </w:t>
            </w:r>
            <w:proofErr w:type="spellStart"/>
            <w:r w:rsidR="00615012">
              <w:rPr>
                <w:rStyle w:val="Hipersaitas"/>
                <w:rFonts w:cs="Times New Roman"/>
                <w:bCs/>
                <w:iCs/>
                <w:color w:val="auto"/>
                <w:u w:val="none"/>
                <w:shd w:val="clear" w:color="auto" w:fill="FFFFFF"/>
              </w:rPr>
              <w:t>Hepworth</w:t>
            </w:r>
            <w:proofErr w:type="spellEnd"/>
          </w:p>
        </w:tc>
        <w:tc>
          <w:tcPr>
            <w:tcW w:w="9201" w:type="dxa"/>
          </w:tcPr>
          <w:p w14:paraId="20AFFDE5" w14:textId="4FA8BCA4" w:rsidR="00DE6353" w:rsidRPr="00615012" w:rsidRDefault="00615012" w:rsidP="00615012">
            <w:pPr>
              <w:pStyle w:val="prastasiniatinklio"/>
              <w:shd w:val="clear" w:color="auto" w:fill="FFFFFF"/>
              <w:spacing w:before="0" w:beforeAutospacing="0" w:after="150" w:afterAutospacing="0"/>
              <w:jc w:val="both"/>
            </w:pPr>
            <w:r w:rsidRPr="00615012">
              <w:t xml:space="preserve">Nuo pat vaikystės </w:t>
            </w:r>
            <w:proofErr w:type="spellStart"/>
            <w:r w:rsidRPr="00615012">
              <w:t>Džesikai</w:t>
            </w:r>
            <w:proofErr w:type="spellEnd"/>
            <w:r w:rsidRPr="00615012">
              <w:t xml:space="preserve">, Norai ir Alicijai buvo kartojama, kaip joms pasisekė. Dar mažos jos buvo išgelbėtos nuo tragiško likimo ir auginamos mylinčios globėjos panelės </w:t>
            </w:r>
            <w:proofErr w:type="spellStart"/>
            <w:r w:rsidRPr="00615012">
              <w:t>Feirčaild</w:t>
            </w:r>
            <w:proofErr w:type="spellEnd"/>
            <w:r w:rsidRPr="00615012">
              <w:t xml:space="preserve"> idiliškame ūkyje, kur joms buvo suteikta antra galimybė džiaugtis laimingu gyvenimu šeimoje.</w:t>
            </w:r>
            <w:r>
              <w:t xml:space="preserve"> </w:t>
            </w:r>
            <w:r w:rsidRPr="00615012">
              <w:t xml:space="preserve">Vis dėlto jų vaikystė nebuvo tokia nuostabi, kaip visi mano. Panelė </w:t>
            </w:r>
            <w:proofErr w:type="spellStart"/>
            <w:r w:rsidRPr="00615012">
              <w:t>Feirčaild</w:t>
            </w:r>
            <w:proofErr w:type="spellEnd"/>
            <w:r w:rsidRPr="00615012">
              <w:t xml:space="preserve"> turėjo taisykles. Panelė </w:t>
            </w:r>
            <w:proofErr w:type="spellStart"/>
            <w:r w:rsidRPr="00615012">
              <w:t>Feirčaild</w:t>
            </w:r>
            <w:proofErr w:type="spellEnd"/>
            <w:r w:rsidRPr="00615012">
              <w:t xml:space="preserve"> galėjo būti nenuspėjama. Ir niekas negalėjo drįsti jai prieštarauti. Atsidūrusios beviltiškoje padėtyje, trys mergaitės pabėgo nuo panelės </w:t>
            </w:r>
            <w:proofErr w:type="spellStart"/>
            <w:r w:rsidRPr="00615012">
              <w:t>Feirčaild</w:t>
            </w:r>
            <w:proofErr w:type="spellEnd"/>
            <w:r w:rsidRPr="00615012">
              <w:t xml:space="preserve"> ir manė esančios laisvos. Nors daugiau niekada jos nematė, panelė </w:t>
            </w:r>
            <w:proofErr w:type="spellStart"/>
            <w:r w:rsidRPr="00615012">
              <w:t>Feirčaild</w:t>
            </w:r>
            <w:proofErr w:type="spellEnd"/>
            <w:r w:rsidRPr="00615012">
              <w:t xml:space="preserve"> visada tūnojo kažkur jų mintyse. Kai po namu, kuriame mergaitės užaugo, randami palaikai, seserys atsiduria dėmesio centre kaip pagrindinės liudytojos. Ar kaip pagrindinės įtariamosios?</w:t>
            </w:r>
          </w:p>
        </w:tc>
      </w:tr>
      <w:tr w:rsidR="00A46AD2" w14:paraId="3F705D62" w14:textId="77777777" w:rsidTr="00CF611B">
        <w:trPr>
          <w:trHeight w:val="143"/>
        </w:trPr>
        <w:tc>
          <w:tcPr>
            <w:tcW w:w="1552" w:type="dxa"/>
            <w:vAlign w:val="center"/>
          </w:tcPr>
          <w:p w14:paraId="08AB26B5" w14:textId="3EAE2E79" w:rsidR="00A46AD2" w:rsidRDefault="00745856" w:rsidP="004E14FD">
            <w:pPr>
              <w:ind w:firstLine="0"/>
              <w:jc w:val="center"/>
              <w:rPr>
                <w:noProof/>
              </w:rPr>
            </w:pPr>
            <w:r>
              <w:rPr>
                <w:noProof/>
              </w:rPr>
              <w:drawing>
                <wp:inline distT="0" distB="0" distL="0" distR="0" wp14:anchorId="3B399DF1" wp14:editId="13F89977">
                  <wp:extent cx="848360" cy="1292225"/>
                  <wp:effectExtent l="0" t="0" r="8890" b="3175"/>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rodvejaus-vitas-paseles-tenisininko-ir-naktinio-gyvenim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8360" cy="1292225"/>
                          </a:xfrm>
                          <a:prstGeom prst="rect">
                            <a:avLst/>
                          </a:prstGeom>
                        </pic:spPr>
                      </pic:pic>
                    </a:graphicData>
                  </a:graphic>
                </wp:inline>
              </w:drawing>
            </w:r>
          </w:p>
        </w:tc>
        <w:tc>
          <w:tcPr>
            <w:tcW w:w="2104" w:type="dxa"/>
            <w:vAlign w:val="center"/>
          </w:tcPr>
          <w:p w14:paraId="28F89CA9" w14:textId="1BED3D22" w:rsidR="00A46AD2" w:rsidRPr="001A418A" w:rsidRDefault="00745856" w:rsidP="00A46AD2">
            <w:pPr>
              <w:shd w:val="clear" w:color="auto" w:fill="FFFFFF"/>
              <w:ind w:firstLine="0"/>
              <w:jc w:val="center"/>
              <w:outlineLvl w:val="0"/>
              <w:rPr>
                <w:rFonts w:eastAsia="Times New Roman" w:cs="Times New Roman"/>
                <w:b/>
                <w:bCs/>
                <w:kern w:val="36"/>
                <w:szCs w:val="24"/>
                <w:lang w:eastAsia="lt-LT"/>
              </w:rPr>
            </w:pPr>
            <w:proofErr w:type="spellStart"/>
            <w:r>
              <w:rPr>
                <w:rFonts w:eastAsia="Times New Roman" w:cs="Times New Roman"/>
                <w:b/>
                <w:bCs/>
                <w:kern w:val="36"/>
                <w:szCs w:val="24"/>
                <w:lang w:eastAsia="lt-LT"/>
              </w:rPr>
              <w:t>Brodvėjaus</w:t>
            </w:r>
            <w:proofErr w:type="spellEnd"/>
            <w:r>
              <w:rPr>
                <w:rFonts w:eastAsia="Times New Roman" w:cs="Times New Roman"/>
                <w:b/>
                <w:bCs/>
                <w:kern w:val="36"/>
                <w:szCs w:val="24"/>
                <w:lang w:eastAsia="lt-LT"/>
              </w:rPr>
              <w:t xml:space="preserve"> Vitas: pašėlęs tenisininko ir vakarėlių liūto Vito Gerulaičio gyvenimas</w:t>
            </w:r>
          </w:p>
        </w:tc>
        <w:tc>
          <w:tcPr>
            <w:tcW w:w="2009" w:type="dxa"/>
            <w:vAlign w:val="center"/>
          </w:tcPr>
          <w:p w14:paraId="649ECDFE" w14:textId="2EC9FA67" w:rsidR="00A46AD2" w:rsidRPr="00663DED" w:rsidRDefault="00745856" w:rsidP="00B76C40">
            <w:pPr>
              <w:ind w:firstLine="0"/>
              <w:jc w:val="center"/>
              <w:rPr>
                <w:rFonts w:cs="Times New Roman"/>
                <w:szCs w:val="24"/>
                <w:shd w:val="clear" w:color="auto" w:fill="FFFFFF"/>
              </w:rPr>
            </w:pPr>
            <w:proofErr w:type="spellStart"/>
            <w:r>
              <w:rPr>
                <w:rFonts w:cs="Times New Roman"/>
                <w:szCs w:val="24"/>
                <w:shd w:val="clear" w:color="auto" w:fill="FFFFFF"/>
              </w:rPr>
              <w:t>Florian</w:t>
            </w:r>
            <w:proofErr w:type="spellEnd"/>
            <w:r>
              <w:rPr>
                <w:rFonts w:cs="Times New Roman"/>
                <w:szCs w:val="24"/>
                <w:shd w:val="clear" w:color="auto" w:fill="FFFFFF"/>
              </w:rPr>
              <w:t xml:space="preserve"> </w:t>
            </w:r>
            <w:proofErr w:type="spellStart"/>
            <w:r>
              <w:rPr>
                <w:rFonts w:cs="Times New Roman"/>
                <w:szCs w:val="24"/>
                <w:shd w:val="clear" w:color="auto" w:fill="FFFFFF"/>
              </w:rPr>
              <w:t>Gazan</w:t>
            </w:r>
            <w:proofErr w:type="spellEnd"/>
          </w:p>
        </w:tc>
        <w:tc>
          <w:tcPr>
            <w:tcW w:w="9201" w:type="dxa"/>
          </w:tcPr>
          <w:p w14:paraId="3B5177DE" w14:textId="0B42E345" w:rsidR="00A46AD2" w:rsidRPr="00745856" w:rsidRDefault="00745856" w:rsidP="00AE0FAE">
            <w:pPr>
              <w:ind w:firstLine="0"/>
              <w:rPr>
                <w:rFonts w:cs="Times New Roman"/>
                <w:szCs w:val="24"/>
              </w:rPr>
            </w:pPr>
            <w:r w:rsidRPr="00745856">
              <w:rPr>
                <w:rFonts w:cs="Times New Roman"/>
                <w:color w:val="041B15"/>
                <w:szCs w:val="24"/>
                <w:shd w:val="clear" w:color="auto" w:fill="FFFFFF"/>
              </w:rPr>
              <w:t>Biografinis romanas apie Amerikos lietuvį Vitą Gerulaitį, sukurtas remiantis sportininko archyvais. Meilės laiškas veržliems gyvenimams ir aistrų kupinam aštuntojo dešimtmečio tenisui.</w:t>
            </w:r>
          </w:p>
        </w:tc>
      </w:tr>
      <w:tr w:rsidR="00F249F6" w14:paraId="701D1C62" w14:textId="77777777" w:rsidTr="00CF611B">
        <w:trPr>
          <w:trHeight w:val="143"/>
        </w:trPr>
        <w:tc>
          <w:tcPr>
            <w:tcW w:w="1552" w:type="dxa"/>
            <w:vAlign w:val="center"/>
          </w:tcPr>
          <w:p w14:paraId="5CC48A4A" w14:textId="39A51E53" w:rsidR="00F249F6" w:rsidRDefault="00745856" w:rsidP="004E14FD">
            <w:pPr>
              <w:ind w:firstLine="0"/>
              <w:jc w:val="center"/>
              <w:rPr>
                <w:noProof/>
              </w:rPr>
            </w:pPr>
            <w:r>
              <w:rPr>
                <w:noProof/>
              </w:rPr>
              <w:drawing>
                <wp:inline distT="0" distB="0" distL="0" distR="0" wp14:anchorId="0E891805" wp14:editId="365678FD">
                  <wp:extent cx="848360" cy="1271905"/>
                  <wp:effectExtent l="0" t="0" r="8890" b="444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a-ilsisi-vaikinai-sudauze-man-sirdi.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7AFA1CC2" w14:textId="25004161" w:rsidR="00F249F6" w:rsidRPr="00745856" w:rsidRDefault="00745856" w:rsidP="00A46AD2">
            <w:pPr>
              <w:shd w:val="clear" w:color="auto" w:fill="FFFFFF"/>
              <w:ind w:firstLine="0"/>
              <w:jc w:val="center"/>
              <w:outlineLvl w:val="0"/>
              <w:rPr>
                <w:rFonts w:eastAsia="Times New Roman" w:cs="Times New Roman"/>
                <w:b/>
                <w:bCs/>
                <w:kern w:val="36"/>
                <w:szCs w:val="24"/>
                <w:lang w:eastAsia="lt-LT"/>
              </w:rPr>
            </w:pPr>
            <w:r w:rsidRPr="00745856">
              <w:rPr>
                <w:rFonts w:eastAsia="Times New Roman" w:cs="Times New Roman"/>
                <w:b/>
                <w:bCs/>
                <w:kern w:val="36"/>
                <w:szCs w:val="24"/>
                <w:lang w:eastAsia="lt-LT"/>
              </w:rPr>
              <w:t>Čia ilsisi vaikinai, sudaužę man širdį</w:t>
            </w:r>
          </w:p>
        </w:tc>
        <w:tc>
          <w:tcPr>
            <w:tcW w:w="2009" w:type="dxa"/>
            <w:vAlign w:val="center"/>
          </w:tcPr>
          <w:p w14:paraId="682E438C" w14:textId="48390439" w:rsidR="00F249F6" w:rsidRPr="00663DED" w:rsidRDefault="00745856" w:rsidP="00B76C40">
            <w:pPr>
              <w:ind w:firstLine="0"/>
              <w:jc w:val="center"/>
              <w:rPr>
                <w:rFonts w:cs="Times New Roman"/>
                <w:szCs w:val="24"/>
                <w:shd w:val="clear" w:color="auto" w:fill="FFFFFF"/>
              </w:rPr>
            </w:pPr>
            <w:proofErr w:type="spellStart"/>
            <w:r>
              <w:rPr>
                <w:rFonts w:cs="Times New Roman"/>
                <w:szCs w:val="24"/>
                <w:shd w:val="clear" w:color="auto" w:fill="FFFFFF"/>
              </w:rPr>
              <w:t>Emma</w:t>
            </w:r>
            <w:proofErr w:type="spellEnd"/>
            <w:r>
              <w:rPr>
                <w:rFonts w:cs="Times New Roman"/>
                <w:szCs w:val="24"/>
                <w:shd w:val="clear" w:color="auto" w:fill="FFFFFF"/>
              </w:rPr>
              <w:t xml:space="preserve"> </w:t>
            </w:r>
            <w:proofErr w:type="spellStart"/>
            <w:r>
              <w:rPr>
                <w:rFonts w:cs="Times New Roman"/>
                <w:szCs w:val="24"/>
                <w:shd w:val="clear" w:color="auto" w:fill="FFFFFF"/>
              </w:rPr>
              <w:t>Simmerman</w:t>
            </w:r>
            <w:proofErr w:type="spellEnd"/>
          </w:p>
        </w:tc>
        <w:tc>
          <w:tcPr>
            <w:tcW w:w="9201" w:type="dxa"/>
          </w:tcPr>
          <w:p w14:paraId="51E2427A" w14:textId="3A6857D9" w:rsidR="00F249F6" w:rsidRPr="00745856" w:rsidRDefault="00745856" w:rsidP="00745856">
            <w:pPr>
              <w:pStyle w:val="prastasiniatinklio"/>
              <w:shd w:val="clear" w:color="auto" w:fill="FFFFFF"/>
              <w:spacing w:before="0" w:beforeAutospacing="0" w:after="150" w:afterAutospacing="0"/>
              <w:jc w:val="both"/>
              <w:rPr>
                <w:color w:val="041B15"/>
              </w:rPr>
            </w:pPr>
            <w:r w:rsidRPr="00745856">
              <w:rPr>
                <w:color w:val="041B15"/>
              </w:rPr>
              <w:t xml:space="preserve">Kaip atsigauti po išsiskyrimo? Vieni renkasi visiškai nutraukti ryšius, kiti – atsikratyti mylimąjį primenančių daiktų ar kuo greičiau pulti į naujus santykius. Yra daugybė būdų gyti, o </w:t>
            </w:r>
            <w:proofErr w:type="spellStart"/>
            <w:r w:rsidRPr="00745856">
              <w:rPr>
                <w:color w:val="041B15"/>
              </w:rPr>
              <w:t>Slounė</w:t>
            </w:r>
            <w:proofErr w:type="spellEnd"/>
            <w:r w:rsidRPr="00745856">
              <w:rPr>
                <w:color w:val="041B15"/>
              </w:rPr>
              <w:t xml:space="preserve"> </w:t>
            </w:r>
            <w:proofErr w:type="spellStart"/>
            <w:r w:rsidRPr="00745856">
              <w:rPr>
                <w:color w:val="041B15"/>
              </w:rPr>
              <w:t>Sojer</w:t>
            </w:r>
            <w:proofErr w:type="spellEnd"/>
            <w:r w:rsidRPr="00745856">
              <w:rPr>
                <w:color w:val="041B15"/>
              </w:rPr>
              <w:t xml:space="preserve"> atrado savąjį – kaskart, kai vaikinas ją įskaudina, ji atsiverčia dienoraštį, pasiima butelį vyno ir parašo jam laidotuvių kalbą.</w:t>
            </w:r>
            <w:r>
              <w:rPr>
                <w:color w:val="041B15"/>
              </w:rPr>
              <w:t xml:space="preserve"> </w:t>
            </w:r>
            <w:r w:rsidRPr="00745856">
              <w:rPr>
                <w:color w:val="041B15"/>
              </w:rPr>
              <w:t xml:space="preserve">Šis patikimas metodas padėjo jai užmiršti daugybę nesėkmingų meilės istorijų. Tačiau vieną dieną jos buvęs vaikinas iš tiesų miršta. Visai kaip dienoraštyje. Kai keistomis aplinkybėmis žūsta ir kitas </w:t>
            </w:r>
            <w:proofErr w:type="spellStart"/>
            <w:r w:rsidRPr="00745856">
              <w:rPr>
                <w:color w:val="041B15"/>
              </w:rPr>
              <w:t>Slounės</w:t>
            </w:r>
            <w:proofErr w:type="spellEnd"/>
            <w:r w:rsidRPr="00745856">
              <w:rPr>
                <w:color w:val="041B15"/>
              </w:rPr>
              <w:t xml:space="preserve"> vaikinas, darosi </w:t>
            </w:r>
            <w:r w:rsidRPr="00745856">
              <w:rPr>
                <w:color w:val="041B15"/>
              </w:rPr>
              <w:lastRenderedPageBreak/>
              <w:t>aišku, kad tai ne kraupūs atsitiktinumai, o kruopščiai suplanuoti nusikaltimai, ir ji – pagrindinė įtariamoji.</w:t>
            </w:r>
          </w:p>
        </w:tc>
      </w:tr>
      <w:tr w:rsidR="00F249F6" w14:paraId="44612A32" w14:textId="77777777" w:rsidTr="00CF611B">
        <w:trPr>
          <w:trHeight w:val="143"/>
        </w:trPr>
        <w:tc>
          <w:tcPr>
            <w:tcW w:w="1552" w:type="dxa"/>
            <w:vAlign w:val="center"/>
          </w:tcPr>
          <w:p w14:paraId="725A3BF5" w14:textId="77545A90" w:rsidR="00F249F6" w:rsidRDefault="00E4023A" w:rsidP="004E14FD">
            <w:pPr>
              <w:ind w:firstLine="0"/>
              <w:jc w:val="center"/>
              <w:rPr>
                <w:noProof/>
              </w:rPr>
            </w:pPr>
            <w:r>
              <w:rPr>
                <w:noProof/>
              </w:rPr>
              <w:lastRenderedPageBreak/>
              <w:drawing>
                <wp:inline distT="0" distB="0" distL="0" distR="0" wp14:anchorId="7A23459D" wp14:editId="1D089E22">
                  <wp:extent cx="848360" cy="1272540"/>
                  <wp:effectExtent l="0" t="0" r="8890" b="381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abar musu eil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0ABB0FF5" w14:textId="559A5879" w:rsidR="00F249F6" w:rsidRPr="001A418A" w:rsidRDefault="00745856"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Dabar mūsų eilė</w:t>
            </w:r>
          </w:p>
        </w:tc>
        <w:tc>
          <w:tcPr>
            <w:tcW w:w="2009" w:type="dxa"/>
            <w:vAlign w:val="center"/>
          </w:tcPr>
          <w:p w14:paraId="455FD77C" w14:textId="1BA7F24C" w:rsidR="00F249F6" w:rsidRPr="00663DED" w:rsidRDefault="00745856" w:rsidP="00B76C40">
            <w:pPr>
              <w:ind w:firstLine="0"/>
              <w:jc w:val="center"/>
              <w:rPr>
                <w:rFonts w:cs="Times New Roman"/>
                <w:szCs w:val="24"/>
                <w:shd w:val="clear" w:color="auto" w:fill="FFFFFF"/>
              </w:rPr>
            </w:pPr>
            <w:proofErr w:type="spellStart"/>
            <w:r>
              <w:rPr>
                <w:rFonts w:cs="Times New Roman"/>
                <w:szCs w:val="24"/>
                <w:shd w:val="clear" w:color="auto" w:fill="FFFFFF"/>
              </w:rPr>
              <w:t>Pedro</w:t>
            </w:r>
            <w:proofErr w:type="spellEnd"/>
            <w:r>
              <w:rPr>
                <w:rFonts w:cs="Times New Roman"/>
                <w:szCs w:val="24"/>
                <w:shd w:val="clear" w:color="auto" w:fill="FFFFFF"/>
              </w:rPr>
              <w:t xml:space="preserve"> Simon</w:t>
            </w:r>
          </w:p>
        </w:tc>
        <w:tc>
          <w:tcPr>
            <w:tcW w:w="9201" w:type="dxa"/>
          </w:tcPr>
          <w:p w14:paraId="04D3CD3C" w14:textId="30DA2AB5" w:rsidR="00F249F6" w:rsidRPr="00552369" w:rsidRDefault="00745856" w:rsidP="00552369">
            <w:pPr>
              <w:pStyle w:val="prastasiniatinklio"/>
              <w:shd w:val="clear" w:color="auto" w:fill="FFFFFF"/>
              <w:jc w:val="both"/>
              <w:textAlignment w:val="baseline"/>
            </w:pPr>
            <w:r>
              <w:rPr>
                <w:color w:val="000000"/>
                <w:shd w:val="clear" w:color="auto" w:fill="FFFFFF"/>
              </w:rPr>
              <w:t>A</w:t>
            </w:r>
            <w:r w:rsidRPr="00745856">
              <w:rPr>
                <w:color w:val="000000"/>
                <w:shd w:val="clear" w:color="auto" w:fill="FFFFFF"/>
              </w:rPr>
              <w:t>utorius pristato sudėtingiausią savo romaną, liudijantį, kaip šeimos nariams sudėtinga spręsti neišvengiamo senėjimo ir mirties klausimus.</w:t>
            </w:r>
            <w:r w:rsidR="00552369">
              <w:rPr>
                <w:color w:val="000000"/>
                <w:shd w:val="clear" w:color="auto" w:fill="FFFFFF"/>
              </w:rPr>
              <w:t xml:space="preserve"> </w:t>
            </w:r>
            <w:r w:rsidR="00552369" w:rsidRPr="00552369">
              <w:rPr>
                <w:shd w:val="clear" w:color="auto" w:fill="FFFFFF"/>
              </w:rPr>
              <w:t xml:space="preserve">Pirmoji knygos tema – senstantis tėvas ir jo priežiūra, kuria, pasikeisdami, rūpinasi trys jo vaikai – du sūnūs ir dukra. Vieni labiau atliepdami žemiškuosius poreikius, kiti – dvasinius, visi stengiasi slaugoje nepamiršti žmogaus, jo poreikio būti tarp žmonių, būti mylimam ir reikalingam. </w:t>
            </w:r>
          </w:p>
        </w:tc>
      </w:tr>
      <w:tr w:rsidR="00F249F6" w14:paraId="2236DDC0" w14:textId="77777777" w:rsidTr="00CF611B">
        <w:trPr>
          <w:trHeight w:val="143"/>
        </w:trPr>
        <w:tc>
          <w:tcPr>
            <w:tcW w:w="1552" w:type="dxa"/>
            <w:vAlign w:val="center"/>
          </w:tcPr>
          <w:p w14:paraId="1BC043A6" w14:textId="15BB5A8E" w:rsidR="00F249F6" w:rsidRDefault="00A75773" w:rsidP="004E14FD">
            <w:pPr>
              <w:ind w:firstLine="0"/>
              <w:jc w:val="center"/>
              <w:rPr>
                <w:noProof/>
              </w:rPr>
            </w:pPr>
            <w:r>
              <w:rPr>
                <w:noProof/>
              </w:rPr>
              <w:drawing>
                <wp:inline distT="0" distB="0" distL="0" distR="0" wp14:anchorId="4F8DA412" wp14:editId="223B147C">
                  <wp:extent cx="848360" cy="1266190"/>
                  <wp:effectExtent l="0" t="0" r="889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šeimos-nuodem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48360" cy="1266190"/>
                          </a:xfrm>
                          <a:prstGeom prst="rect">
                            <a:avLst/>
                          </a:prstGeom>
                        </pic:spPr>
                      </pic:pic>
                    </a:graphicData>
                  </a:graphic>
                </wp:inline>
              </w:drawing>
            </w:r>
          </w:p>
        </w:tc>
        <w:tc>
          <w:tcPr>
            <w:tcW w:w="2104" w:type="dxa"/>
            <w:vAlign w:val="center"/>
          </w:tcPr>
          <w:p w14:paraId="39F006F4" w14:textId="58E2A0F3" w:rsidR="00F249F6" w:rsidRPr="001A418A" w:rsidRDefault="001F30F4" w:rsidP="00A46AD2">
            <w:pPr>
              <w:shd w:val="clear" w:color="auto" w:fill="FFFFFF"/>
              <w:ind w:firstLine="0"/>
              <w:jc w:val="center"/>
              <w:outlineLvl w:val="0"/>
              <w:rPr>
                <w:rFonts w:eastAsia="Times New Roman" w:cs="Times New Roman"/>
                <w:b/>
                <w:bCs/>
                <w:kern w:val="36"/>
                <w:szCs w:val="24"/>
                <w:lang w:eastAsia="lt-LT"/>
              </w:rPr>
            </w:pPr>
            <w:proofErr w:type="spellStart"/>
            <w:r>
              <w:rPr>
                <w:rFonts w:eastAsia="Times New Roman" w:cs="Times New Roman"/>
                <w:b/>
                <w:bCs/>
                <w:kern w:val="36"/>
                <w:szCs w:val="24"/>
                <w:lang w:eastAsia="lt-LT"/>
              </w:rPr>
              <w:t>Deizė</w:t>
            </w:r>
            <w:proofErr w:type="spellEnd"/>
            <w:r>
              <w:rPr>
                <w:rFonts w:eastAsia="Times New Roman" w:cs="Times New Roman"/>
                <w:b/>
                <w:bCs/>
                <w:kern w:val="36"/>
                <w:szCs w:val="24"/>
                <w:lang w:eastAsia="lt-LT"/>
              </w:rPr>
              <w:t xml:space="preserve"> </w:t>
            </w:r>
            <w:proofErr w:type="spellStart"/>
            <w:r>
              <w:rPr>
                <w:rFonts w:eastAsia="Times New Roman" w:cs="Times New Roman"/>
                <w:b/>
                <w:bCs/>
                <w:kern w:val="36"/>
                <w:szCs w:val="24"/>
                <w:lang w:eastAsia="lt-LT"/>
              </w:rPr>
              <w:t>Heits</w:t>
            </w:r>
            <w:proofErr w:type="spellEnd"/>
            <w:r>
              <w:rPr>
                <w:rFonts w:eastAsia="Times New Roman" w:cs="Times New Roman"/>
                <w:b/>
                <w:bCs/>
                <w:kern w:val="36"/>
                <w:szCs w:val="24"/>
                <w:lang w:eastAsia="lt-LT"/>
              </w:rPr>
              <w:t>. Šeimos nuodėmė</w:t>
            </w:r>
          </w:p>
        </w:tc>
        <w:tc>
          <w:tcPr>
            <w:tcW w:w="2009" w:type="dxa"/>
            <w:vAlign w:val="center"/>
          </w:tcPr>
          <w:p w14:paraId="48479BB4" w14:textId="3A8BC4E4" w:rsidR="00F249F6" w:rsidRPr="00663DED" w:rsidRDefault="001F30F4" w:rsidP="00B76C40">
            <w:pPr>
              <w:ind w:firstLine="0"/>
              <w:jc w:val="center"/>
              <w:rPr>
                <w:rFonts w:cs="Times New Roman"/>
                <w:szCs w:val="24"/>
                <w:shd w:val="clear" w:color="auto" w:fill="FFFFFF"/>
              </w:rPr>
            </w:pPr>
            <w:proofErr w:type="spellStart"/>
            <w:r>
              <w:rPr>
                <w:rFonts w:cs="Times New Roman"/>
                <w:szCs w:val="24"/>
                <w:shd w:val="clear" w:color="auto" w:fill="FFFFFF"/>
              </w:rPr>
              <w:t>Jessa</w:t>
            </w:r>
            <w:proofErr w:type="spellEnd"/>
            <w:r>
              <w:rPr>
                <w:rFonts w:cs="Times New Roman"/>
                <w:szCs w:val="24"/>
                <w:shd w:val="clear" w:color="auto" w:fill="FFFFFF"/>
              </w:rPr>
              <w:t xml:space="preserve"> </w:t>
            </w:r>
            <w:proofErr w:type="spellStart"/>
            <w:r>
              <w:rPr>
                <w:rFonts w:cs="Times New Roman"/>
                <w:szCs w:val="24"/>
                <w:shd w:val="clear" w:color="auto" w:fill="FFFFFF"/>
              </w:rPr>
              <w:t>Hastings</w:t>
            </w:r>
            <w:proofErr w:type="spellEnd"/>
          </w:p>
        </w:tc>
        <w:tc>
          <w:tcPr>
            <w:tcW w:w="9201" w:type="dxa"/>
          </w:tcPr>
          <w:p w14:paraId="7E2D12CA" w14:textId="44D63320" w:rsidR="00F249F6" w:rsidRPr="00570D04" w:rsidRDefault="00E3327A" w:rsidP="00E3327A">
            <w:pPr>
              <w:pStyle w:val="prastasiniatinklio"/>
              <w:shd w:val="clear" w:color="auto" w:fill="FFFFFF"/>
              <w:spacing w:before="0" w:beforeAutospacing="0" w:after="150" w:afterAutospacing="0"/>
              <w:jc w:val="both"/>
              <w:rPr>
                <w:color w:val="041B15"/>
              </w:rPr>
            </w:pPr>
            <w:proofErr w:type="spellStart"/>
            <w:r w:rsidRPr="00E3327A">
              <w:rPr>
                <w:color w:val="041B15"/>
              </w:rPr>
              <w:t>Deizė</w:t>
            </w:r>
            <w:proofErr w:type="spellEnd"/>
            <w:r w:rsidRPr="00E3327A">
              <w:rPr>
                <w:color w:val="041B15"/>
              </w:rPr>
              <w:t xml:space="preserve"> </w:t>
            </w:r>
            <w:proofErr w:type="spellStart"/>
            <w:r w:rsidRPr="00E3327A">
              <w:rPr>
                <w:color w:val="041B15"/>
              </w:rPr>
              <w:t>Heits</w:t>
            </w:r>
            <w:proofErr w:type="spellEnd"/>
            <w:r w:rsidRPr="00E3327A">
              <w:rPr>
                <w:color w:val="041B15"/>
              </w:rPr>
              <w:t>, protinga, žavi medicinos studentė, už viską labiau trokšta normalaus gyvenimo. Deja, tai sunkiai įmanoma, kai tavo vyresnysis brolis – vienos didžiausių nusikalstamų gaujų Anglijoje vadeiva. Ji nori laisvės, bet jis nuo vaikystės stebi kiekvieną jos žingsnį.</w:t>
            </w:r>
            <w:r>
              <w:rPr>
                <w:color w:val="041B15"/>
              </w:rPr>
              <w:t xml:space="preserve"> </w:t>
            </w:r>
            <w:r w:rsidRPr="00E3327A">
              <w:rPr>
                <w:color w:val="041B15"/>
              </w:rPr>
              <w:t xml:space="preserve">Viskas pasidaro dar sunkiau, kai į </w:t>
            </w:r>
            <w:proofErr w:type="spellStart"/>
            <w:r w:rsidRPr="00E3327A">
              <w:rPr>
                <w:color w:val="041B15"/>
              </w:rPr>
              <w:t>Deizės</w:t>
            </w:r>
            <w:proofErr w:type="spellEnd"/>
            <w:r w:rsidRPr="00E3327A">
              <w:rPr>
                <w:color w:val="041B15"/>
              </w:rPr>
              <w:t xml:space="preserve"> gyvenimą įžengia Kristianas </w:t>
            </w:r>
            <w:proofErr w:type="spellStart"/>
            <w:r w:rsidRPr="00E3327A">
              <w:rPr>
                <w:color w:val="041B15"/>
              </w:rPr>
              <w:t>Hemsas</w:t>
            </w:r>
            <w:proofErr w:type="spellEnd"/>
            <w:r w:rsidRPr="00E3327A">
              <w:rPr>
                <w:color w:val="041B15"/>
              </w:rPr>
              <w:t xml:space="preserve"> – šiltas, charizmatiškas Londono elito atstovas, beviltiškai įsimylėjęs savo geriausio draugo merginą. </w:t>
            </w:r>
          </w:p>
        </w:tc>
      </w:tr>
      <w:tr w:rsidR="00F249F6" w14:paraId="45E78A8D" w14:textId="77777777" w:rsidTr="00CF611B">
        <w:trPr>
          <w:trHeight w:val="143"/>
        </w:trPr>
        <w:tc>
          <w:tcPr>
            <w:tcW w:w="1552" w:type="dxa"/>
            <w:vAlign w:val="center"/>
          </w:tcPr>
          <w:p w14:paraId="6BFFB030" w14:textId="0A8D444B" w:rsidR="00F249F6" w:rsidRDefault="00E3327A" w:rsidP="004E14FD">
            <w:pPr>
              <w:ind w:firstLine="0"/>
              <w:jc w:val="center"/>
              <w:rPr>
                <w:noProof/>
              </w:rPr>
            </w:pPr>
            <w:r>
              <w:rPr>
                <w:noProof/>
              </w:rPr>
              <w:drawing>
                <wp:inline distT="0" distB="0" distL="0" distR="0" wp14:anchorId="68819D14" wp14:editId="42FC6918">
                  <wp:extent cx="848360" cy="1264285"/>
                  <wp:effectExtent l="0" t="0" r="8890" b="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emesio-valdymas-kaip-susikaupti-mus-blaskanciame-pasaulyj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8360" cy="1264285"/>
                          </a:xfrm>
                          <a:prstGeom prst="rect">
                            <a:avLst/>
                          </a:prstGeom>
                        </pic:spPr>
                      </pic:pic>
                    </a:graphicData>
                  </a:graphic>
                </wp:inline>
              </w:drawing>
            </w:r>
          </w:p>
        </w:tc>
        <w:tc>
          <w:tcPr>
            <w:tcW w:w="2104" w:type="dxa"/>
            <w:vAlign w:val="center"/>
          </w:tcPr>
          <w:p w14:paraId="4B170B16" w14:textId="0D6F902D" w:rsidR="00F249F6" w:rsidRPr="005578EE" w:rsidRDefault="00E3327A" w:rsidP="00A46AD2">
            <w:pPr>
              <w:shd w:val="clear" w:color="auto" w:fill="FFFFFF"/>
              <w:ind w:firstLine="0"/>
              <w:jc w:val="center"/>
              <w:outlineLvl w:val="0"/>
              <w:rPr>
                <w:rFonts w:eastAsia="Times New Roman" w:cs="Times New Roman"/>
                <w:b/>
                <w:bCs/>
                <w:kern w:val="36"/>
                <w:sz w:val="22"/>
                <w:lang w:eastAsia="lt-LT"/>
              </w:rPr>
            </w:pPr>
            <w:r>
              <w:rPr>
                <w:rFonts w:eastAsia="Times New Roman" w:cs="Times New Roman"/>
                <w:b/>
                <w:bCs/>
                <w:kern w:val="36"/>
                <w:sz w:val="22"/>
                <w:lang w:eastAsia="lt-LT"/>
              </w:rPr>
              <w:t>Dėmesio valdymas: kaip susikaupti mus blaškančiame pasaulyje</w:t>
            </w:r>
          </w:p>
        </w:tc>
        <w:tc>
          <w:tcPr>
            <w:tcW w:w="2009" w:type="dxa"/>
            <w:vAlign w:val="center"/>
          </w:tcPr>
          <w:p w14:paraId="4E112954" w14:textId="72A4B50D" w:rsidR="00F249F6" w:rsidRPr="00663DED" w:rsidRDefault="00E3327A" w:rsidP="00B76C40">
            <w:pPr>
              <w:ind w:firstLine="0"/>
              <w:jc w:val="center"/>
              <w:rPr>
                <w:rFonts w:cs="Times New Roman"/>
                <w:szCs w:val="24"/>
                <w:shd w:val="clear" w:color="auto" w:fill="FFFFFF"/>
              </w:rPr>
            </w:pPr>
            <w:r>
              <w:rPr>
                <w:rFonts w:cs="Times New Roman"/>
                <w:szCs w:val="24"/>
                <w:shd w:val="clear" w:color="auto" w:fill="FFFFFF"/>
              </w:rPr>
              <w:t xml:space="preserve">Mark </w:t>
            </w:r>
            <w:proofErr w:type="spellStart"/>
            <w:r>
              <w:rPr>
                <w:rFonts w:cs="Times New Roman"/>
                <w:szCs w:val="24"/>
                <w:shd w:val="clear" w:color="auto" w:fill="FFFFFF"/>
              </w:rPr>
              <w:t>Tigchelaar</w:t>
            </w:r>
            <w:proofErr w:type="spellEnd"/>
            <w:r>
              <w:rPr>
                <w:rFonts w:cs="Times New Roman"/>
                <w:szCs w:val="24"/>
                <w:shd w:val="clear" w:color="auto" w:fill="FFFFFF"/>
              </w:rPr>
              <w:t xml:space="preserve">, </w:t>
            </w:r>
            <w:proofErr w:type="spellStart"/>
            <w:r>
              <w:rPr>
                <w:rFonts w:cs="Times New Roman"/>
                <w:szCs w:val="24"/>
                <w:shd w:val="clear" w:color="auto" w:fill="FFFFFF"/>
              </w:rPr>
              <w:t>Oscar</w:t>
            </w:r>
            <w:proofErr w:type="spellEnd"/>
            <w:r>
              <w:rPr>
                <w:rFonts w:cs="Times New Roman"/>
                <w:szCs w:val="24"/>
                <w:shd w:val="clear" w:color="auto" w:fill="FFFFFF"/>
              </w:rPr>
              <w:t xml:space="preserve"> de Bos</w:t>
            </w:r>
          </w:p>
        </w:tc>
        <w:tc>
          <w:tcPr>
            <w:tcW w:w="9201" w:type="dxa"/>
          </w:tcPr>
          <w:p w14:paraId="036B494C" w14:textId="47C4B294" w:rsidR="0024659D" w:rsidRPr="00E3327A" w:rsidRDefault="00E3327A" w:rsidP="00E3327A">
            <w:pPr>
              <w:pStyle w:val="prastasiniatinklio"/>
              <w:shd w:val="clear" w:color="auto" w:fill="FFFFFF"/>
              <w:spacing w:before="0" w:beforeAutospacing="0" w:after="150" w:afterAutospacing="0"/>
              <w:jc w:val="both"/>
              <w:rPr>
                <w:color w:val="041B15"/>
              </w:rPr>
            </w:pPr>
            <w:r w:rsidRPr="00E3327A">
              <w:rPr>
                <w:color w:val="041B15"/>
              </w:rPr>
              <w:t>Daugelis mūsų skęstame elektroniniuose laiškuose, skambučiuose, nesibaigiančiose užduotyse ir negalime atsikratyti minties: kada pagaliau turėsiu laiko tam, kas iš tiesų svarbu? Ši knyga tai pakeis.</w:t>
            </w:r>
            <w:r>
              <w:rPr>
                <w:color w:val="041B15"/>
              </w:rPr>
              <w:t xml:space="preserve"> </w:t>
            </w:r>
            <w:r w:rsidRPr="00E3327A">
              <w:rPr>
                <w:color w:val="041B15"/>
              </w:rPr>
              <w:t>Kas padeda ir kas trukdo susikaupti? Kaip geriausia planuoti savo darbo savaitę? Kaip nepasiduoti pagundai kas kelias minutes pasitikrinti telefoną? Ir kaip atrodo tikras poilsis, kurį taip svarbu įtraukti į savo rutiną?</w:t>
            </w:r>
            <w:r>
              <w:rPr>
                <w:color w:val="041B15"/>
              </w:rPr>
              <w:t xml:space="preserve"> </w:t>
            </w:r>
            <w:r w:rsidRPr="00E3327A">
              <w:rPr>
                <w:color w:val="041B15"/>
              </w:rPr>
              <w:t>Knygoje rasite atsakymus į šiuos ir kitus su dėmesio valdymu susijusius klausimus bei daugybę patarimų, kaip įgyti mažų, bet reikšmingų įpročių, kurie leis patirti pasitenkinimą darbe ir asmeniniame gyvenime.</w:t>
            </w:r>
          </w:p>
        </w:tc>
      </w:tr>
      <w:tr w:rsidR="00F249F6" w14:paraId="396BB42C" w14:textId="77777777" w:rsidTr="00CF611B">
        <w:trPr>
          <w:trHeight w:val="143"/>
        </w:trPr>
        <w:tc>
          <w:tcPr>
            <w:tcW w:w="1552" w:type="dxa"/>
            <w:vAlign w:val="center"/>
          </w:tcPr>
          <w:p w14:paraId="2AE27544" w14:textId="6152D56C" w:rsidR="00F249F6" w:rsidRDefault="00A800DC" w:rsidP="004E14FD">
            <w:pPr>
              <w:ind w:firstLine="0"/>
              <w:jc w:val="center"/>
              <w:rPr>
                <w:noProof/>
              </w:rPr>
            </w:pPr>
            <w:r>
              <w:rPr>
                <w:noProof/>
              </w:rPr>
              <w:drawing>
                <wp:inline distT="0" distB="0" distL="0" distR="0" wp14:anchorId="41D28772" wp14:editId="3FF455DB">
                  <wp:extent cx="848360" cy="1216025"/>
                  <wp:effectExtent l="0" t="0" r="8890" b="3175"/>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ugelis-arba-69-is-2-nesidalija.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48360" cy="1216025"/>
                          </a:xfrm>
                          <a:prstGeom prst="rect">
                            <a:avLst/>
                          </a:prstGeom>
                        </pic:spPr>
                      </pic:pic>
                    </a:graphicData>
                  </a:graphic>
                </wp:inline>
              </w:drawing>
            </w:r>
          </w:p>
        </w:tc>
        <w:tc>
          <w:tcPr>
            <w:tcW w:w="2104" w:type="dxa"/>
            <w:vAlign w:val="center"/>
          </w:tcPr>
          <w:p w14:paraId="4CB98240" w14:textId="4385136B" w:rsidR="00F249F6" w:rsidRPr="003536B8" w:rsidRDefault="00A800DC"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Drugelis, arba 69 iš 2 nesidalija</w:t>
            </w:r>
          </w:p>
        </w:tc>
        <w:tc>
          <w:tcPr>
            <w:tcW w:w="2009" w:type="dxa"/>
            <w:vAlign w:val="center"/>
          </w:tcPr>
          <w:p w14:paraId="03C6B535" w14:textId="311D5903" w:rsidR="00F249F6" w:rsidRPr="00663DED" w:rsidRDefault="00A800DC" w:rsidP="00B76C40">
            <w:pPr>
              <w:ind w:firstLine="0"/>
              <w:jc w:val="center"/>
              <w:rPr>
                <w:rFonts w:cs="Times New Roman"/>
                <w:szCs w:val="24"/>
                <w:shd w:val="clear" w:color="auto" w:fill="FFFFFF"/>
              </w:rPr>
            </w:pPr>
            <w:r>
              <w:rPr>
                <w:rFonts w:cs="Times New Roman"/>
                <w:szCs w:val="24"/>
                <w:shd w:val="clear" w:color="auto" w:fill="FFFFFF"/>
              </w:rPr>
              <w:t xml:space="preserve">Jolita </w:t>
            </w:r>
            <w:proofErr w:type="spellStart"/>
            <w:r>
              <w:rPr>
                <w:rFonts w:cs="Times New Roman"/>
                <w:szCs w:val="24"/>
                <w:shd w:val="clear" w:color="auto" w:fill="FFFFFF"/>
              </w:rPr>
              <w:t>Zykutė</w:t>
            </w:r>
            <w:proofErr w:type="spellEnd"/>
          </w:p>
        </w:tc>
        <w:tc>
          <w:tcPr>
            <w:tcW w:w="9201" w:type="dxa"/>
          </w:tcPr>
          <w:p w14:paraId="79227191" w14:textId="4199B4EC" w:rsidR="00F249F6" w:rsidRPr="00684D7D" w:rsidRDefault="00A800DC" w:rsidP="00684D7D">
            <w:pPr>
              <w:pStyle w:val="prastasiniatinklio"/>
              <w:shd w:val="clear" w:color="auto" w:fill="FFFFFF"/>
              <w:spacing w:before="0" w:beforeAutospacing="0" w:after="150" w:afterAutospacing="0"/>
              <w:jc w:val="both"/>
              <w:rPr>
                <w:color w:val="041B15"/>
              </w:rPr>
            </w:pPr>
            <w:r w:rsidRPr="00A800DC">
              <w:rPr>
                <w:color w:val="041B15"/>
              </w:rPr>
              <w:t xml:space="preserve">Už turtuolio iš Miuncheno ištekėjusi lietuvaitė Olivija atsiduria Stokholme pas seserį Mariją. Olivija – kontrolę mėgstanti pedantiškai tvarkinga perfekcionistė, įpratusi valdyti milijoninius sandorius ir savo jausmus. Marija – keistuolė </w:t>
            </w:r>
            <w:proofErr w:type="spellStart"/>
            <w:r w:rsidRPr="00A800DC">
              <w:rPr>
                <w:color w:val="041B15"/>
              </w:rPr>
              <w:t>ezoterikė</w:t>
            </w:r>
            <w:proofErr w:type="spellEnd"/>
            <w:r w:rsidRPr="00A800DC">
              <w:rPr>
                <w:color w:val="041B15"/>
              </w:rPr>
              <w:t>, pamiršusi, kaip atrodo jos dulkių siurblys.</w:t>
            </w:r>
            <w:r>
              <w:rPr>
                <w:color w:val="041B15"/>
              </w:rPr>
              <w:t xml:space="preserve"> </w:t>
            </w:r>
            <w:r w:rsidRPr="00A800DC">
              <w:rPr>
                <w:color w:val="041B15"/>
              </w:rPr>
              <w:t xml:space="preserve">Labiau nei netvarka sesers bute Oliviją erzina Marijos jaunikis – beprotiškai patrauklus Aleksas </w:t>
            </w:r>
            <w:proofErr w:type="spellStart"/>
            <w:r w:rsidRPr="00A800DC">
              <w:rPr>
                <w:color w:val="041B15"/>
              </w:rPr>
              <w:t>Magnusonas</w:t>
            </w:r>
            <w:proofErr w:type="spellEnd"/>
            <w:r w:rsidRPr="00A800DC">
              <w:rPr>
                <w:color w:val="041B15"/>
              </w:rPr>
              <w:t>, irgi švaros maniakas.</w:t>
            </w:r>
            <w:r>
              <w:rPr>
                <w:color w:val="041B15"/>
              </w:rPr>
              <w:t xml:space="preserve"> </w:t>
            </w:r>
            <w:r w:rsidRPr="00A800DC">
              <w:rPr>
                <w:color w:val="041B15"/>
              </w:rPr>
              <w:t>Jis pasiūlo Olivijai slaptą sandorį – tvarkyti sesers butą už neadekvačiai didelį atlygį. Ji priversta sutikti, nes dėl sutuoktinio manipuliacijų liko be lėšų.</w:t>
            </w:r>
            <w:r>
              <w:rPr>
                <w:color w:val="041B15"/>
              </w:rPr>
              <w:t xml:space="preserve"> </w:t>
            </w:r>
            <w:r w:rsidRPr="00A800DC">
              <w:rPr>
                <w:color w:val="041B15"/>
              </w:rPr>
              <w:t>Butas sublizga švara, bet į herojų širdis įsisuka neplanuotas meilės chaosas.</w:t>
            </w:r>
          </w:p>
        </w:tc>
      </w:tr>
      <w:tr w:rsidR="00F249F6" w14:paraId="6E31F4D0" w14:textId="77777777" w:rsidTr="00CF611B">
        <w:trPr>
          <w:trHeight w:val="143"/>
        </w:trPr>
        <w:tc>
          <w:tcPr>
            <w:tcW w:w="1552" w:type="dxa"/>
            <w:vAlign w:val="center"/>
          </w:tcPr>
          <w:p w14:paraId="245953B2" w14:textId="1192B7D3" w:rsidR="00F249F6" w:rsidRDefault="00684D7D" w:rsidP="004E14FD">
            <w:pPr>
              <w:ind w:firstLine="0"/>
              <w:jc w:val="center"/>
              <w:rPr>
                <w:noProof/>
              </w:rPr>
            </w:pPr>
            <w:r>
              <w:rPr>
                <w:noProof/>
              </w:rPr>
              <w:lastRenderedPageBreak/>
              <w:drawing>
                <wp:inline distT="0" distB="0" distL="0" distR="0" wp14:anchorId="44A2E1A9" wp14:editId="0E8C90BF">
                  <wp:extent cx="848360" cy="1261110"/>
                  <wp:effectExtent l="0" t="0" r="889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eros-mergaites-sindroma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48360" cy="1261110"/>
                          </a:xfrm>
                          <a:prstGeom prst="rect">
                            <a:avLst/>
                          </a:prstGeom>
                        </pic:spPr>
                      </pic:pic>
                    </a:graphicData>
                  </a:graphic>
                </wp:inline>
              </w:drawing>
            </w:r>
          </w:p>
        </w:tc>
        <w:tc>
          <w:tcPr>
            <w:tcW w:w="2104" w:type="dxa"/>
            <w:vAlign w:val="center"/>
          </w:tcPr>
          <w:p w14:paraId="11EC9501" w14:textId="5C3B10B6" w:rsidR="00F249F6" w:rsidRPr="001A418A" w:rsidRDefault="00A800DC"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Geros mergaitės sindromas. Apie norą įtikti visiems ir drąsą būti savimi</w:t>
            </w:r>
          </w:p>
        </w:tc>
        <w:tc>
          <w:tcPr>
            <w:tcW w:w="2009" w:type="dxa"/>
            <w:vAlign w:val="center"/>
          </w:tcPr>
          <w:p w14:paraId="3C1D09D3" w14:textId="31BD2CB3" w:rsidR="00F249F6" w:rsidRPr="00663DED" w:rsidRDefault="00A800DC" w:rsidP="00B76C40">
            <w:pPr>
              <w:ind w:firstLine="0"/>
              <w:jc w:val="center"/>
              <w:rPr>
                <w:rFonts w:cs="Times New Roman"/>
                <w:szCs w:val="24"/>
                <w:shd w:val="clear" w:color="auto" w:fill="FFFFFF"/>
              </w:rPr>
            </w:pPr>
            <w:r>
              <w:rPr>
                <w:rFonts w:cs="Times New Roman"/>
                <w:szCs w:val="24"/>
                <w:shd w:val="clear" w:color="auto" w:fill="FFFFFF"/>
              </w:rPr>
              <w:t xml:space="preserve">Marta </w:t>
            </w:r>
            <w:proofErr w:type="spellStart"/>
            <w:r>
              <w:rPr>
                <w:rFonts w:cs="Times New Roman"/>
                <w:szCs w:val="24"/>
                <w:shd w:val="clear" w:color="auto" w:fill="FFFFFF"/>
              </w:rPr>
              <w:t>Martínez</w:t>
            </w:r>
            <w:proofErr w:type="spellEnd"/>
            <w:r>
              <w:rPr>
                <w:rFonts w:cs="Times New Roman"/>
                <w:szCs w:val="24"/>
                <w:shd w:val="clear" w:color="auto" w:fill="FFFFFF"/>
              </w:rPr>
              <w:t xml:space="preserve"> </w:t>
            </w:r>
            <w:proofErr w:type="spellStart"/>
            <w:r>
              <w:rPr>
                <w:rFonts w:cs="Times New Roman"/>
                <w:szCs w:val="24"/>
                <w:shd w:val="clear" w:color="auto" w:fill="FFFFFF"/>
              </w:rPr>
              <w:t>Novoa</w:t>
            </w:r>
            <w:proofErr w:type="spellEnd"/>
          </w:p>
        </w:tc>
        <w:tc>
          <w:tcPr>
            <w:tcW w:w="9201" w:type="dxa"/>
          </w:tcPr>
          <w:p w14:paraId="410EC1EA" w14:textId="0538B340" w:rsidR="00F249F6" w:rsidRPr="00A800DC" w:rsidRDefault="00A800DC" w:rsidP="00E6376A">
            <w:pPr>
              <w:ind w:firstLine="0"/>
              <w:rPr>
                <w:rFonts w:cs="Times New Roman"/>
                <w:szCs w:val="24"/>
              </w:rPr>
            </w:pPr>
            <w:r w:rsidRPr="00A800DC">
              <w:rPr>
                <w:rFonts w:cs="Times New Roman"/>
                <w:color w:val="041B15"/>
                <w:szCs w:val="24"/>
                <w:shd w:val="clear" w:color="auto" w:fill="FFFFFF"/>
              </w:rPr>
              <w:t xml:space="preserve">Šioje knygoje </w:t>
            </w:r>
            <w:r>
              <w:rPr>
                <w:rFonts w:cs="Times New Roman"/>
                <w:color w:val="041B15"/>
                <w:szCs w:val="24"/>
                <w:shd w:val="clear" w:color="auto" w:fill="FFFFFF"/>
              </w:rPr>
              <w:t>autorė</w:t>
            </w:r>
            <w:r w:rsidRPr="00A800DC">
              <w:rPr>
                <w:rFonts w:cs="Times New Roman"/>
                <w:color w:val="041B15"/>
                <w:szCs w:val="24"/>
                <w:shd w:val="clear" w:color="auto" w:fill="FFFFFF"/>
              </w:rPr>
              <w:t xml:space="preserve"> kviečia grįžti į savo praeitį, kur slypi visi atsakymai, ir pateikia patarimų, kaip labiau pasitikėti savimi ir nebesijausti antraeilei savo pačios gyvenime. Sužinosite, kada gerumas virsta perdėtu atsakingumu ar prisitaikymu, kuo egoizmas skiriasi nuo savo poreikių paisymo ir kaip ištarti tą gerklėje stringantį „ne“.</w:t>
            </w:r>
          </w:p>
        </w:tc>
      </w:tr>
      <w:tr w:rsidR="00F249F6" w14:paraId="3EA07E10" w14:textId="77777777" w:rsidTr="00CF611B">
        <w:trPr>
          <w:trHeight w:val="143"/>
        </w:trPr>
        <w:tc>
          <w:tcPr>
            <w:tcW w:w="1552" w:type="dxa"/>
            <w:vAlign w:val="center"/>
          </w:tcPr>
          <w:p w14:paraId="387DF27B" w14:textId="677A0DBE" w:rsidR="00F249F6" w:rsidRDefault="00472058" w:rsidP="004E14FD">
            <w:pPr>
              <w:ind w:firstLine="0"/>
              <w:jc w:val="center"/>
              <w:rPr>
                <w:noProof/>
              </w:rPr>
            </w:pPr>
            <w:r>
              <w:rPr>
                <w:noProof/>
              </w:rPr>
              <w:drawing>
                <wp:inline distT="0" distB="0" distL="0" distR="0" wp14:anchorId="506E0F3C" wp14:editId="5D57C4BA">
                  <wp:extent cx="848360" cy="1272540"/>
                  <wp:effectExtent l="0" t="0" r="8890" b="381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ydytoja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52CC28DB" w14:textId="76647BBB" w:rsidR="00F249F6" w:rsidRPr="00BD68B1" w:rsidRDefault="00684D7D"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Gydytojas</w:t>
            </w:r>
          </w:p>
        </w:tc>
        <w:tc>
          <w:tcPr>
            <w:tcW w:w="2009" w:type="dxa"/>
            <w:vAlign w:val="center"/>
          </w:tcPr>
          <w:p w14:paraId="7D484108" w14:textId="4BFA1D18" w:rsidR="00F249F6" w:rsidRPr="00663DED" w:rsidRDefault="00684D7D" w:rsidP="00B76C40">
            <w:pPr>
              <w:ind w:firstLine="0"/>
              <w:jc w:val="center"/>
              <w:rPr>
                <w:rFonts w:cs="Times New Roman"/>
                <w:szCs w:val="24"/>
                <w:shd w:val="clear" w:color="auto" w:fill="FFFFFF"/>
              </w:rPr>
            </w:pPr>
            <w:proofErr w:type="spellStart"/>
            <w:r>
              <w:rPr>
                <w:rFonts w:cs="Times New Roman"/>
                <w:szCs w:val="24"/>
                <w:shd w:val="clear" w:color="auto" w:fill="FFFFFF"/>
              </w:rPr>
              <w:t>Daniel</w:t>
            </w:r>
            <w:proofErr w:type="spellEnd"/>
            <w:r>
              <w:rPr>
                <w:rFonts w:cs="Times New Roman"/>
                <w:szCs w:val="24"/>
                <w:shd w:val="clear" w:color="auto" w:fill="FFFFFF"/>
              </w:rPr>
              <w:t xml:space="preserve"> </w:t>
            </w:r>
            <w:proofErr w:type="spellStart"/>
            <w:r>
              <w:rPr>
                <w:rFonts w:cs="Times New Roman"/>
                <w:szCs w:val="24"/>
                <w:shd w:val="clear" w:color="auto" w:fill="FFFFFF"/>
              </w:rPr>
              <w:t>Hurst</w:t>
            </w:r>
            <w:proofErr w:type="spellEnd"/>
          </w:p>
        </w:tc>
        <w:tc>
          <w:tcPr>
            <w:tcW w:w="9201" w:type="dxa"/>
          </w:tcPr>
          <w:p w14:paraId="57F3CA30" w14:textId="2FEF5238" w:rsidR="00140AFA" w:rsidRPr="00E0086C" w:rsidRDefault="00E0086C" w:rsidP="00140AFA">
            <w:pPr>
              <w:ind w:firstLine="0"/>
              <w:rPr>
                <w:rFonts w:cs="Times New Roman"/>
                <w:szCs w:val="24"/>
              </w:rPr>
            </w:pPr>
            <w:r w:rsidRPr="00E0086C">
              <w:rPr>
                <w:rFonts w:cs="Times New Roman"/>
                <w:color w:val="041B15"/>
                <w:szCs w:val="24"/>
                <w:shd w:val="clear" w:color="auto" w:fill="FFFFFF"/>
              </w:rPr>
              <w:t xml:space="preserve">Tai jau penktoji serijos apie </w:t>
            </w:r>
            <w:proofErr w:type="spellStart"/>
            <w:r w:rsidRPr="00E0086C">
              <w:rPr>
                <w:rFonts w:cs="Times New Roman"/>
                <w:color w:val="041B15"/>
                <w:szCs w:val="24"/>
                <w:shd w:val="clear" w:color="auto" w:fill="FFFFFF"/>
              </w:rPr>
              <w:t>Fernę</w:t>
            </w:r>
            <w:proofErr w:type="spellEnd"/>
            <w:r w:rsidRPr="00E0086C">
              <w:rPr>
                <w:rFonts w:cs="Times New Roman"/>
                <w:color w:val="041B15"/>
                <w:szCs w:val="24"/>
                <w:shd w:val="clear" w:color="auto" w:fill="FFFFFF"/>
              </w:rPr>
              <w:t xml:space="preserve"> ir </w:t>
            </w:r>
            <w:proofErr w:type="spellStart"/>
            <w:r w:rsidRPr="00E0086C">
              <w:rPr>
                <w:rFonts w:cs="Times New Roman"/>
                <w:color w:val="041B15"/>
                <w:szCs w:val="24"/>
                <w:shd w:val="clear" w:color="auto" w:fill="FFFFFF"/>
              </w:rPr>
              <w:t>Driu</w:t>
            </w:r>
            <w:proofErr w:type="spellEnd"/>
            <w:r w:rsidRPr="00E0086C">
              <w:rPr>
                <w:rFonts w:cs="Times New Roman"/>
                <w:color w:val="041B15"/>
                <w:szCs w:val="24"/>
                <w:shd w:val="clear" w:color="auto" w:fill="FFFFFF"/>
              </w:rPr>
              <w:t xml:space="preserve"> (</w:t>
            </w:r>
            <w:hyperlink r:id="rId25" w:history="1">
              <w:r w:rsidRPr="00E0086C">
                <w:rPr>
                  <w:rStyle w:val="Hipersaitas"/>
                  <w:rFonts w:cs="Times New Roman"/>
                  <w:bCs/>
                  <w:color w:val="041B15"/>
                  <w:szCs w:val="24"/>
                  <w:u w:val="none"/>
                  <w:shd w:val="clear" w:color="auto" w:fill="FFFFFF"/>
                </w:rPr>
                <w:t>„Gydytojo žmona“</w:t>
              </w:r>
            </w:hyperlink>
            <w:r w:rsidRPr="00E0086C">
              <w:rPr>
                <w:rFonts w:cs="Times New Roman"/>
                <w:color w:val="041B15"/>
                <w:szCs w:val="24"/>
                <w:shd w:val="clear" w:color="auto" w:fill="FFFFFF"/>
              </w:rPr>
              <w:t>, </w:t>
            </w:r>
            <w:hyperlink r:id="rId26" w:history="1">
              <w:r w:rsidRPr="00E0086C">
                <w:rPr>
                  <w:rStyle w:val="Hipersaitas"/>
                  <w:rFonts w:cs="Times New Roman"/>
                  <w:bCs/>
                  <w:color w:val="041B15"/>
                  <w:szCs w:val="24"/>
                  <w:u w:val="none"/>
                  <w:shd w:val="clear" w:color="auto" w:fill="FFFFFF"/>
                </w:rPr>
                <w:t>„Gydytojo našlė“</w:t>
              </w:r>
            </w:hyperlink>
            <w:r w:rsidRPr="00E0086C">
              <w:rPr>
                <w:rFonts w:cs="Times New Roman"/>
                <w:color w:val="041B15"/>
                <w:szCs w:val="24"/>
                <w:shd w:val="clear" w:color="auto" w:fill="FFFFFF"/>
              </w:rPr>
              <w:t>, </w:t>
            </w:r>
            <w:hyperlink r:id="rId27" w:history="1">
              <w:r w:rsidRPr="00E0086C">
                <w:rPr>
                  <w:rStyle w:val="Hipersaitas"/>
                  <w:rFonts w:cs="Times New Roman"/>
                  <w:bCs/>
                  <w:color w:val="041B15"/>
                  <w:szCs w:val="24"/>
                  <w:u w:val="none"/>
                  <w:shd w:val="clear" w:color="auto" w:fill="FFFFFF"/>
                </w:rPr>
                <w:t>„Gydytojo meilužė“</w:t>
              </w:r>
            </w:hyperlink>
            <w:r w:rsidRPr="00E0086C">
              <w:rPr>
                <w:rFonts w:cs="Times New Roman"/>
                <w:color w:val="041B15"/>
                <w:szCs w:val="24"/>
                <w:shd w:val="clear" w:color="auto" w:fill="FFFFFF"/>
              </w:rPr>
              <w:t>, </w:t>
            </w:r>
            <w:hyperlink r:id="rId28" w:history="1">
              <w:r w:rsidRPr="00E0086C">
                <w:rPr>
                  <w:rStyle w:val="Hipersaitas"/>
                  <w:rFonts w:cs="Times New Roman"/>
                  <w:bCs/>
                  <w:color w:val="041B15"/>
                  <w:szCs w:val="24"/>
                  <w:u w:val="none"/>
                  <w:shd w:val="clear" w:color="auto" w:fill="FFFFFF"/>
                </w:rPr>
                <w:t>„Gydytojo vaikas“</w:t>
              </w:r>
            </w:hyperlink>
            <w:r w:rsidRPr="00E0086C">
              <w:rPr>
                <w:rFonts w:cs="Times New Roman"/>
                <w:color w:val="041B15"/>
                <w:szCs w:val="24"/>
                <w:shd w:val="clear" w:color="auto" w:fill="FFFFFF"/>
              </w:rPr>
              <w:t>) dalis.</w:t>
            </w:r>
            <w:r>
              <w:rPr>
                <w:rFonts w:cs="Times New Roman"/>
                <w:color w:val="041B15"/>
                <w:szCs w:val="24"/>
                <w:shd w:val="clear" w:color="auto" w:fill="FFFFFF"/>
              </w:rPr>
              <w:t xml:space="preserve"> </w:t>
            </w:r>
            <w:r>
              <w:t>Psichologinis trileris apie paslaptis, išdavystę ir atpildą. Istorijos centre – gydytojas Tomas, iš šalies žvelgiant, turintis idealų gyvenimą: gerbiamą profesiją, gražius namus ir laimingą santuoką. Tačiau už šio nepriekaištingo fasado slepiasi tamsios paslaptys. Kai į jo kabinetą ateina nauja pacientė, paaiškėja, kad ji žino apie jį kažką, ką jis desperatiškai bandė nuslėpti. Prasideda pavojingas kačių ir pelių žaidimas, kuriame statymai – ne tik Tomo karjera ir santuoka, bet ir pats jo gyvenimas.</w:t>
            </w:r>
          </w:p>
        </w:tc>
      </w:tr>
      <w:tr w:rsidR="00F249F6" w14:paraId="59F5C2D6" w14:textId="77777777" w:rsidTr="00CF611B">
        <w:trPr>
          <w:trHeight w:val="143"/>
        </w:trPr>
        <w:tc>
          <w:tcPr>
            <w:tcW w:w="1552" w:type="dxa"/>
            <w:vAlign w:val="center"/>
          </w:tcPr>
          <w:p w14:paraId="4EDDCEC7" w14:textId="123DFACC" w:rsidR="00F249F6" w:rsidRDefault="00E0086C" w:rsidP="004E14FD">
            <w:pPr>
              <w:ind w:firstLine="0"/>
              <w:jc w:val="center"/>
              <w:rPr>
                <w:noProof/>
              </w:rPr>
            </w:pPr>
            <w:r>
              <w:rPr>
                <w:noProof/>
              </w:rPr>
              <w:drawing>
                <wp:inline distT="0" distB="0" distL="0" distR="0" wp14:anchorId="6ECB2E5C" wp14:editId="53EC7E1D">
                  <wp:extent cx="848360" cy="1272540"/>
                  <wp:effectExtent l="0" t="0" r="8890" b="381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yventi-neatsisveikinant.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2E5286C7" w14:textId="6CB9230E" w:rsidR="00F249F6" w:rsidRPr="005578EE" w:rsidRDefault="00E0086C" w:rsidP="00A46AD2">
            <w:pPr>
              <w:shd w:val="clear" w:color="auto" w:fill="FFFFFF"/>
              <w:ind w:firstLine="0"/>
              <w:jc w:val="center"/>
              <w:outlineLvl w:val="0"/>
              <w:rPr>
                <w:rFonts w:eastAsia="Times New Roman" w:cs="Times New Roman"/>
                <w:b/>
                <w:bCs/>
                <w:kern w:val="36"/>
                <w:sz w:val="22"/>
                <w:lang w:eastAsia="lt-LT"/>
              </w:rPr>
            </w:pPr>
            <w:r>
              <w:rPr>
                <w:rFonts w:eastAsia="Times New Roman" w:cs="Times New Roman"/>
                <w:b/>
                <w:bCs/>
                <w:kern w:val="36"/>
                <w:sz w:val="22"/>
                <w:lang w:eastAsia="lt-LT"/>
              </w:rPr>
              <w:t>Gyventi neatsisveikinant</w:t>
            </w:r>
          </w:p>
        </w:tc>
        <w:tc>
          <w:tcPr>
            <w:tcW w:w="2009" w:type="dxa"/>
            <w:vAlign w:val="center"/>
          </w:tcPr>
          <w:p w14:paraId="2F095C02" w14:textId="43F5BD4F" w:rsidR="00F249F6" w:rsidRPr="00663DED" w:rsidRDefault="00E0086C" w:rsidP="00B76C40">
            <w:pPr>
              <w:ind w:firstLine="0"/>
              <w:jc w:val="center"/>
              <w:rPr>
                <w:rFonts w:cs="Times New Roman"/>
                <w:szCs w:val="24"/>
                <w:shd w:val="clear" w:color="auto" w:fill="FFFFFF"/>
              </w:rPr>
            </w:pPr>
            <w:proofErr w:type="spellStart"/>
            <w:r>
              <w:rPr>
                <w:rFonts w:cs="Times New Roman"/>
                <w:szCs w:val="24"/>
                <w:shd w:val="clear" w:color="auto" w:fill="FFFFFF"/>
              </w:rPr>
              <w:t>Han</w:t>
            </w:r>
            <w:proofErr w:type="spellEnd"/>
            <w:r>
              <w:rPr>
                <w:rFonts w:cs="Times New Roman"/>
                <w:szCs w:val="24"/>
                <w:shd w:val="clear" w:color="auto" w:fill="FFFFFF"/>
              </w:rPr>
              <w:t xml:space="preserve"> </w:t>
            </w:r>
            <w:proofErr w:type="spellStart"/>
            <w:r>
              <w:rPr>
                <w:rFonts w:cs="Times New Roman"/>
                <w:szCs w:val="24"/>
                <w:shd w:val="clear" w:color="auto" w:fill="FFFFFF"/>
              </w:rPr>
              <w:t>Kang</w:t>
            </w:r>
            <w:proofErr w:type="spellEnd"/>
          </w:p>
        </w:tc>
        <w:tc>
          <w:tcPr>
            <w:tcW w:w="9201" w:type="dxa"/>
          </w:tcPr>
          <w:p w14:paraId="151B78CB" w14:textId="50863B11" w:rsidR="00F249F6" w:rsidRPr="00E0086C" w:rsidRDefault="00E0086C" w:rsidP="00E0086C">
            <w:pPr>
              <w:pStyle w:val="prastasiniatinklio"/>
              <w:shd w:val="clear" w:color="auto" w:fill="FFFFFF"/>
              <w:spacing w:before="0" w:beforeAutospacing="0" w:after="150" w:afterAutospacing="0"/>
              <w:jc w:val="both"/>
              <w:rPr>
                <w:color w:val="041B15"/>
              </w:rPr>
            </w:pPr>
            <w:r w:rsidRPr="00E0086C">
              <w:rPr>
                <w:color w:val="041B15"/>
              </w:rPr>
              <w:t xml:space="preserve">Vieną žvarbų žiemos rytą su Seule gyvenančia </w:t>
            </w:r>
            <w:proofErr w:type="spellStart"/>
            <w:r w:rsidRPr="00E0086C">
              <w:rPr>
                <w:color w:val="041B15"/>
              </w:rPr>
              <w:t>Giongha</w:t>
            </w:r>
            <w:proofErr w:type="spellEnd"/>
            <w:r w:rsidRPr="00E0086C">
              <w:rPr>
                <w:color w:val="041B15"/>
              </w:rPr>
              <w:t xml:space="preserve"> susisiekia draugė </w:t>
            </w:r>
            <w:proofErr w:type="spellStart"/>
            <w:r w:rsidRPr="00E0086C">
              <w:rPr>
                <w:color w:val="041B15"/>
              </w:rPr>
              <w:t>Insonė</w:t>
            </w:r>
            <w:proofErr w:type="spellEnd"/>
            <w:r w:rsidRPr="00E0086C">
              <w:rPr>
                <w:color w:val="041B15"/>
              </w:rPr>
              <w:t xml:space="preserve">. Po nelaimingo atsitikimo atsidūrusi ligoninėje ji meldžia bičiulės nedelsiant vykti į jos namus </w:t>
            </w:r>
            <w:proofErr w:type="spellStart"/>
            <w:r w:rsidRPr="00E0086C">
              <w:rPr>
                <w:color w:val="041B15"/>
              </w:rPr>
              <w:t>Čedžiu</w:t>
            </w:r>
            <w:proofErr w:type="spellEnd"/>
            <w:r w:rsidRPr="00E0086C">
              <w:rPr>
                <w:color w:val="041B15"/>
              </w:rPr>
              <w:t xml:space="preserve"> saloje ir pasirūpinti jos augintine </w:t>
            </w:r>
            <w:proofErr w:type="spellStart"/>
            <w:r w:rsidRPr="00E0086C">
              <w:rPr>
                <w:color w:val="041B15"/>
              </w:rPr>
              <w:t>Ama</w:t>
            </w:r>
            <w:proofErr w:type="spellEnd"/>
            <w:r w:rsidRPr="00E0086C">
              <w:rPr>
                <w:color w:val="041B15"/>
              </w:rPr>
              <w:t>.</w:t>
            </w:r>
            <w:r>
              <w:rPr>
                <w:color w:val="041B15"/>
              </w:rPr>
              <w:t xml:space="preserve"> </w:t>
            </w:r>
            <w:proofErr w:type="spellStart"/>
            <w:r w:rsidRPr="00E0086C">
              <w:rPr>
                <w:color w:val="041B15"/>
              </w:rPr>
              <w:t>Giongha</w:t>
            </w:r>
            <w:proofErr w:type="spellEnd"/>
            <w:r w:rsidRPr="00E0086C">
              <w:rPr>
                <w:color w:val="041B15"/>
              </w:rPr>
              <w:t xml:space="preserve"> leidžiasi į kelionę, tačiau salą užklumpa negailestinga pūga ir stingdantis šaltis. Paklydusi sniego gaubiamame pasaulyje, ji dar nenutuokia, kad draugės namuose jos laukia ne tik badaujantis paukštelis, bet ir praskleista uždanga į tamsiausius istorijos puslapius.</w:t>
            </w:r>
            <w:r>
              <w:rPr>
                <w:color w:val="041B15"/>
              </w:rPr>
              <w:t xml:space="preserve"> </w:t>
            </w:r>
            <w:r>
              <w:rPr>
                <w:color w:val="041B15"/>
                <w:shd w:val="clear" w:color="auto" w:fill="FFFFFF"/>
              </w:rPr>
              <w:t>H</w:t>
            </w:r>
            <w:r w:rsidRPr="00E0086C">
              <w:rPr>
                <w:color w:val="041B15"/>
                <w:shd w:val="clear" w:color="auto" w:fill="FFFFFF"/>
              </w:rPr>
              <w:t>ipnotizuojantis romanas, kuriame sniegas tampa ir užmaršties šydu, ir atminties saugotoju. Tai pažadas, kad mirusieji ir jų istorijos niekada nebus užmiršti.</w:t>
            </w:r>
            <w:r>
              <w:rPr>
                <w:color w:val="041B15"/>
                <w:shd w:val="clear" w:color="auto" w:fill="FFFFFF"/>
              </w:rPr>
              <w:t xml:space="preserve"> </w:t>
            </w:r>
          </w:p>
        </w:tc>
      </w:tr>
      <w:tr w:rsidR="00F249F6" w14:paraId="67D71DFE" w14:textId="77777777" w:rsidTr="00CF611B">
        <w:trPr>
          <w:trHeight w:val="143"/>
        </w:trPr>
        <w:tc>
          <w:tcPr>
            <w:tcW w:w="1552" w:type="dxa"/>
            <w:vAlign w:val="center"/>
          </w:tcPr>
          <w:p w14:paraId="700FD324" w14:textId="42A5DBBB" w:rsidR="00F249F6" w:rsidRDefault="004A394B" w:rsidP="004E14FD">
            <w:pPr>
              <w:ind w:firstLine="0"/>
              <w:jc w:val="center"/>
              <w:rPr>
                <w:noProof/>
              </w:rPr>
            </w:pPr>
            <w:r>
              <w:rPr>
                <w:noProof/>
              </w:rPr>
              <w:drawing>
                <wp:inline distT="0" distB="0" distL="0" distR="0" wp14:anchorId="6FEB6E65" wp14:editId="51FD9D64">
                  <wp:extent cx="848360" cy="1102995"/>
                  <wp:effectExtent l="0" t="0" r="8890" b="1905"/>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izlis.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48360" cy="1102995"/>
                          </a:xfrm>
                          <a:prstGeom prst="rect">
                            <a:avLst/>
                          </a:prstGeom>
                        </pic:spPr>
                      </pic:pic>
                    </a:graphicData>
                  </a:graphic>
                </wp:inline>
              </w:drawing>
            </w:r>
          </w:p>
        </w:tc>
        <w:tc>
          <w:tcPr>
            <w:tcW w:w="2104" w:type="dxa"/>
            <w:vAlign w:val="center"/>
          </w:tcPr>
          <w:p w14:paraId="2A23FEA5" w14:textId="0632330F" w:rsidR="00F249F6" w:rsidRPr="003536B8" w:rsidRDefault="004A394B" w:rsidP="00A46AD2">
            <w:pPr>
              <w:shd w:val="clear" w:color="auto" w:fill="FFFFFF"/>
              <w:ind w:firstLine="0"/>
              <w:jc w:val="center"/>
              <w:outlineLvl w:val="0"/>
              <w:rPr>
                <w:rFonts w:eastAsia="Times New Roman" w:cs="Times New Roman"/>
                <w:b/>
                <w:bCs/>
                <w:kern w:val="36"/>
                <w:szCs w:val="24"/>
                <w:lang w:eastAsia="lt-LT"/>
              </w:rPr>
            </w:pPr>
            <w:proofErr w:type="spellStart"/>
            <w:r>
              <w:rPr>
                <w:rFonts w:eastAsia="Times New Roman" w:cs="Times New Roman"/>
                <w:b/>
                <w:bCs/>
                <w:kern w:val="36"/>
                <w:szCs w:val="24"/>
                <w:lang w:eastAsia="lt-LT"/>
              </w:rPr>
              <w:t>Grizlis</w:t>
            </w:r>
            <w:proofErr w:type="spellEnd"/>
          </w:p>
        </w:tc>
        <w:tc>
          <w:tcPr>
            <w:tcW w:w="2009" w:type="dxa"/>
            <w:vAlign w:val="center"/>
          </w:tcPr>
          <w:p w14:paraId="41ECCF71" w14:textId="48C96F5C" w:rsidR="00F249F6" w:rsidRPr="00663DED" w:rsidRDefault="004A394B" w:rsidP="00B76C40">
            <w:pPr>
              <w:ind w:firstLine="0"/>
              <w:jc w:val="center"/>
              <w:rPr>
                <w:rFonts w:cs="Times New Roman"/>
                <w:szCs w:val="24"/>
                <w:shd w:val="clear" w:color="auto" w:fill="FFFFFF"/>
              </w:rPr>
            </w:pPr>
            <w:proofErr w:type="spellStart"/>
            <w:r>
              <w:rPr>
                <w:rFonts w:cs="Times New Roman"/>
                <w:szCs w:val="24"/>
                <w:shd w:val="clear" w:color="auto" w:fill="FFFFFF"/>
              </w:rPr>
              <w:t>Hervé</w:t>
            </w:r>
            <w:proofErr w:type="spellEnd"/>
            <w:r>
              <w:rPr>
                <w:rFonts w:cs="Times New Roman"/>
                <w:szCs w:val="24"/>
                <w:shd w:val="clear" w:color="auto" w:fill="FFFFFF"/>
              </w:rPr>
              <w:t xml:space="preserve"> </w:t>
            </w:r>
            <w:proofErr w:type="spellStart"/>
            <w:r>
              <w:rPr>
                <w:rFonts w:cs="Times New Roman"/>
                <w:szCs w:val="24"/>
                <w:shd w:val="clear" w:color="auto" w:fill="FFFFFF"/>
              </w:rPr>
              <w:t>Le</w:t>
            </w:r>
            <w:proofErr w:type="spellEnd"/>
            <w:r>
              <w:rPr>
                <w:rFonts w:cs="Times New Roman"/>
                <w:szCs w:val="24"/>
                <w:shd w:val="clear" w:color="auto" w:fill="FFFFFF"/>
              </w:rPr>
              <w:t xml:space="preserve"> </w:t>
            </w:r>
            <w:proofErr w:type="spellStart"/>
            <w:r>
              <w:rPr>
                <w:rFonts w:cs="Times New Roman"/>
                <w:szCs w:val="24"/>
                <w:shd w:val="clear" w:color="auto" w:fill="FFFFFF"/>
              </w:rPr>
              <w:t>Goff</w:t>
            </w:r>
            <w:proofErr w:type="spellEnd"/>
          </w:p>
        </w:tc>
        <w:tc>
          <w:tcPr>
            <w:tcW w:w="9201" w:type="dxa"/>
          </w:tcPr>
          <w:p w14:paraId="34DEF12D" w14:textId="6D330CCA" w:rsidR="00F249F6" w:rsidRPr="004A394B" w:rsidRDefault="004A394B" w:rsidP="004A394B">
            <w:pPr>
              <w:pStyle w:val="prastasiniatinklio"/>
              <w:shd w:val="clear" w:color="auto" w:fill="FFFFFF"/>
              <w:spacing w:before="0" w:beforeAutospacing="0" w:after="150" w:afterAutospacing="0"/>
              <w:jc w:val="both"/>
              <w:rPr>
                <w:color w:val="041B15"/>
              </w:rPr>
            </w:pPr>
            <w:proofErr w:type="spellStart"/>
            <w:r w:rsidRPr="004A394B">
              <w:rPr>
                <w:color w:val="041B15"/>
              </w:rPr>
              <w:t>Grizlis</w:t>
            </w:r>
            <w:proofErr w:type="spellEnd"/>
            <w:r w:rsidRPr="004A394B">
              <w:rPr>
                <w:color w:val="041B15"/>
              </w:rPr>
              <w:t xml:space="preserve"> – didžiulis, gauruotas meškinas, kuris nuolat niurzga. Jo mažajam draugui meškėnui dičkio niurzgėjimai nė motais. Ir nors </w:t>
            </w:r>
            <w:proofErr w:type="spellStart"/>
            <w:r w:rsidRPr="004A394B">
              <w:rPr>
                <w:color w:val="041B15"/>
              </w:rPr>
              <w:t>Grizlis</w:t>
            </w:r>
            <w:proofErr w:type="spellEnd"/>
            <w:r w:rsidRPr="004A394B">
              <w:rPr>
                <w:color w:val="041B15"/>
              </w:rPr>
              <w:t xml:space="preserve"> vis niurna, bet vis tiek seka paskui draugą, nes kartu... SMAGIAU!</w:t>
            </w:r>
            <w:r>
              <w:rPr>
                <w:color w:val="041B15"/>
              </w:rPr>
              <w:t xml:space="preserve"> </w:t>
            </w:r>
            <w:r w:rsidRPr="004A394B">
              <w:rPr>
                <w:color w:val="041B15"/>
              </w:rPr>
              <w:t>Draugystė daro stebuklus. Ji net surauktą snukutį akimirksniu paverčia šypsena!</w:t>
            </w:r>
            <w:r>
              <w:rPr>
                <w:color w:val="041B15"/>
              </w:rPr>
              <w:t xml:space="preserve"> </w:t>
            </w:r>
            <w:r w:rsidRPr="004A394B">
              <w:rPr>
                <w:bCs/>
                <w:color w:val="041B15"/>
              </w:rPr>
              <w:t>Knyga</w:t>
            </w:r>
            <w:r w:rsidRPr="004A394B">
              <w:rPr>
                <w:color w:val="041B15"/>
              </w:rPr>
              <w:t> sužavės mažuosius ne tik smagia, pozityvumu užkrečiančia istorija, bet ir nuostabiomis iliustracijomis.</w:t>
            </w:r>
          </w:p>
        </w:tc>
      </w:tr>
      <w:tr w:rsidR="00F249F6" w14:paraId="5AE34F79" w14:textId="77777777" w:rsidTr="00CF611B">
        <w:trPr>
          <w:trHeight w:val="143"/>
        </w:trPr>
        <w:tc>
          <w:tcPr>
            <w:tcW w:w="1552" w:type="dxa"/>
            <w:vAlign w:val="center"/>
          </w:tcPr>
          <w:p w14:paraId="4F1F8B6C" w14:textId="457E636C" w:rsidR="00F249F6" w:rsidRDefault="00317DF1" w:rsidP="004E14FD">
            <w:pPr>
              <w:ind w:firstLine="0"/>
              <w:jc w:val="center"/>
              <w:rPr>
                <w:noProof/>
              </w:rPr>
            </w:pPr>
            <w:r>
              <w:rPr>
                <w:noProof/>
              </w:rPr>
              <w:drawing>
                <wp:inline distT="0" distB="0" distL="0" distR="0" wp14:anchorId="1CB9004D" wp14:editId="6A2797B3">
                  <wp:extent cx="848360" cy="1277620"/>
                  <wp:effectExtent l="0" t="0" r="8890"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eskant-vilties.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48360" cy="1277620"/>
                          </a:xfrm>
                          <a:prstGeom prst="rect">
                            <a:avLst/>
                          </a:prstGeom>
                        </pic:spPr>
                      </pic:pic>
                    </a:graphicData>
                  </a:graphic>
                </wp:inline>
              </w:drawing>
            </w:r>
          </w:p>
        </w:tc>
        <w:tc>
          <w:tcPr>
            <w:tcW w:w="2104" w:type="dxa"/>
            <w:vAlign w:val="center"/>
          </w:tcPr>
          <w:p w14:paraId="08349B1C" w14:textId="7EA21BF3" w:rsidR="00F249F6" w:rsidRPr="001A418A" w:rsidRDefault="004A394B"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Ieškant vilties</w:t>
            </w:r>
          </w:p>
        </w:tc>
        <w:tc>
          <w:tcPr>
            <w:tcW w:w="2009" w:type="dxa"/>
            <w:vAlign w:val="center"/>
          </w:tcPr>
          <w:p w14:paraId="652F31B9" w14:textId="451E01B1" w:rsidR="00F249F6" w:rsidRPr="00663DED" w:rsidRDefault="004A394B" w:rsidP="00B76C40">
            <w:pPr>
              <w:ind w:firstLine="0"/>
              <w:jc w:val="center"/>
              <w:rPr>
                <w:rFonts w:cs="Times New Roman"/>
                <w:szCs w:val="24"/>
                <w:shd w:val="clear" w:color="auto" w:fill="FFFFFF"/>
              </w:rPr>
            </w:pPr>
            <w:proofErr w:type="spellStart"/>
            <w:r>
              <w:rPr>
                <w:rFonts w:cs="Times New Roman"/>
                <w:szCs w:val="24"/>
                <w:shd w:val="clear" w:color="auto" w:fill="FFFFFF"/>
              </w:rPr>
              <w:t>Coleen</w:t>
            </w:r>
            <w:proofErr w:type="spellEnd"/>
            <w:r>
              <w:rPr>
                <w:rFonts w:cs="Times New Roman"/>
                <w:szCs w:val="24"/>
                <w:shd w:val="clear" w:color="auto" w:fill="FFFFFF"/>
              </w:rPr>
              <w:t xml:space="preserve"> </w:t>
            </w:r>
            <w:proofErr w:type="spellStart"/>
            <w:r>
              <w:rPr>
                <w:rFonts w:cs="Times New Roman"/>
                <w:szCs w:val="24"/>
                <w:shd w:val="clear" w:color="auto" w:fill="FFFFFF"/>
              </w:rPr>
              <w:t>Hoover</w:t>
            </w:r>
            <w:proofErr w:type="spellEnd"/>
          </w:p>
        </w:tc>
        <w:tc>
          <w:tcPr>
            <w:tcW w:w="9201" w:type="dxa"/>
          </w:tcPr>
          <w:p w14:paraId="5E937B05" w14:textId="79BB9848" w:rsidR="00F249F6" w:rsidRPr="00317DF1" w:rsidRDefault="00317DF1" w:rsidP="00662D5B">
            <w:pPr>
              <w:ind w:firstLine="0"/>
              <w:rPr>
                <w:rFonts w:cs="Times New Roman"/>
                <w:szCs w:val="24"/>
              </w:rPr>
            </w:pPr>
            <w:r w:rsidRPr="00317DF1">
              <w:rPr>
                <w:rFonts w:cs="Times New Roman"/>
                <w:color w:val="041B15"/>
                <w:szCs w:val="24"/>
                <w:shd w:val="clear" w:color="auto" w:fill="FFFFFF"/>
              </w:rPr>
              <w:t xml:space="preserve">Dino </w:t>
            </w:r>
            <w:proofErr w:type="spellStart"/>
            <w:r w:rsidRPr="00317DF1">
              <w:rPr>
                <w:rFonts w:cs="Times New Roman"/>
                <w:color w:val="041B15"/>
                <w:szCs w:val="24"/>
                <w:shd w:val="clear" w:color="auto" w:fill="FFFFFF"/>
              </w:rPr>
              <w:t>Holderio</w:t>
            </w:r>
            <w:proofErr w:type="spellEnd"/>
            <w:r w:rsidRPr="00317DF1">
              <w:rPr>
                <w:rFonts w:cs="Times New Roman"/>
                <w:color w:val="041B15"/>
                <w:szCs w:val="24"/>
                <w:shd w:val="clear" w:color="auto" w:fill="FFFFFF"/>
              </w:rPr>
              <w:t xml:space="preserve"> mintis temdo kaltė – jį persekioja vaikystės prisiminimai apie dingusią mergaitę, kuriai nepadėjo išvengti pavojaus. </w:t>
            </w:r>
            <w:proofErr w:type="spellStart"/>
            <w:r w:rsidRPr="00317DF1">
              <w:rPr>
                <w:rFonts w:cs="Times New Roman"/>
                <w:color w:val="041B15"/>
                <w:szCs w:val="24"/>
                <w:shd w:val="clear" w:color="auto" w:fill="FFFFFF"/>
              </w:rPr>
              <w:t>Holderis</w:t>
            </w:r>
            <w:proofErr w:type="spellEnd"/>
            <w:r w:rsidRPr="00317DF1">
              <w:rPr>
                <w:rFonts w:cs="Times New Roman"/>
                <w:color w:val="041B15"/>
                <w:szCs w:val="24"/>
                <w:shd w:val="clear" w:color="auto" w:fill="FFFFFF"/>
              </w:rPr>
              <w:t xml:space="preserve"> jos tebeieško, nes tik ją radęs tikisi atgauti ramybę. Tačiau vaikinas net nenumano, kad, jiedviem vėl susitikus, jo laukia dar didesnė neviltis...</w:t>
            </w:r>
            <w:r>
              <w:rPr>
                <w:rFonts w:cs="Times New Roman"/>
                <w:color w:val="041B15"/>
                <w:szCs w:val="24"/>
                <w:shd w:val="clear" w:color="auto" w:fill="FFFFFF"/>
              </w:rPr>
              <w:t xml:space="preserve"> </w:t>
            </w:r>
            <w:r w:rsidRPr="00317DF1">
              <w:rPr>
                <w:rFonts w:cs="Times New Roman"/>
                <w:color w:val="041B15"/>
                <w:szCs w:val="24"/>
                <w:shd w:val="clear" w:color="auto" w:fill="FFFFFF"/>
              </w:rPr>
              <w:t xml:space="preserve">Pasakodama istoriją iš </w:t>
            </w:r>
            <w:proofErr w:type="spellStart"/>
            <w:r w:rsidRPr="00317DF1">
              <w:rPr>
                <w:rFonts w:cs="Times New Roman"/>
                <w:color w:val="041B15"/>
                <w:szCs w:val="24"/>
                <w:shd w:val="clear" w:color="auto" w:fill="FFFFFF"/>
              </w:rPr>
              <w:t>Holderio</w:t>
            </w:r>
            <w:proofErr w:type="spellEnd"/>
            <w:r w:rsidRPr="00317DF1">
              <w:rPr>
                <w:rFonts w:cs="Times New Roman"/>
                <w:color w:val="041B15"/>
                <w:szCs w:val="24"/>
                <w:shd w:val="clear" w:color="auto" w:fill="FFFFFF"/>
              </w:rPr>
              <w:t xml:space="preserve"> perspektyvos, </w:t>
            </w:r>
            <w:proofErr w:type="spellStart"/>
            <w:r w:rsidRPr="00317DF1">
              <w:rPr>
                <w:rFonts w:cs="Times New Roman"/>
                <w:color w:val="041B15"/>
                <w:szCs w:val="24"/>
                <w:shd w:val="clear" w:color="auto" w:fill="FFFFFF"/>
              </w:rPr>
              <w:t>Colleen</w:t>
            </w:r>
            <w:proofErr w:type="spellEnd"/>
            <w:r w:rsidRPr="00317DF1">
              <w:rPr>
                <w:rFonts w:cs="Times New Roman"/>
                <w:color w:val="041B15"/>
                <w:szCs w:val="24"/>
                <w:shd w:val="clear" w:color="auto" w:fill="FFFFFF"/>
              </w:rPr>
              <w:t xml:space="preserve"> </w:t>
            </w:r>
            <w:proofErr w:type="spellStart"/>
            <w:r w:rsidRPr="00317DF1">
              <w:rPr>
                <w:rFonts w:cs="Times New Roman"/>
                <w:color w:val="041B15"/>
                <w:szCs w:val="24"/>
                <w:shd w:val="clear" w:color="auto" w:fill="FFFFFF"/>
              </w:rPr>
              <w:t>Hoover</w:t>
            </w:r>
            <w:proofErr w:type="spellEnd"/>
            <w:r w:rsidRPr="00317DF1">
              <w:rPr>
                <w:rFonts w:cs="Times New Roman"/>
                <w:color w:val="041B15"/>
                <w:szCs w:val="24"/>
                <w:shd w:val="clear" w:color="auto" w:fill="FFFFFF"/>
              </w:rPr>
              <w:t xml:space="preserve"> atskleidžia, kaip skirtingai tą pačią praeitį ir tuos pačius įvykius išgyvena du žmonės, kuriuos sieja bendri prisiminimai ir skausmingos netektys. Šis romanas suteikia naujų prasmių pirmojo romano „Netekę vilties“ įvykiams ir leidžia pažvelgti į anksčiau nutylėtas emocijas bei abejones.</w:t>
            </w:r>
            <w:r>
              <w:rPr>
                <w:rFonts w:ascii="Arial" w:hAnsi="Arial" w:cs="Arial"/>
                <w:color w:val="041B15"/>
                <w:sz w:val="21"/>
                <w:szCs w:val="21"/>
                <w:shd w:val="clear" w:color="auto" w:fill="FFFFFF"/>
              </w:rPr>
              <w:t> </w:t>
            </w:r>
          </w:p>
        </w:tc>
      </w:tr>
      <w:tr w:rsidR="00F249F6" w14:paraId="46963DF8" w14:textId="77777777" w:rsidTr="00CF611B">
        <w:trPr>
          <w:trHeight w:val="143"/>
        </w:trPr>
        <w:tc>
          <w:tcPr>
            <w:tcW w:w="1552" w:type="dxa"/>
            <w:vAlign w:val="center"/>
          </w:tcPr>
          <w:p w14:paraId="31AB6106" w14:textId="2A99A05E" w:rsidR="00F249F6" w:rsidRDefault="00317DF1" w:rsidP="004E14FD">
            <w:pPr>
              <w:ind w:firstLine="0"/>
              <w:jc w:val="center"/>
              <w:rPr>
                <w:noProof/>
              </w:rPr>
            </w:pPr>
            <w:r>
              <w:rPr>
                <w:noProof/>
              </w:rPr>
              <w:lastRenderedPageBreak/>
              <w:drawing>
                <wp:inline distT="0" distB="0" distL="0" distR="0" wp14:anchorId="62A9FE14" wp14:editId="1F911610">
                  <wp:extent cx="848360" cy="1272540"/>
                  <wp:effectExtent l="0" t="0" r="8890" b="3810"/>
                  <wp:docPr id="20"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ai-issirito-menulis.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16B5EEB6" w14:textId="27B4D77C" w:rsidR="00F249F6" w:rsidRPr="003536B8" w:rsidRDefault="00317DF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Kai išsirito mėnulis</w:t>
            </w:r>
          </w:p>
        </w:tc>
        <w:tc>
          <w:tcPr>
            <w:tcW w:w="2009" w:type="dxa"/>
            <w:vAlign w:val="center"/>
          </w:tcPr>
          <w:p w14:paraId="5C937330" w14:textId="5EAFC994" w:rsidR="00F249F6" w:rsidRPr="00663DED" w:rsidRDefault="00317DF1" w:rsidP="00B76C40">
            <w:pPr>
              <w:ind w:firstLine="0"/>
              <w:jc w:val="center"/>
              <w:rPr>
                <w:rFonts w:cs="Times New Roman"/>
                <w:szCs w:val="24"/>
                <w:shd w:val="clear" w:color="auto" w:fill="FFFFFF"/>
              </w:rPr>
            </w:pPr>
            <w:proofErr w:type="spellStart"/>
            <w:r>
              <w:rPr>
                <w:rFonts w:cs="Times New Roman"/>
                <w:szCs w:val="24"/>
                <w:shd w:val="clear" w:color="auto" w:fill="FFFFFF"/>
              </w:rPr>
              <w:t>Sarah</w:t>
            </w:r>
            <w:proofErr w:type="spellEnd"/>
            <w:r>
              <w:rPr>
                <w:rFonts w:cs="Times New Roman"/>
                <w:szCs w:val="24"/>
                <w:shd w:val="clear" w:color="auto" w:fill="FFFFFF"/>
              </w:rPr>
              <w:t xml:space="preserve"> A. </w:t>
            </w:r>
            <w:proofErr w:type="spellStart"/>
            <w:r>
              <w:rPr>
                <w:rFonts w:cs="Times New Roman"/>
                <w:szCs w:val="24"/>
                <w:shd w:val="clear" w:color="auto" w:fill="FFFFFF"/>
              </w:rPr>
              <w:t>Parker</w:t>
            </w:r>
            <w:proofErr w:type="spellEnd"/>
          </w:p>
        </w:tc>
        <w:tc>
          <w:tcPr>
            <w:tcW w:w="9201" w:type="dxa"/>
          </w:tcPr>
          <w:p w14:paraId="1FB6E5AF" w14:textId="2B3FF3C2" w:rsidR="00F249F6" w:rsidRPr="00317DF1" w:rsidRDefault="00317DF1" w:rsidP="00317DF1">
            <w:pPr>
              <w:pStyle w:val="prastasiniatinklio"/>
              <w:shd w:val="clear" w:color="auto" w:fill="FFFFFF"/>
              <w:spacing w:before="0" w:beforeAutospacing="0" w:after="150" w:afterAutospacing="0"/>
              <w:jc w:val="both"/>
              <w:rPr>
                <w:color w:val="041B15"/>
              </w:rPr>
            </w:pPr>
            <w:r w:rsidRPr="00317DF1">
              <w:rPr>
                <w:color w:val="041B15"/>
              </w:rPr>
              <w:t>Pasaulyje, kur mirę drakonai virto danguje sustingusiais mėnuliais, o dabar krenta žemyn nešdami pražūtį, niekas nesijaučia saugus.</w:t>
            </w:r>
            <w:r>
              <w:rPr>
                <w:color w:val="041B15"/>
              </w:rPr>
              <w:t xml:space="preserve"> </w:t>
            </w:r>
            <w:proofErr w:type="spellStart"/>
            <w:r w:rsidRPr="00317DF1">
              <w:rPr>
                <w:color w:val="041B15"/>
              </w:rPr>
              <w:t>Reivė</w:t>
            </w:r>
            <w:proofErr w:type="spellEnd"/>
            <w:r w:rsidRPr="00317DF1">
              <w:rPr>
                <w:color w:val="041B15"/>
              </w:rPr>
              <w:t xml:space="preserve"> – negailestinga ir neklystanti žudikė, priklausanti Karūnos nekenčiamai </w:t>
            </w:r>
            <w:proofErr w:type="spellStart"/>
            <w:r w:rsidRPr="00317DF1">
              <w:rPr>
                <w:color w:val="041B15"/>
              </w:rPr>
              <w:t>Fir</w:t>
            </w:r>
            <w:proofErr w:type="spellEnd"/>
            <w:r w:rsidRPr="00317DF1">
              <w:rPr>
                <w:color w:val="041B15"/>
              </w:rPr>
              <w:t xml:space="preserve"> du </w:t>
            </w:r>
            <w:proofErr w:type="spellStart"/>
            <w:r w:rsidRPr="00317DF1">
              <w:rPr>
                <w:color w:val="041B15"/>
              </w:rPr>
              <w:t>Ato</w:t>
            </w:r>
            <w:proofErr w:type="spellEnd"/>
            <w:r w:rsidRPr="00317DF1">
              <w:rPr>
                <w:color w:val="041B15"/>
              </w:rPr>
              <w:t xml:space="preserve"> grupuotei. Kovodama su Šešėlio karalystės galingaisiais ir vykdydama kruvinus įsakymus ji visuomet išsisukdavo nuo bausmės. Tačiau praradusi tai, kas brangiausia, ir apakinta keršto </w:t>
            </w:r>
            <w:proofErr w:type="spellStart"/>
            <w:r w:rsidRPr="00317DF1">
              <w:rPr>
                <w:color w:val="041B15"/>
              </w:rPr>
              <w:t>Reivė</w:t>
            </w:r>
            <w:proofErr w:type="spellEnd"/>
            <w:r w:rsidRPr="00317DF1">
              <w:rPr>
                <w:color w:val="041B15"/>
              </w:rPr>
              <w:t xml:space="preserve"> pakliūva į priešų gniaužtus. Sukaustyta grandinėmis požemyje, ji laukia tik vieno – mirties...</w:t>
            </w:r>
            <w:r>
              <w:rPr>
                <w:color w:val="041B15"/>
              </w:rPr>
              <w:t xml:space="preserve"> </w:t>
            </w:r>
            <w:r w:rsidRPr="00317DF1">
              <w:rPr>
                <w:color w:val="041B15"/>
                <w:shd w:val="clear" w:color="auto" w:fill="FFFFFF"/>
              </w:rPr>
              <w:t>Pasinerkite į paslaptingų būtybių, unikalios magijos ir viską ryjančios aistros kupiną pasaulį.</w:t>
            </w:r>
          </w:p>
        </w:tc>
      </w:tr>
      <w:tr w:rsidR="00F249F6" w14:paraId="2C53FBA0" w14:textId="77777777" w:rsidTr="00CF611B">
        <w:trPr>
          <w:trHeight w:val="143"/>
        </w:trPr>
        <w:tc>
          <w:tcPr>
            <w:tcW w:w="1552" w:type="dxa"/>
            <w:vAlign w:val="center"/>
          </w:tcPr>
          <w:p w14:paraId="2868A92F" w14:textId="11E53863" w:rsidR="00F249F6" w:rsidRDefault="00317DF1" w:rsidP="004E14FD">
            <w:pPr>
              <w:ind w:firstLine="0"/>
              <w:jc w:val="center"/>
              <w:rPr>
                <w:noProof/>
              </w:rPr>
            </w:pPr>
            <w:r>
              <w:rPr>
                <w:noProof/>
              </w:rPr>
              <w:drawing>
                <wp:inline distT="0" distB="0" distL="0" distR="0" wp14:anchorId="21B0F287" wp14:editId="3250A315">
                  <wp:extent cx="848360" cy="1254125"/>
                  <wp:effectExtent l="0" t="0" r="8890" b="3175"/>
                  <wp:docPr id="21"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aip-buti-pakankamam-saves-priemimas-savikritikams-ir.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48360" cy="1254125"/>
                          </a:xfrm>
                          <a:prstGeom prst="rect">
                            <a:avLst/>
                          </a:prstGeom>
                        </pic:spPr>
                      </pic:pic>
                    </a:graphicData>
                  </a:graphic>
                </wp:inline>
              </w:drawing>
            </w:r>
          </w:p>
        </w:tc>
        <w:tc>
          <w:tcPr>
            <w:tcW w:w="2104" w:type="dxa"/>
            <w:vAlign w:val="center"/>
          </w:tcPr>
          <w:p w14:paraId="522F4950" w14:textId="09D59F36" w:rsidR="00F249F6" w:rsidRPr="001A418A" w:rsidRDefault="00317DF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 xml:space="preserve">Kaip būti pakankamam: savęs priėmimas </w:t>
            </w:r>
            <w:proofErr w:type="spellStart"/>
            <w:r>
              <w:rPr>
                <w:rFonts w:eastAsia="Times New Roman" w:cs="Times New Roman"/>
                <w:b/>
                <w:bCs/>
                <w:kern w:val="36"/>
                <w:szCs w:val="24"/>
                <w:lang w:eastAsia="lt-LT"/>
              </w:rPr>
              <w:t>savikritikams</w:t>
            </w:r>
            <w:proofErr w:type="spellEnd"/>
            <w:r>
              <w:rPr>
                <w:rFonts w:eastAsia="Times New Roman" w:cs="Times New Roman"/>
                <w:b/>
                <w:bCs/>
                <w:kern w:val="36"/>
                <w:szCs w:val="24"/>
                <w:lang w:eastAsia="lt-LT"/>
              </w:rPr>
              <w:t xml:space="preserve"> ir </w:t>
            </w:r>
            <w:proofErr w:type="spellStart"/>
            <w:r>
              <w:rPr>
                <w:rFonts w:eastAsia="Times New Roman" w:cs="Times New Roman"/>
                <w:b/>
                <w:bCs/>
                <w:kern w:val="36"/>
                <w:szCs w:val="24"/>
                <w:lang w:eastAsia="lt-LT"/>
              </w:rPr>
              <w:t>perfekcionistams</w:t>
            </w:r>
            <w:proofErr w:type="spellEnd"/>
          </w:p>
        </w:tc>
        <w:tc>
          <w:tcPr>
            <w:tcW w:w="2009" w:type="dxa"/>
            <w:vAlign w:val="center"/>
          </w:tcPr>
          <w:p w14:paraId="7B1C68B6" w14:textId="16793FCE" w:rsidR="00F249F6" w:rsidRPr="00663DED" w:rsidRDefault="00317DF1" w:rsidP="00B76C40">
            <w:pPr>
              <w:ind w:firstLine="0"/>
              <w:jc w:val="center"/>
              <w:rPr>
                <w:rFonts w:cs="Times New Roman"/>
                <w:szCs w:val="24"/>
                <w:shd w:val="clear" w:color="auto" w:fill="FFFFFF"/>
              </w:rPr>
            </w:pPr>
            <w:proofErr w:type="spellStart"/>
            <w:r>
              <w:rPr>
                <w:rFonts w:cs="Times New Roman"/>
                <w:szCs w:val="24"/>
                <w:shd w:val="clear" w:color="auto" w:fill="FFFFFF"/>
              </w:rPr>
              <w:t>Ellen</w:t>
            </w:r>
            <w:proofErr w:type="spellEnd"/>
            <w:r>
              <w:rPr>
                <w:rFonts w:cs="Times New Roman"/>
                <w:szCs w:val="24"/>
                <w:shd w:val="clear" w:color="auto" w:fill="FFFFFF"/>
              </w:rPr>
              <w:t xml:space="preserve"> </w:t>
            </w:r>
            <w:proofErr w:type="spellStart"/>
            <w:r>
              <w:rPr>
                <w:rFonts w:cs="Times New Roman"/>
                <w:szCs w:val="24"/>
                <w:shd w:val="clear" w:color="auto" w:fill="FFFFFF"/>
              </w:rPr>
              <w:t>Hendriksen</w:t>
            </w:r>
            <w:proofErr w:type="spellEnd"/>
          </w:p>
        </w:tc>
        <w:tc>
          <w:tcPr>
            <w:tcW w:w="9201" w:type="dxa"/>
          </w:tcPr>
          <w:p w14:paraId="0BEA087B" w14:textId="38218C57" w:rsidR="00F249F6" w:rsidRPr="00317DF1" w:rsidRDefault="00317DF1" w:rsidP="00E54D56">
            <w:pPr>
              <w:pStyle w:val="prastasiniatinklio"/>
              <w:shd w:val="clear" w:color="auto" w:fill="FFFFFF"/>
              <w:spacing w:before="0" w:beforeAutospacing="0" w:after="150" w:afterAutospacing="0"/>
              <w:jc w:val="both"/>
            </w:pPr>
            <w:r w:rsidRPr="00317DF1">
              <w:rPr>
                <w:color w:val="041B15"/>
                <w:shd w:val="clear" w:color="auto" w:fill="FFFFFF"/>
              </w:rPr>
              <w:t>Autorė siūlo lankstų ir išlaisvinantį kelią, nereikalaujantį atsisakyti aukštų standartų ar sunkiu darbu pasiekto meistriškumo.</w:t>
            </w:r>
            <w:r>
              <w:rPr>
                <w:color w:val="041B15"/>
                <w:shd w:val="clear" w:color="auto" w:fill="FFFFFF"/>
              </w:rPr>
              <w:t xml:space="preserve"> </w:t>
            </w:r>
            <w:r w:rsidRPr="00317DF1">
              <w:rPr>
                <w:color w:val="041B15"/>
                <w:shd w:val="clear" w:color="auto" w:fill="FFFFFF"/>
              </w:rPr>
              <w:t>Tai knyga ne apie tai, kaip tapti geresniam.</w:t>
            </w:r>
            <w:r>
              <w:rPr>
                <w:color w:val="041B15"/>
              </w:rPr>
              <w:t xml:space="preserve"> </w:t>
            </w:r>
            <w:r w:rsidRPr="00317DF1">
              <w:rPr>
                <w:color w:val="041B15"/>
                <w:shd w:val="clear" w:color="auto" w:fill="FFFFFF"/>
              </w:rPr>
              <w:t>Tai knyga apie tai, kaip NUSTOTI JAUSTIS NEPAKANKAMAM.</w:t>
            </w:r>
          </w:p>
        </w:tc>
      </w:tr>
      <w:tr w:rsidR="00F249F6" w14:paraId="4CEE3447" w14:textId="77777777" w:rsidTr="00CF611B">
        <w:trPr>
          <w:trHeight w:val="143"/>
        </w:trPr>
        <w:tc>
          <w:tcPr>
            <w:tcW w:w="1552" w:type="dxa"/>
            <w:vAlign w:val="center"/>
          </w:tcPr>
          <w:p w14:paraId="120484DB" w14:textId="495A935D" w:rsidR="00F249F6" w:rsidRDefault="000D4C3E" w:rsidP="004E14FD">
            <w:pPr>
              <w:ind w:firstLine="0"/>
              <w:jc w:val="center"/>
              <w:rPr>
                <w:noProof/>
              </w:rPr>
            </w:pPr>
            <w:r>
              <w:rPr>
                <w:noProof/>
              </w:rPr>
              <w:drawing>
                <wp:inline distT="0" distB="0" distL="0" distR="0" wp14:anchorId="32D42E4D" wp14:editId="15A64CF6">
                  <wp:extent cx="848360" cy="1272540"/>
                  <wp:effectExtent l="0" t="0" r="8890" b="381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aro-fotografes-paslaptis.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52698C11" w14:textId="66ED78B4" w:rsidR="00F249F6" w:rsidRPr="001A418A" w:rsidRDefault="00317DF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Karo fotografės paslaptis</w:t>
            </w:r>
          </w:p>
        </w:tc>
        <w:tc>
          <w:tcPr>
            <w:tcW w:w="2009" w:type="dxa"/>
            <w:vAlign w:val="center"/>
          </w:tcPr>
          <w:p w14:paraId="362F3F18" w14:textId="67003908" w:rsidR="00F249F6" w:rsidRPr="00663DED" w:rsidRDefault="00317DF1" w:rsidP="00B76C40">
            <w:pPr>
              <w:ind w:firstLine="0"/>
              <w:jc w:val="center"/>
              <w:rPr>
                <w:rFonts w:cs="Times New Roman"/>
                <w:szCs w:val="24"/>
                <w:shd w:val="clear" w:color="auto" w:fill="FFFFFF"/>
              </w:rPr>
            </w:pPr>
            <w:proofErr w:type="spellStart"/>
            <w:r>
              <w:rPr>
                <w:rFonts w:cs="Times New Roman"/>
                <w:szCs w:val="24"/>
                <w:shd w:val="clear" w:color="auto" w:fill="FFFFFF"/>
              </w:rPr>
              <w:t>Ellie</w:t>
            </w:r>
            <w:proofErr w:type="spellEnd"/>
            <w:r>
              <w:rPr>
                <w:rFonts w:cs="Times New Roman"/>
                <w:szCs w:val="24"/>
                <w:shd w:val="clear" w:color="auto" w:fill="FFFFFF"/>
              </w:rPr>
              <w:t xml:space="preserve"> </w:t>
            </w:r>
            <w:proofErr w:type="spellStart"/>
            <w:r>
              <w:rPr>
                <w:rFonts w:cs="Times New Roman"/>
                <w:szCs w:val="24"/>
                <w:shd w:val="clear" w:color="auto" w:fill="FFFFFF"/>
              </w:rPr>
              <w:t>Midwood</w:t>
            </w:r>
            <w:proofErr w:type="spellEnd"/>
          </w:p>
        </w:tc>
        <w:tc>
          <w:tcPr>
            <w:tcW w:w="9201" w:type="dxa"/>
          </w:tcPr>
          <w:p w14:paraId="4D944A2B" w14:textId="240769DF" w:rsidR="00F249F6" w:rsidRPr="00317DF1" w:rsidRDefault="00317DF1" w:rsidP="00317DF1">
            <w:pPr>
              <w:pStyle w:val="prastasiniatinklio"/>
              <w:shd w:val="clear" w:color="auto" w:fill="FFFFFF"/>
              <w:spacing w:before="0" w:beforeAutospacing="0" w:after="150" w:afterAutospacing="0"/>
              <w:jc w:val="both"/>
              <w:rPr>
                <w:color w:val="041B15"/>
              </w:rPr>
            </w:pPr>
            <w:r w:rsidRPr="00317DF1">
              <w:rPr>
                <w:color w:val="041B15"/>
                <w:shd w:val="clear" w:color="auto" w:fill="FFFFFF"/>
              </w:rPr>
              <w:t>Sukrečiantis liudijimas apie nepalaužiamą moters dvasią, apie kovą prieš ją nutildyti bandžiusią sistemą ir tiesos paieškas net pačiomis tamsiausiomis žmonijos istorijos valandomis.</w:t>
            </w:r>
            <w:r w:rsidRPr="00317DF1">
              <w:rPr>
                <w:color w:val="041B15"/>
              </w:rPr>
              <w:t xml:space="preserve"> </w:t>
            </w:r>
            <w:proofErr w:type="spellStart"/>
            <w:r w:rsidRPr="00317DF1">
              <w:rPr>
                <w:color w:val="041B15"/>
              </w:rPr>
              <w:t>Megė</w:t>
            </w:r>
            <w:proofErr w:type="spellEnd"/>
            <w:r w:rsidRPr="00317DF1">
              <w:rPr>
                <w:color w:val="041B15"/>
              </w:rPr>
              <w:t xml:space="preserve"> </w:t>
            </w:r>
            <w:proofErr w:type="spellStart"/>
            <w:r w:rsidRPr="00317DF1">
              <w:rPr>
                <w:color w:val="041B15"/>
              </w:rPr>
              <w:t>Salivan</w:t>
            </w:r>
            <w:proofErr w:type="spellEnd"/>
            <w:r w:rsidRPr="00317DF1">
              <w:rPr>
                <w:color w:val="041B15"/>
              </w:rPr>
              <w:t xml:space="preserve"> žengia į mirties ir griuvėsių paženklintą priešo teritoriją apsiginklavusi tik fotoaparatu ir JAV spaudos pažymėjimu. Jos rankos virpa fiksuojant protu nesuvokiamą klaikią realybę, tačiau sustoti nevalia – pasaulis privalo praregėti ir pažvelgti į baisybes, vykstančias čia pat.</w:t>
            </w:r>
            <w:r>
              <w:rPr>
                <w:color w:val="041B15"/>
              </w:rPr>
              <w:t xml:space="preserve"> </w:t>
            </w:r>
            <w:r w:rsidRPr="00317DF1">
              <w:rPr>
                <w:color w:val="041B15"/>
              </w:rPr>
              <w:t xml:space="preserve">Nepaisydama nuolatinio pavojaus ir kolegų skepticizmo, </w:t>
            </w:r>
            <w:proofErr w:type="spellStart"/>
            <w:r w:rsidRPr="00317DF1">
              <w:rPr>
                <w:color w:val="041B15"/>
              </w:rPr>
              <w:t>Megė</w:t>
            </w:r>
            <w:proofErr w:type="spellEnd"/>
            <w:r w:rsidRPr="00317DF1">
              <w:rPr>
                <w:color w:val="041B15"/>
              </w:rPr>
              <w:t xml:space="preserve"> dokumentuoja fronto linijas, išlaisvintas koncentracijos stovyklas ir neįsivaizduojamą siaubą, kurį daugeliui sunku suvokti. Tačiau jos kova vyksta ne tik mūšio lauke. Moteriai tenka įrodinėti, kad tiesai lytis nesvarbi, o </w:t>
            </w:r>
            <w:proofErr w:type="spellStart"/>
            <w:r w:rsidRPr="00317DF1">
              <w:rPr>
                <w:color w:val="041B15"/>
              </w:rPr>
              <w:t>Megės</w:t>
            </w:r>
            <w:proofErr w:type="spellEnd"/>
            <w:r w:rsidRPr="00317DF1">
              <w:rPr>
                <w:color w:val="041B15"/>
              </w:rPr>
              <w:t xml:space="preserve"> vieta – ten, kur rašoma istorija.</w:t>
            </w:r>
          </w:p>
        </w:tc>
      </w:tr>
      <w:tr w:rsidR="00F249F6" w14:paraId="348D69B2" w14:textId="77777777" w:rsidTr="00CF611B">
        <w:trPr>
          <w:trHeight w:val="143"/>
        </w:trPr>
        <w:tc>
          <w:tcPr>
            <w:tcW w:w="1552" w:type="dxa"/>
            <w:vAlign w:val="center"/>
          </w:tcPr>
          <w:p w14:paraId="17CC873D" w14:textId="4D881BC1" w:rsidR="00F249F6" w:rsidRDefault="00841C41" w:rsidP="004E14FD">
            <w:pPr>
              <w:ind w:firstLine="0"/>
              <w:jc w:val="center"/>
              <w:rPr>
                <w:noProof/>
              </w:rPr>
            </w:pPr>
            <w:r>
              <w:rPr>
                <w:noProof/>
              </w:rPr>
              <w:drawing>
                <wp:inline distT="0" distB="0" distL="0" distR="0" wp14:anchorId="799DA55C" wp14:editId="6347BD9A">
                  <wp:extent cx="848360" cy="1271905"/>
                  <wp:effectExtent l="0" t="0" r="8890" b="4445"/>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artu-kartu.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1C6CE2FA" w14:textId="458B3552" w:rsidR="00F249F6" w:rsidRPr="001A418A" w:rsidRDefault="00841C4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Kartu, kartu</w:t>
            </w:r>
          </w:p>
        </w:tc>
        <w:tc>
          <w:tcPr>
            <w:tcW w:w="2009" w:type="dxa"/>
            <w:vAlign w:val="center"/>
          </w:tcPr>
          <w:p w14:paraId="184C484F" w14:textId="48224BAC" w:rsidR="00F249F6" w:rsidRPr="00663DED" w:rsidRDefault="00841C41" w:rsidP="00B76C40">
            <w:pPr>
              <w:ind w:firstLine="0"/>
              <w:jc w:val="center"/>
              <w:rPr>
                <w:rFonts w:cs="Times New Roman"/>
                <w:szCs w:val="24"/>
                <w:shd w:val="clear" w:color="auto" w:fill="FFFFFF"/>
              </w:rPr>
            </w:pPr>
            <w:proofErr w:type="spellStart"/>
            <w:r>
              <w:rPr>
                <w:rFonts w:cs="Times New Roman"/>
                <w:szCs w:val="24"/>
                <w:shd w:val="clear" w:color="auto" w:fill="FFFFFF"/>
              </w:rPr>
              <w:t>Joanna</w:t>
            </w:r>
            <w:proofErr w:type="spellEnd"/>
            <w:r>
              <w:rPr>
                <w:rFonts w:cs="Times New Roman"/>
                <w:szCs w:val="24"/>
                <w:shd w:val="clear" w:color="auto" w:fill="FFFFFF"/>
              </w:rPr>
              <w:t xml:space="preserve"> </w:t>
            </w:r>
            <w:proofErr w:type="spellStart"/>
            <w:r>
              <w:rPr>
                <w:rFonts w:cs="Times New Roman"/>
                <w:szCs w:val="24"/>
                <w:shd w:val="clear" w:color="auto" w:fill="FFFFFF"/>
              </w:rPr>
              <w:t>Bator</w:t>
            </w:r>
            <w:proofErr w:type="spellEnd"/>
          </w:p>
        </w:tc>
        <w:tc>
          <w:tcPr>
            <w:tcW w:w="9201" w:type="dxa"/>
          </w:tcPr>
          <w:p w14:paraId="417EB25D" w14:textId="7EE26A66" w:rsidR="00F249F6" w:rsidRPr="00841C41" w:rsidRDefault="00841C41" w:rsidP="00F74E9B">
            <w:pPr>
              <w:pStyle w:val="prastasiniatinklio"/>
              <w:shd w:val="clear" w:color="auto" w:fill="FFFFFF"/>
              <w:spacing w:before="0" w:beforeAutospacing="0" w:after="150" w:afterAutospacing="0"/>
              <w:jc w:val="both"/>
              <w:rPr>
                <w:color w:val="041B15"/>
              </w:rPr>
            </w:pPr>
            <w:r w:rsidRPr="00841C41">
              <w:rPr>
                <w:color w:val="041B15"/>
                <w:shd w:val="clear" w:color="auto" w:fill="FFFFFF"/>
              </w:rPr>
              <w:t>XX a. pradžios Silezija. Berta, miestelio mėsininko duktė, svajoja apie romantišką pabėgimą ir galiausiai padaro kai ką, ko neįmanoma atitaisyti. Nuo tada per jos palikuonių gyvenimus nusidriekia maišto ir nerimo gija.</w:t>
            </w:r>
            <w:r>
              <w:rPr>
                <w:color w:val="041B15"/>
                <w:shd w:val="clear" w:color="auto" w:fill="FFFFFF"/>
              </w:rPr>
              <w:t xml:space="preserve"> </w:t>
            </w:r>
            <w:r w:rsidRPr="00841C41">
              <w:rPr>
                <w:color w:val="041B15"/>
                <w:shd w:val="clear" w:color="auto" w:fill="FFFFFF"/>
              </w:rPr>
              <w:t>Šiame įspūdingame romane jų likimai pasakoja apie pasaulį, mėginantį suvaržyti moteris, bet jos, nepaisydamos skausmo ir sudaužytų vilčių, nesiliauja kovoti dėl savo laimės. Tarp prarastų meilių, kraštutinių poelgių, neįvykusių pabėgimų ir paslapčių, iš motinos perduodamų dukrai, keturių kartų moterys maištauja prieš vyrų rašytą istoriją.</w:t>
            </w:r>
          </w:p>
        </w:tc>
      </w:tr>
      <w:tr w:rsidR="00F249F6" w14:paraId="6742BF13" w14:textId="77777777" w:rsidTr="00CF611B">
        <w:trPr>
          <w:trHeight w:val="143"/>
        </w:trPr>
        <w:tc>
          <w:tcPr>
            <w:tcW w:w="1552" w:type="dxa"/>
            <w:vAlign w:val="center"/>
          </w:tcPr>
          <w:p w14:paraId="265C4ACA" w14:textId="59FD30E4" w:rsidR="00F249F6" w:rsidRDefault="00841C41" w:rsidP="004E14FD">
            <w:pPr>
              <w:ind w:firstLine="0"/>
              <w:jc w:val="center"/>
              <w:rPr>
                <w:noProof/>
              </w:rPr>
            </w:pPr>
            <w:r>
              <w:rPr>
                <w:noProof/>
              </w:rPr>
              <w:drawing>
                <wp:inline distT="0" distB="0" distL="0" distR="0" wp14:anchorId="61497E8E" wp14:editId="790C6802">
                  <wp:extent cx="848360" cy="1271905"/>
                  <wp:effectExtent l="0" t="0" r="8890" b="4445"/>
                  <wp:docPr id="24" name="Paveikslėli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eturios-sugriautos-karalystes-2-oji-ciklo-penki-luze.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3DADDFBB" w14:textId="75B6DEA6" w:rsidR="00F249F6" w:rsidRPr="001A418A" w:rsidRDefault="00841C4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Keturios sugriautos karalystės</w:t>
            </w:r>
          </w:p>
        </w:tc>
        <w:tc>
          <w:tcPr>
            <w:tcW w:w="2009" w:type="dxa"/>
            <w:vAlign w:val="center"/>
          </w:tcPr>
          <w:p w14:paraId="526CD330" w14:textId="032DB927" w:rsidR="00F04E10" w:rsidRPr="00663DED" w:rsidRDefault="00841C41" w:rsidP="00F04E10">
            <w:pPr>
              <w:ind w:firstLine="0"/>
              <w:jc w:val="center"/>
              <w:rPr>
                <w:rFonts w:cs="Times New Roman"/>
                <w:szCs w:val="24"/>
                <w:shd w:val="clear" w:color="auto" w:fill="FFFFFF"/>
              </w:rPr>
            </w:pPr>
            <w:proofErr w:type="spellStart"/>
            <w:r>
              <w:rPr>
                <w:rFonts w:cs="Times New Roman"/>
                <w:szCs w:val="24"/>
                <w:shd w:val="clear" w:color="auto" w:fill="FFFFFF"/>
              </w:rPr>
              <w:t>Mai</w:t>
            </w:r>
            <w:proofErr w:type="spellEnd"/>
            <w:r>
              <w:rPr>
                <w:rFonts w:cs="Times New Roman"/>
                <w:szCs w:val="24"/>
                <w:shd w:val="clear" w:color="auto" w:fill="FFFFFF"/>
              </w:rPr>
              <w:t xml:space="preserve"> </w:t>
            </w:r>
            <w:proofErr w:type="spellStart"/>
            <w:r>
              <w:rPr>
                <w:rFonts w:cs="Times New Roman"/>
                <w:szCs w:val="24"/>
                <w:shd w:val="clear" w:color="auto" w:fill="FFFFFF"/>
              </w:rPr>
              <w:t>Corland</w:t>
            </w:r>
            <w:proofErr w:type="spellEnd"/>
          </w:p>
        </w:tc>
        <w:tc>
          <w:tcPr>
            <w:tcW w:w="9201" w:type="dxa"/>
          </w:tcPr>
          <w:p w14:paraId="33EEB281" w14:textId="2D505221" w:rsidR="00F249F6" w:rsidRPr="009C2EA5" w:rsidRDefault="00841C41" w:rsidP="00F74E9B">
            <w:pPr>
              <w:pStyle w:val="prastasiniatinklio"/>
              <w:shd w:val="clear" w:color="auto" w:fill="FFFFFF"/>
              <w:spacing w:before="0" w:beforeAutospacing="0" w:after="150" w:afterAutospacing="0"/>
              <w:jc w:val="both"/>
              <w:rPr>
                <w:color w:val="041B15"/>
              </w:rPr>
            </w:pPr>
            <w:r w:rsidRPr="00841C41">
              <w:rPr>
                <w:color w:val="041B15"/>
              </w:rPr>
              <w:t xml:space="preserve">Susaistyti apgaulės, </w:t>
            </w:r>
            <w:proofErr w:type="spellStart"/>
            <w:r w:rsidRPr="00841C41">
              <w:rPr>
                <w:color w:val="041B15"/>
              </w:rPr>
              <w:t>Uinas</w:t>
            </w:r>
            <w:proofErr w:type="spellEnd"/>
            <w:r w:rsidRPr="00841C41">
              <w:rPr>
                <w:color w:val="041B15"/>
              </w:rPr>
              <w:t xml:space="preserve">, Mikailas, Erė, Sora ir Rojus turi pasikliauti savo gebėjimais, kad atliktų karaliaus </w:t>
            </w:r>
            <w:proofErr w:type="spellStart"/>
            <w:r w:rsidRPr="00841C41">
              <w:rPr>
                <w:color w:val="041B15"/>
              </w:rPr>
              <w:t>Juno</w:t>
            </w:r>
            <w:proofErr w:type="spellEnd"/>
            <w:r w:rsidRPr="00841C41">
              <w:rPr>
                <w:color w:val="041B15"/>
              </w:rPr>
              <w:t xml:space="preserve"> pavedimą, kitaip rizikuoja užsitraukti jo nevaldomą įsiūtį.</w:t>
            </w:r>
            <w:r>
              <w:rPr>
                <w:color w:val="041B15"/>
              </w:rPr>
              <w:t xml:space="preserve"> </w:t>
            </w:r>
            <w:r w:rsidRPr="00841C41">
              <w:rPr>
                <w:color w:val="041B15"/>
              </w:rPr>
              <w:t xml:space="preserve">Svetimos šalies įstatymas skiria juos nuo </w:t>
            </w:r>
            <w:proofErr w:type="spellStart"/>
            <w:r w:rsidRPr="00841C41">
              <w:rPr>
                <w:color w:val="041B15"/>
              </w:rPr>
              <w:t>Kvilimaros</w:t>
            </w:r>
            <w:proofErr w:type="spellEnd"/>
            <w:r w:rsidRPr="00841C41">
              <w:rPr>
                <w:color w:val="041B15"/>
              </w:rPr>
              <w:t xml:space="preserve">, </w:t>
            </w:r>
            <w:proofErr w:type="spellStart"/>
            <w:r w:rsidRPr="00841C41">
              <w:rPr>
                <w:color w:val="041B15"/>
              </w:rPr>
              <w:t>Čitano</w:t>
            </w:r>
            <w:proofErr w:type="spellEnd"/>
            <w:r w:rsidRPr="00841C41">
              <w:rPr>
                <w:color w:val="041B15"/>
              </w:rPr>
              <w:t xml:space="preserve"> karalienės. Jie turi vieną mėnesį auksiniam Drakonų Valdovo žiedui pavogti. Bet neįmanoma užduotis gali būti lengvesnė, nei išmokti pasitikėti vienam kitu.</w:t>
            </w:r>
            <w:r>
              <w:rPr>
                <w:color w:val="041B15"/>
              </w:rPr>
              <w:t xml:space="preserve"> </w:t>
            </w:r>
            <w:r w:rsidRPr="00841C41">
              <w:rPr>
                <w:color w:val="041B15"/>
              </w:rPr>
              <w:t xml:space="preserve">Nors pavojus ima grėsti jų gyvybei, jų šeimoms ir jų karalystėms, penki melagiai sutaria dėl vieno: karalius negali laimėti. Bet ar jie sugebės įveikti </w:t>
            </w:r>
            <w:proofErr w:type="spellStart"/>
            <w:r w:rsidRPr="00841C41">
              <w:rPr>
                <w:color w:val="041B15"/>
              </w:rPr>
              <w:t>Juną</w:t>
            </w:r>
            <w:proofErr w:type="spellEnd"/>
            <w:r w:rsidRPr="00841C41">
              <w:rPr>
                <w:color w:val="041B15"/>
              </w:rPr>
              <w:t xml:space="preserve"> jo paties žaidime?</w:t>
            </w:r>
            <w:r>
              <w:rPr>
                <w:color w:val="041B15"/>
              </w:rPr>
              <w:t xml:space="preserve"> </w:t>
            </w:r>
            <w:r w:rsidRPr="00841C41">
              <w:rPr>
                <w:color w:val="041B15"/>
              </w:rPr>
              <w:t>Šįkart užduotis yra ne tik asmeniška – penketuką jungia kerštas. Melai juos sudraskė, bet keršto troškimas vėl suvienys.</w:t>
            </w:r>
          </w:p>
        </w:tc>
      </w:tr>
      <w:tr w:rsidR="00F249F6" w14:paraId="4D85D9FA" w14:textId="77777777" w:rsidTr="00CF611B">
        <w:trPr>
          <w:trHeight w:val="143"/>
        </w:trPr>
        <w:tc>
          <w:tcPr>
            <w:tcW w:w="1552" w:type="dxa"/>
            <w:vAlign w:val="center"/>
          </w:tcPr>
          <w:p w14:paraId="531D61A4" w14:textId="72E7A546" w:rsidR="00F249F6" w:rsidRDefault="009C2EA5" w:rsidP="004E14FD">
            <w:pPr>
              <w:ind w:firstLine="0"/>
              <w:jc w:val="center"/>
              <w:rPr>
                <w:noProof/>
              </w:rPr>
            </w:pPr>
            <w:r>
              <w:rPr>
                <w:noProof/>
              </w:rPr>
              <w:lastRenderedPageBreak/>
              <w:drawing>
                <wp:inline distT="0" distB="0" distL="0" distR="0" wp14:anchorId="3BBC6F88" wp14:editId="5DC43796">
                  <wp:extent cx="848360" cy="1229360"/>
                  <wp:effectExtent l="0" t="0" r="8890" b="8890"/>
                  <wp:docPr id="25"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ol-dar-neisnyko-prisiminimai.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48360" cy="1229360"/>
                          </a:xfrm>
                          <a:prstGeom prst="rect">
                            <a:avLst/>
                          </a:prstGeom>
                        </pic:spPr>
                      </pic:pic>
                    </a:graphicData>
                  </a:graphic>
                </wp:inline>
              </w:drawing>
            </w:r>
          </w:p>
        </w:tc>
        <w:tc>
          <w:tcPr>
            <w:tcW w:w="2104" w:type="dxa"/>
            <w:vAlign w:val="center"/>
          </w:tcPr>
          <w:p w14:paraId="2937BD00" w14:textId="5D722899" w:rsidR="00F249F6" w:rsidRPr="001A418A" w:rsidRDefault="009C2EA5"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Kol dar neišnyko prisiminimai</w:t>
            </w:r>
          </w:p>
        </w:tc>
        <w:tc>
          <w:tcPr>
            <w:tcW w:w="2009" w:type="dxa"/>
            <w:vAlign w:val="center"/>
          </w:tcPr>
          <w:p w14:paraId="5A5A7C78" w14:textId="0A7E70F5" w:rsidR="00F249F6" w:rsidRPr="00663DED" w:rsidRDefault="009C2EA5" w:rsidP="00B76C40">
            <w:pPr>
              <w:ind w:firstLine="0"/>
              <w:jc w:val="center"/>
              <w:rPr>
                <w:rFonts w:cs="Times New Roman"/>
                <w:szCs w:val="24"/>
                <w:shd w:val="clear" w:color="auto" w:fill="FFFFFF"/>
              </w:rPr>
            </w:pPr>
            <w:proofErr w:type="spellStart"/>
            <w:r>
              <w:rPr>
                <w:rFonts w:cs="Times New Roman"/>
                <w:szCs w:val="24"/>
                <w:shd w:val="clear" w:color="auto" w:fill="FFFFFF"/>
              </w:rPr>
              <w:t>Toshikazu</w:t>
            </w:r>
            <w:proofErr w:type="spellEnd"/>
            <w:r>
              <w:rPr>
                <w:rFonts w:cs="Times New Roman"/>
                <w:szCs w:val="24"/>
                <w:shd w:val="clear" w:color="auto" w:fill="FFFFFF"/>
              </w:rPr>
              <w:t xml:space="preserve"> </w:t>
            </w:r>
            <w:proofErr w:type="spellStart"/>
            <w:r>
              <w:rPr>
                <w:rFonts w:cs="Times New Roman"/>
                <w:szCs w:val="24"/>
                <w:shd w:val="clear" w:color="auto" w:fill="FFFFFF"/>
              </w:rPr>
              <w:t>Kawaguchi</w:t>
            </w:r>
            <w:proofErr w:type="spellEnd"/>
          </w:p>
        </w:tc>
        <w:tc>
          <w:tcPr>
            <w:tcW w:w="9201" w:type="dxa"/>
          </w:tcPr>
          <w:p w14:paraId="5C65EEC5" w14:textId="1C25A9E4" w:rsidR="00F249F6" w:rsidRPr="009C2EA5" w:rsidRDefault="009C2EA5" w:rsidP="009C2EA5">
            <w:pPr>
              <w:pStyle w:val="prastasiniatinklio"/>
              <w:shd w:val="clear" w:color="auto" w:fill="FFFFFF"/>
              <w:spacing w:before="0" w:beforeAutospacing="0" w:after="150" w:afterAutospacing="0"/>
              <w:jc w:val="both"/>
              <w:rPr>
                <w:color w:val="041B15"/>
              </w:rPr>
            </w:pPr>
            <w:r w:rsidRPr="009C2EA5">
              <w:rPr>
                <w:color w:val="041B15"/>
              </w:rPr>
              <w:t xml:space="preserve">Šiaurinės Japonijos </w:t>
            </w:r>
            <w:proofErr w:type="spellStart"/>
            <w:r w:rsidRPr="009C2EA5">
              <w:rPr>
                <w:color w:val="041B15"/>
              </w:rPr>
              <w:t>Hakodatės</w:t>
            </w:r>
            <w:proofErr w:type="spellEnd"/>
            <w:r w:rsidRPr="009C2EA5">
              <w:rPr>
                <w:color w:val="041B15"/>
              </w:rPr>
              <w:t xml:space="preserve"> mieste, pilname </w:t>
            </w:r>
            <w:proofErr w:type="spellStart"/>
            <w:r w:rsidRPr="009C2EA5">
              <w:rPr>
                <w:color w:val="041B15"/>
              </w:rPr>
              <w:t>šlaituotų</w:t>
            </w:r>
            <w:proofErr w:type="spellEnd"/>
            <w:r w:rsidRPr="009C2EA5">
              <w:rPr>
                <w:color w:val="041B15"/>
              </w:rPr>
              <w:t xml:space="preserve"> gatvelių, kalno papėdėje gyvuoja kavinukė „</w:t>
            </w:r>
            <w:proofErr w:type="spellStart"/>
            <w:r w:rsidRPr="009C2EA5">
              <w:rPr>
                <w:color w:val="041B15"/>
              </w:rPr>
              <w:t>Donna</w:t>
            </w:r>
            <w:proofErr w:type="spellEnd"/>
            <w:r w:rsidRPr="009C2EA5">
              <w:rPr>
                <w:color w:val="041B15"/>
              </w:rPr>
              <w:t xml:space="preserve"> </w:t>
            </w:r>
            <w:proofErr w:type="spellStart"/>
            <w:r w:rsidRPr="009C2EA5">
              <w:rPr>
                <w:color w:val="041B15"/>
              </w:rPr>
              <w:t>Donna</w:t>
            </w:r>
            <w:proofErr w:type="spellEnd"/>
            <w:r w:rsidRPr="009C2EA5">
              <w:rPr>
                <w:color w:val="041B15"/>
              </w:rPr>
              <w:t xml:space="preserve">“. Čia ruošiama ypatinga kava – ir vyksta šis tas mįslingiau. Apie vieną šios </w:t>
            </w:r>
            <w:proofErr w:type="spellStart"/>
            <w:r w:rsidRPr="009C2EA5">
              <w:rPr>
                <w:color w:val="041B15"/>
              </w:rPr>
              <w:t>kavinės</w:t>
            </w:r>
            <w:proofErr w:type="spellEnd"/>
            <w:r w:rsidRPr="009C2EA5">
              <w:rPr>
                <w:color w:val="041B15"/>
              </w:rPr>
              <w:t xml:space="preserve"> </w:t>
            </w:r>
            <w:proofErr w:type="spellStart"/>
            <w:r w:rsidRPr="009C2EA5">
              <w:rPr>
                <w:color w:val="041B15"/>
              </w:rPr>
              <w:t>kėde</w:t>
            </w:r>
            <w:proofErr w:type="spellEnd"/>
            <w:r w:rsidRPr="009C2EA5">
              <w:rPr>
                <w:color w:val="041B15"/>
              </w:rPr>
              <w:t xml:space="preserve">̨ sklando keista miesto legenda. Sakoma, kad į ją </w:t>
            </w:r>
            <w:proofErr w:type="spellStart"/>
            <w:r w:rsidRPr="009C2EA5">
              <w:rPr>
                <w:color w:val="041B15"/>
              </w:rPr>
              <w:t>atsisėdęs</w:t>
            </w:r>
            <w:proofErr w:type="spellEnd"/>
            <w:r w:rsidRPr="009C2EA5">
              <w:rPr>
                <w:color w:val="041B15"/>
              </w:rPr>
              <w:t xml:space="preserve"> ir tik joje </w:t>
            </w:r>
            <w:proofErr w:type="spellStart"/>
            <w:r w:rsidRPr="009C2EA5">
              <w:rPr>
                <w:color w:val="041B15"/>
              </w:rPr>
              <w:t>sėdėdamas</w:t>
            </w:r>
            <w:proofErr w:type="spellEnd"/>
            <w:r w:rsidRPr="009C2EA5">
              <w:rPr>
                <w:color w:val="041B15"/>
              </w:rPr>
              <w:t xml:space="preserve"> gali nusikelti į norimą laiką.</w:t>
            </w:r>
            <w:r>
              <w:rPr>
                <w:color w:val="041B15"/>
              </w:rPr>
              <w:t xml:space="preserve"> </w:t>
            </w:r>
            <w:r w:rsidRPr="009C2EA5">
              <w:rPr>
                <w:color w:val="041B15"/>
              </w:rPr>
              <w:t xml:space="preserve">Nors keliaujant laiku reikia paisyti ne visai malonių taisyklių ir... grįžti į dabartį, kol neatšalo keliautojui patiekta kava, trečiame serijos romane veriasi dar keturi </w:t>
            </w:r>
            <w:proofErr w:type="spellStart"/>
            <w:r w:rsidRPr="009C2EA5">
              <w:rPr>
                <w:color w:val="041B15"/>
              </w:rPr>
              <w:t>širdi</w:t>
            </w:r>
            <w:proofErr w:type="spellEnd"/>
            <w:r w:rsidRPr="009C2EA5">
              <w:rPr>
                <w:color w:val="041B15"/>
              </w:rPr>
              <w:t xml:space="preserve">̨ šildantys stebuklai, </w:t>
            </w:r>
            <w:proofErr w:type="spellStart"/>
            <w:r w:rsidRPr="009C2EA5">
              <w:rPr>
                <w:color w:val="041B15"/>
              </w:rPr>
              <w:t>nutike</w:t>
            </w:r>
            <w:proofErr w:type="spellEnd"/>
            <w:r w:rsidRPr="009C2EA5">
              <w:rPr>
                <w:color w:val="041B15"/>
              </w:rPr>
              <w:t xml:space="preserve">̨ toje keistoje </w:t>
            </w:r>
            <w:proofErr w:type="spellStart"/>
            <w:r w:rsidRPr="009C2EA5">
              <w:rPr>
                <w:color w:val="041B15"/>
              </w:rPr>
              <w:t>kavinėje</w:t>
            </w:r>
            <w:proofErr w:type="spellEnd"/>
            <w:r w:rsidRPr="009C2EA5">
              <w:rPr>
                <w:color w:val="041B15"/>
              </w:rPr>
              <w:t>.</w:t>
            </w:r>
            <w:r>
              <w:rPr>
                <w:color w:val="041B15"/>
              </w:rPr>
              <w:t xml:space="preserve"> </w:t>
            </w:r>
            <w:r w:rsidRPr="009C2EA5">
              <w:rPr>
                <w:color w:val="041B15"/>
                <w:shd w:val="clear" w:color="auto" w:fill="FFFFFF"/>
              </w:rPr>
              <w:t>Šis ilgesingas ir nuostabiai slėpiningas pasakojimas gvildena seną išmintingą tiesą: kad galėtum judėti pirmyn, privalai susitaikyti su savo praeitimi.</w:t>
            </w:r>
          </w:p>
        </w:tc>
      </w:tr>
      <w:tr w:rsidR="00F249F6" w14:paraId="6F5151A8" w14:textId="77777777" w:rsidTr="00CF611B">
        <w:trPr>
          <w:trHeight w:val="143"/>
        </w:trPr>
        <w:tc>
          <w:tcPr>
            <w:tcW w:w="1552" w:type="dxa"/>
            <w:vAlign w:val="center"/>
          </w:tcPr>
          <w:p w14:paraId="2008D795" w14:textId="6FB21B2E" w:rsidR="00F249F6" w:rsidRDefault="005900A1" w:rsidP="004E14FD">
            <w:pPr>
              <w:ind w:firstLine="0"/>
              <w:jc w:val="center"/>
              <w:rPr>
                <w:noProof/>
              </w:rPr>
            </w:pPr>
            <w:r>
              <w:rPr>
                <w:noProof/>
              </w:rPr>
              <w:drawing>
                <wp:inline distT="0" distB="0" distL="0" distR="0" wp14:anchorId="1EC9B6C3" wp14:editId="4BCF9EF6">
                  <wp:extent cx="848360" cy="1272540"/>
                  <wp:effectExtent l="0" t="0" r="8890" b="3810"/>
                  <wp:docPr id="26"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ol-pragaras-mus-isskirs.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0E4328E7" w14:textId="3B94ED32" w:rsidR="00F249F6" w:rsidRPr="0099389E" w:rsidRDefault="005900A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Kol pragaras mus išskirs</w:t>
            </w:r>
          </w:p>
        </w:tc>
        <w:tc>
          <w:tcPr>
            <w:tcW w:w="2009" w:type="dxa"/>
            <w:vAlign w:val="center"/>
          </w:tcPr>
          <w:p w14:paraId="4184DB1E" w14:textId="0EC0D789" w:rsidR="00F249F6" w:rsidRPr="00663DED" w:rsidRDefault="005900A1" w:rsidP="00B76C40">
            <w:pPr>
              <w:ind w:firstLine="0"/>
              <w:jc w:val="center"/>
              <w:rPr>
                <w:rFonts w:cs="Times New Roman"/>
                <w:szCs w:val="24"/>
                <w:shd w:val="clear" w:color="auto" w:fill="FFFFFF"/>
              </w:rPr>
            </w:pPr>
            <w:proofErr w:type="spellStart"/>
            <w:r>
              <w:rPr>
                <w:rFonts w:cs="Times New Roman"/>
                <w:szCs w:val="24"/>
                <w:shd w:val="clear" w:color="auto" w:fill="FFFFFF"/>
              </w:rPr>
              <w:t>Sarah</w:t>
            </w:r>
            <w:proofErr w:type="spellEnd"/>
            <w:r>
              <w:rPr>
                <w:rFonts w:cs="Times New Roman"/>
                <w:szCs w:val="24"/>
                <w:shd w:val="clear" w:color="auto" w:fill="FFFFFF"/>
              </w:rPr>
              <w:t xml:space="preserve"> </w:t>
            </w:r>
            <w:proofErr w:type="spellStart"/>
            <w:r>
              <w:rPr>
                <w:rFonts w:cs="Times New Roman"/>
                <w:szCs w:val="24"/>
                <w:shd w:val="clear" w:color="auto" w:fill="FFFFFF"/>
              </w:rPr>
              <w:t>Hogle</w:t>
            </w:r>
            <w:proofErr w:type="spellEnd"/>
          </w:p>
        </w:tc>
        <w:tc>
          <w:tcPr>
            <w:tcW w:w="9201" w:type="dxa"/>
          </w:tcPr>
          <w:p w14:paraId="20D6E664" w14:textId="38FCBD7B" w:rsidR="00F249F6" w:rsidRPr="005900A1" w:rsidRDefault="005900A1" w:rsidP="005900A1">
            <w:pPr>
              <w:pStyle w:val="prastasiniatinklio"/>
              <w:shd w:val="clear" w:color="auto" w:fill="FFFFFF"/>
              <w:spacing w:before="0" w:beforeAutospacing="0" w:after="150" w:afterAutospacing="0"/>
              <w:jc w:val="both"/>
            </w:pPr>
            <w:r w:rsidRPr="005900A1">
              <w:rPr>
                <w:color w:val="041B15"/>
              </w:rPr>
              <w:t xml:space="preserve">Nikolas – tobulas sužadėtinis. Jis žavingas, rūpestingas, įsimena svarbias detales ir yra kilęs iš garbingos giminės, į kurią svajotų nutekėti bet kuri mergina. </w:t>
            </w:r>
            <w:proofErr w:type="spellStart"/>
            <w:r w:rsidRPr="005900A1">
              <w:rPr>
                <w:color w:val="041B15"/>
              </w:rPr>
              <w:t>Naomė</w:t>
            </w:r>
            <w:proofErr w:type="spellEnd"/>
            <w:r w:rsidRPr="005900A1">
              <w:rPr>
                <w:color w:val="041B15"/>
              </w:rPr>
              <w:t xml:space="preserve"> turėtų būti labai laiminga. Tik viena bėda: </w:t>
            </w:r>
            <w:proofErr w:type="spellStart"/>
            <w:r w:rsidRPr="005900A1">
              <w:rPr>
                <w:color w:val="041B15"/>
              </w:rPr>
              <w:t>Naomė</w:t>
            </w:r>
            <w:proofErr w:type="spellEnd"/>
            <w:r w:rsidRPr="005900A1">
              <w:rPr>
                <w:color w:val="041B15"/>
              </w:rPr>
              <w:t xml:space="preserve"> staiga pajunta, kad Nikolas ima ją siaubingai erzinti.</w:t>
            </w:r>
            <w:r>
              <w:rPr>
                <w:color w:val="041B15"/>
              </w:rPr>
              <w:t xml:space="preserve"> </w:t>
            </w:r>
            <w:r w:rsidRPr="005900A1">
              <w:rPr>
                <w:color w:val="041B15"/>
              </w:rPr>
              <w:t xml:space="preserve">Ji mielai atšauktų tuoktuves, bet... tas, kuris nutrauks sužadėtuves, turės padengti didžiules vestuvių organizavimo išlaidas. Netrukus paaiškėja, kad ir Nikolas visai nesiveržia prie altoriaus. </w:t>
            </w:r>
          </w:p>
        </w:tc>
      </w:tr>
      <w:tr w:rsidR="00F249F6" w14:paraId="161ADF92" w14:textId="77777777" w:rsidTr="00CF611B">
        <w:trPr>
          <w:trHeight w:val="143"/>
        </w:trPr>
        <w:tc>
          <w:tcPr>
            <w:tcW w:w="1552" w:type="dxa"/>
            <w:vAlign w:val="center"/>
          </w:tcPr>
          <w:p w14:paraId="5A2112BD" w14:textId="0AB06E2C" w:rsidR="00F249F6" w:rsidRDefault="00193EAA" w:rsidP="004E14FD">
            <w:pPr>
              <w:ind w:firstLine="0"/>
              <w:jc w:val="center"/>
              <w:rPr>
                <w:noProof/>
              </w:rPr>
            </w:pPr>
            <w:r>
              <w:rPr>
                <w:noProof/>
              </w:rPr>
              <w:drawing>
                <wp:inline distT="0" distB="0" distL="0" distR="0" wp14:anchorId="2D7F4FD9" wp14:editId="6AF0C0E1">
                  <wp:extent cx="848360" cy="1289685"/>
                  <wp:effectExtent l="0" t="0" r="8890" b="5715"/>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ruvinas-menulis.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48360" cy="1289685"/>
                          </a:xfrm>
                          <a:prstGeom prst="rect">
                            <a:avLst/>
                          </a:prstGeom>
                        </pic:spPr>
                      </pic:pic>
                    </a:graphicData>
                  </a:graphic>
                </wp:inline>
              </w:drawing>
            </w:r>
          </w:p>
        </w:tc>
        <w:tc>
          <w:tcPr>
            <w:tcW w:w="2104" w:type="dxa"/>
            <w:vAlign w:val="center"/>
          </w:tcPr>
          <w:p w14:paraId="41D8BDB1" w14:textId="0F1F3B29" w:rsidR="00F249F6" w:rsidRPr="001A418A" w:rsidRDefault="006945E5"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Kruvinasis mėnulis</w:t>
            </w:r>
          </w:p>
        </w:tc>
        <w:tc>
          <w:tcPr>
            <w:tcW w:w="2009" w:type="dxa"/>
            <w:vAlign w:val="center"/>
          </w:tcPr>
          <w:p w14:paraId="32F211C2" w14:textId="0B55A1B1" w:rsidR="00F249F6" w:rsidRPr="00663DED" w:rsidRDefault="00193EAA" w:rsidP="00B76C40">
            <w:pPr>
              <w:ind w:firstLine="0"/>
              <w:jc w:val="center"/>
              <w:rPr>
                <w:rFonts w:cs="Times New Roman"/>
                <w:szCs w:val="24"/>
                <w:shd w:val="clear" w:color="auto" w:fill="FFFFFF"/>
              </w:rPr>
            </w:pPr>
            <w:r>
              <w:rPr>
                <w:rFonts w:cs="Times New Roman"/>
                <w:szCs w:val="24"/>
                <w:shd w:val="clear" w:color="auto" w:fill="FFFFFF"/>
              </w:rPr>
              <w:t xml:space="preserve">Sandra </w:t>
            </w:r>
            <w:proofErr w:type="spellStart"/>
            <w:r>
              <w:rPr>
                <w:rFonts w:cs="Times New Roman"/>
                <w:szCs w:val="24"/>
                <w:shd w:val="clear" w:color="auto" w:fill="FFFFFF"/>
              </w:rPr>
              <w:t>Brown</w:t>
            </w:r>
            <w:proofErr w:type="spellEnd"/>
          </w:p>
        </w:tc>
        <w:tc>
          <w:tcPr>
            <w:tcW w:w="9201" w:type="dxa"/>
          </w:tcPr>
          <w:p w14:paraId="0BA00CE2" w14:textId="4FA92E22" w:rsidR="00F249F6" w:rsidRPr="00193EAA" w:rsidRDefault="00193EAA" w:rsidP="00193EAA">
            <w:pPr>
              <w:pStyle w:val="prastasiniatinklio"/>
              <w:shd w:val="clear" w:color="auto" w:fill="FFFFFF"/>
              <w:spacing w:before="0" w:beforeAutospacing="0" w:after="150" w:afterAutospacing="0"/>
              <w:jc w:val="both"/>
              <w:rPr>
                <w:color w:val="041B15"/>
              </w:rPr>
            </w:pPr>
            <w:r w:rsidRPr="00193EAA">
              <w:rPr>
                <w:color w:val="041B15"/>
              </w:rPr>
              <w:t xml:space="preserve">Detektyvas Džonas </w:t>
            </w:r>
            <w:proofErr w:type="spellStart"/>
            <w:r w:rsidRPr="00193EAA">
              <w:rPr>
                <w:color w:val="041B15"/>
              </w:rPr>
              <w:t>Buvis</w:t>
            </w:r>
            <w:proofErr w:type="spellEnd"/>
            <w:r w:rsidRPr="00193EAA">
              <w:rPr>
                <w:color w:val="041B15"/>
              </w:rPr>
              <w:t xml:space="preserve"> yra vos per žingsnį nuo atleidimo iš darbo </w:t>
            </w:r>
            <w:proofErr w:type="spellStart"/>
            <w:r w:rsidRPr="00193EAA">
              <w:rPr>
                <w:color w:val="041B15"/>
              </w:rPr>
              <w:t>Opolicijos</w:t>
            </w:r>
            <w:proofErr w:type="spellEnd"/>
            <w:r w:rsidRPr="00193EAA">
              <w:rPr>
                <w:color w:val="041B15"/>
              </w:rPr>
              <w:t xml:space="preserve"> departamente. Neseniai išsiskyręs ir šiek tiek per dažnai kilnojantis taurelę </w:t>
            </w:r>
            <w:proofErr w:type="spellStart"/>
            <w:r w:rsidRPr="00193EAA">
              <w:rPr>
                <w:color w:val="041B15"/>
              </w:rPr>
              <w:t>Buvis</w:t>
            </w:r>
            <w:proofErr w:type="spellEnd"/>
            <w:r w:rsidRPr="00193EAA">
              <w:rPr>
                <w:color w:val="041B15"/>
              </w:rPr>
              <w:t xml:space="preserve"> daro viską, kad susitaikytų su paauglės </w:t>
            </w:r>
            <w:proofErr w:type="spellStart"/>
            <w:r w:rsidRPr="00193EAA">
              <w:rPr>
                <w:color w:val="041B15"/>
              </w:rPr>
              <w:t>Krisės</w:t>
            </w:r>
            <w:proofErr w:type="spellEnd"/>
            <w:r w:rsidRPr="00193EAA">
              <w:rPr>
                <w:color w:val="041B15"/>
              </w:rPr>
              <w:t xml:space="preserve"> </w:t>
            </w:r>
            <w:proofErr w:type="spellStart"/>
            <w:r w:rsidRPr="00193EAA">
              <w:rPr>
                <w:color w:val="041B15"/>
              </w:rPr>
              <w:t>Melin</w:t>
            </w:r>
            <w:proofErr w:type="spellEnd"/>
            <w:r w:rsidRPr="00193EAA">
              <w:rPr>
                <w:color w:val="041B15"/>
              </w:rPr>
              <w:t>, dingusios prieš daugiau nei trejus metus, bylos baigtimi. Tačiau netrukus eteryje pasirodys tikrais nusikaltimais paremta televizijos laida, o jos vienas iš epizodų bus skirtas neišaiškintai merginos dingimo bylai.</w:t>
            </w:r>
            <w:r>
              <w:rPr>
                <w:color w:val="041B15"/>
              </w:rPr>
              <w:t xml:space="preserve"> </w:t>
            </w:r>
            <w:r w:rsidRPr="00193EAA">
              <w:rPr>
                <w:color w:val="041B15"/>
              </w:rPr>
              <w:t xml:space="preserve">Laidos prodiuserė </w:t>
            </w:r>
            <w:proofErr w:type="spellStart"/>
            <w:r w:rsidRPr="00193EAA">
              <w:rPr>
                <w:color w:val="041B15"/>
              </w:rPr>
              <w:t>Betė</w:t>
            </w:r>
            <w:proofErr w:type="spellEnd"/>
            <w:r w:rsidRPr="00193EAA">
              <w:rPr>
                <w:color w:val="041B15"/>
              </w:rPr>
              <w:t xml:space="preserve"> </w:t>
            </w:r>
            <w:proofErr w:type="spellStart"/>
            <w:r w:rsidRPr="00193EAA">
              <w:rPr>
                <w:color w:val="041B15"/>
              </w:rPr>
              <w:t>Kolins</w:t>
            </w:r>
            <w:proofErr w:type="spellEnd"/>
            <w:r w:rsidRPr="00193EAA">
              <w:rPr>
                <w:color w:val="041B15"/>
              </w:rPr>
              <w:t xml:space="preserve"> puikiai išmano, kas yra gera istorija. Per septynerius metus, praleistus renkant laidai medžiagą, ji įsitikino, kad </w:t>
            </w:r>
            <w:proofErr w:type="spellStart"/>
            <w:r w:rsidRPr="00193EAA">
              <w:rPr>
                <w:color w:val="041B15"/>
              </w:rPr>
              <w:t>Krisės</w:t>
            </w:r>
            <w:proofErr w:type="spellEnd"/>
            <w:r w:rsidRPr="00193EAA">
              <w:rPr>
                <w:color w:val="041B15"/>
              </w:rPr>
              <w:t xml:space="preserve"> </w:t>
            </w:r>
            <w:proofErr w:type="spellStart"/>
            <w:r w:rsidRPr="00193EAA">
              <w:rPr>
                <w:color w:val="041B15"/>
              </w:rPr>
              <w:t>Melin</w:t>
            </w:r>
            <w:proofErr w:type="spellEnd"/>
            <w:r w:rsidRPr="00193EAA">
              <w:rPr>
                <w:color w:val="041B15"/>
              </w:rPr>
              <w:t xml:space="preserve"> dingimas buvo ne pavienis atvejis. Keletą aplinkiniuose miestuose įvykusių paauglių merginų dingimo atvejų sieja vienas bendras bruožas: visos jos pradingo per kruvinojo mėnulio pilnatį.</w:t>
            </w:r>
          </w:p>
        </w:tc>
      </w:tr>
      <w:tr w:rsidR="00F249F6" w14:paraId="1D21D90B" w14:textId="77777777" w:rsidTr="00CF611B">
        <w:trPr>
          <w:trHeight w:val="143"/>
        </w:trPr>
        <w:tc>
          <w:tcPr>
            <w:tcW w:w="1552" w:type="dxa"/>
            <w:vAlign w:val="center"/>
          </w:tcPr>
          <w:p w14:paraId="46A7B784" w14:textId="475D0205" w:rsidR="00F249F6" w:rsidRDefault="00BB4DE8" w:rsidP="004E14FD">
            <w:pPr>
              <w:ind w:firstLine="0"/>
              <w:jc w:val="center"/>
              <w:rPr>
                <w:noProof/>
              </w:rPr>
            </w:pPr>
            <w:r>
              <w:rPr>
                <w:noProof/>
              </w:rPr>
              <w:drawing>
                <wp:inline distT="0" distB="0" distL="0" distR="0" wp14:anchorId="56235B72" wp14:editId="642BB13A">
                  <wp:extent cx="848360" cy="1274445"/>
                  <wp:effectExtent l="0" t="0" r="8890" b="1905"/>
                  <wp:docPr id="28"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uno-ir-ugnies-karalyste-kraujas-ir-pelenai.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48360" cy="1274445"/>
                          </a:xfrm>
                          <a:prstGeom prst="rect">
                            <a:avLst/>
                          </a:prstGeom>
                        </pic:spPr>
                      </pic:pic>
                    </a:graphicData>
                  </a:graphic>
                </wp:inline>
              </w:drawing>
            </w:r>
          </w:p>
        </w:tc>
        <w:tc>
          <w:tcPr>
            <w:tcW w:w="2104" w:type="dxa"/>
            <w:vAlign w:val="center"/>
          </w:tcPr>
          <w:p w14:paraId="2B381ED1" w14:textId="38A8917E" w:rsidR="00F249F6" w:rsidRPr="001A418A" w:rsidRDefault="00BB4DE8"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Kūno ir ugnies karalystė</w:t>
            </w:r>
          </w:p>
        </w:tc>
        <w:tc>
          <w:tcPr>
            <w:tcW w:w="2009" w:type="dxa"/>
            <w:vAlign w:val="center"/>
          </w:tcPr>
          <w:p w14:paraId="230305EE" w14:textId="5EE2B7F7" w:rsidR="00F249F6" w:rsidRPr="00663DED" w:rsidRDefault="00BB4DE8" w:rsidP="00B76C40">
            <w:pPr>
              <w:ind w:firstLine="0"/>
              <w:jc w:val="center"/>
              <w:rPr>
                <w:rFonts w:cs="Times New Roman"/>
                <w:szCs w:val="24"/>
                <w:shd w:val="clear" w:color="auto" w:fill="FFFFFF"/>
              </w:rPr>
            </w:pPr>
            <w:proofErr w:type="spellStart"/>
            <w:r>
              <w:rPr>
                <w:rFonts w:cs="Times New Roman"/>
                <w:szCs w:val="24"/>
                <w:shd w:val="clear" w:color="auto" w:fill="FFFFFF"/>
              </w:rPr>
              <w:t>Jennifer</w:t>
            </w:r>
            <w:proofErr w:type="spellEnd"/>
            <w:r>
              <w:rPr>
                <w:rFonts w:cs="Times New Roman"/>
                <w:szCs w:val="24"/>
                <w:shd w:val="clear" w:color="auto" w:fill="FFFFFF"/>
              </w:rPr>
              <w:t xml:space="preserve"> L. </w:t>
            </w:r>
            <w:proofErr w:type="spellStart"/>
            <w:r>
              <w:rPr>
                <w:rFonts w:cs="Times New Roman"/>
                <w:szCs w:val="24"/>
                <w:shd w:val="clear" w:color="auto" w:fill="FFFFFF"/>
              </w:rPr>
              <w:t>Armentrout</w:t>
            </w:r>
            <w:proofErr w:type="spellEnd"/>
          </w:p>
        </w:tc>
        <w:tc>
          <w:tcPr>
            <w:tcW w:w="9201" w:type="dxa"/>
          </w:tcPr>
          <w:p w14:paraId="4607324F" w14:textId="28EF7FE3" w:rsidR="00F249F6" w:rsidRPr="00BB4DE8" w:rsidRDefault="00BB4DE8" w:rsidP="00943230">
            <w:pPr>
              <w:pStyle w:val="prastasiniatinklio"/>
              <w:shd w:val="clear" w:color="auto" w:fill="FFFFFF"/>
              <w:spacing w:before="0" w:beforeAutospacing="0" w:after="150" w:afterAutospacing="0"/>
              <w:jc w:val="both"/>
              <w:rPr>
                <w:color w:val="041B15"/>
              </w:rPr>
            </w:pPr>
            <w:r w:rsidRPr="00BB4DE8">
              <w:rPr>
                <w:color w:val="041B15"/>
                <w:shd w:val="clear" w:color="auto" w:fill="FFFFFF"/>
              </w:rPr>
              <w:t xml:space="preserve">Viskas, kuo </w:t>
            </w:r>
            <w:proofErr w:type="spellStart"/>
            <w:r w:rsidRPr="00BB4DE8">
              <w:rPr>
                <w:color w:val="041B15"/>
                <w:shd w:val="clear" w:color="auto" w:fill="FFFFFF"/>
              </w:rPr>
              <w:t>Penelafė</w:t>
            </w:r>
            <w:proofErr w:type="spellEnd"/>
            <w:r w:rsidRPr="00BB4DE8">
              <w:rPr>
                <w:color w:val="041B15"/>
                <w:shd w:val="clear" w:color="auto" w:fill="FFFFFF"/>
              </w:rPr>
              <w:t xml:space="preserve"> kada tikėjo, yra melas. Pakylėtieji, Dviejų Karalių karas, Mergelės vaidmuo, net vyras, kuriam ji patikėjo savo slapčiausius troškimus, juodžiausias paslaptis ir... širdį, – viskas pasirodė besą netikra. Ir būtent </w:t>
            </w:r>
            <w:proofErr w:type="spellStart"/>
            <w:r w:rsidRPr="00BB4DE8">
              <w:rPr>
                <w:color w:val="041B15"/>
                <w:shd w:val="clear" w:color="auto" w:fill="FFFFFF"/>
              </w:rPr>
              <w:t>Hokas</w:t>
            </w:r>
            <w:proofErr w:type="spellEnd"/>
            <w:r w:rsidRPr="00BB4DE8">
              <w:rPr>
                <w:color w:val="041B15"/>
                <w:shd w:val="clear" w:color="auto" w:fill="FFFFFF"/>
              </w:rPr>
              <w:t xml:space="preserve"> durklą suvarė giliausiai... Kraupiomis legendomis apipintas atlantiečių princas </w:t>
            </w:r>
            <w:proofErr w:type="spellStart"/>
            <w:r w:rsidRPr="00BB4DE8">
              <w:rPr>
                <w:color w:val="041B15"/>
                <w:shd w:val="clear" w:color="auto" w:fill="FFFFFF"/>
              </w:rPr>
              <w:t>Kastylis</w:t>
            </w:r>
            <w:proofErr w:type="spellEnd"/>
            <w:r w:rsidRPr="00BB4DE8">
              <w:rPr>
                <w:color w:val="041B15"/>
                <w:shd w:val="clear" w:color="auto" w:fill="FFFFFF"/>
              </w:rPr>
              <w:t xml:space="preserve"> </w:t>
            </w:r>
            <w:proofErr w:type="spellStart"/>
            <w:r w:rsidRPr="00BB4DE8">
              <w:rPr>
                <w:color w:val="041B15"/>
                <w:shd w:val="clear" w:color="auto" w:fill="FFFFFF"/>
              </w:rPr>
              <w:t>Danyras</w:t>
            </w:r>
            <w:proofErr w:type="spellEnd"/>
            <w:r w:rsidRPr="00BB4DE8">
              <w:rPr>
                <w:color w:val="041B15"/>
                <w:shd w:val="clear" w:color="auto" w:fill="FFFFFF"/>
              </w:rPr>
              <w:t xml:space="preserve">, apsimetęs </w:t>
            </w:r>
            <w:proofErr w:type="spellStart"/>
            <w:r w:rsidRPr="00BB4DE8">
              <w:rPr>
                <w:color w:val="041B15"/>
                <w:shd w:val="clear" w:color="auto" w:fill="FFFFFF"/>
              </w:rPr>
              <w:t>Solio</w:t>
            </w:r>
            <w:proofErr w:type="spellEnd"/>
            <w:r w:rsidRPr="00BB4DE8">
              <w:rPr>
                <w:color w:val="041B15"/>
                <w:shd w:val="clear" w:color="auto" w:fill="FFFFFF"/>
              </w:rPr>
              <w:t xml:space="preserve"> karalystės gvardiečiu, apraizgė jos mintis, pavergė kūną ir įgijo pasitikėjimą vien tam, kad galiausiai panaudotų ją savo politiniams žaidimams. Ir </w:t>
            </w:r>
            <w:proofErr w:type="spellStart"/>
            <w:r w:rsidRPr="00BB4DE8">
              <w:rPr>
                <w:color w:val="041B15"/>
                <w:shd w:val="clear" w:color="auto" w:fill="FFFFFF"/>
              </w:rPr>
              <w:t>Popė</w:t>
            </w:r>
            <w:proofErr w:type="spellEnd"/>
            <w:r w:rsidRPr="00BB4DE8">
              <w:rPr>
                <w:color w:val="041B15"/>
                <w:shd w:val="clear" w:color="auto" w:fill="FFFFFF"/>
              </w:rPr>
              <w:t xml:space="preserve"> jam už tai nedovanos.</w:t>
            </w:r>
          </w:p>
        </w:tc>
      </w:tr>
      <w:tr w:rsidR="00F249F6" w14:paraId="39AA008D" w14:textId="77777777" w:rsidTr="00CF611B">
        <w:trPr>
          <w:trHeight w:val="143"/>
        </w:trPr>
        <w:tc>
          <w:tcPr>
            <w:tcW w:w="1552" w:type="dxa"/>
            <w:vAlign w:val="center"/>
          </w:tcPr>
          <w:p w14:paraId="1DFF64A3" w14:textId="4D69E4B9" w:rsidR="00F249F6" w:rsidRDefault="00053BFF" w:rsidP="004E14FD">
            <w:pPr>
              <w:ind w:firstLine="0"/>
              <w:jc w:val="center"/>
              <w:rPr>
                <w:noProof/>
              </w:rPr>
            </w:pPr>
            <w:r>
              <w:rPr>
                <w:noProof/>
              </w:rPr>
              <w:drawing>
                <wp:inline distT="0" distB="0" distL="0" distR="0" wp14:anchorId="72785F40" wp14:editId="50345044">
                  <wp:extent cx="848360" cy="1262380"/>
                  <wp:effectExtent l="0" t="0" r="8890" b="0"/>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emtingas-skambutis-ciklo-irdies-stygos-1-oji-knyga.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48360" cy="1262380"/>
                          </a:xfrm>
                          <a:prstGeom prst="rect">
                            <a:avLst/>
                          </a:prstGeom>
                        </pic:spPr>
                      </pic:pic>
                    </a:graphicData>
                  </a:graphic>
                </wp:inline>
              </w:drawing>
            </w:r>
          </w:p>
        </w:tc>
        <w:tc>
          <w:tcPr>
            <w:tcW w:w="2104" w:type="dxa"/>
            <w:vAlign w:val="center"/>
          </w:tcPr>
          <w:p w14:paraId="69C47CA1" w14:textId="63DA0944" w:rsidR="00F249F6" w:rsidRPr="001A418A" w:rsidRDefault="00053BFF"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Lemtingas skambutis</w:t>
            </w:r>
          </w:p>
        </w:tc>
        <w:tc>
          <w:tcPr>
            <w:tcW w:w="2009" w:type="dxa"/>
            <w:vAlign w:val="center"/>
          </w:tcPr>
          <w:p w14:paraId="31EE2E44" w14:textId="79E304DB" w:rsidR="00F249F6" w:rsidRPr="00663DED" w:rsidRDefault="00053BFF" w:rsidP="00B76C40">
            <w:pPr>
              <w:ind w:firstLine="0"/>
              <w:jc w:val="center"/>
              <w:rPr>
                <w:rFonts w:cs="Times New Roman"/>
                <w:szCs w:val="24"/>
                <w:shd w:val="clear" w:color="auto" w:fill="FFFFFF"/>
              </w:rPr>
            </w:pPr>
            <w:r>
              <w:rPr>
                <w:rFonts w:cs="Times New Roman"/>
                <w:szCs w:val="24"/>
                <w:shd w:val="clear" w:color="auto" w:fill="FFFFFF"/>
              </w:rPr>
              <w:t xml:space="preserve">B. K. </w:t>
            </w:r>
            <w:proofErr w:type="spellStart"/>
            <w:r>
              <w:rPr>
                <w:rFonts w:cs="Times New Roman"/>
                <w:szCs w:val="24"/>
                <w:shd w:val="clear" w:color="auto" w:fill="FFFFFF"/>
              </w:rPr>
              <w:t>Borison</w:t>
            </w:r>
            <w:proofErr w:type="spellEnd"/>
          </w:p>
        </w:tc>
        <w:tc>
          <w:tcPr>
            <w:tcW w:w="9201" w:type="dxa"/>
          </w:tcPr>
          <w:p w14:paraId="1971B142" w14:textId="4DC93942" w:rsidR="00F249F6" w:rsidRPr="00053BFF" w:rsidRDefault="00053BFF" w:rsidP="0088673C">
            <w:pPr>
              <w:ind w:firstLine="0"/>
              <w:rPr>
                <w:rFonts w:cs="Times New Roman"/>
                <w:szCs w:val="24"/>
              </w:rPr>
            </w:pPr>
            <w:proofErr w:type="spellStart"/>
            <w:r w:rsidRPr="00053BFF">
              <w:rPr>
                <w:rFonts w:cs="Times New Roman"/>
                <w:color w:val="000000"/>
                <w:szCs w:val="24"/>
                <w:shd w:val="clear" w:color="auto" w:fill="FFFFFF"/>
              </w:rPr>
              <w:t>Eidenas</w:t>
            </w:r>
            <w:proofErr w:type="spellEnd"/>
            <w:r w:rsidRPr="00053BFF">
              <w:rPr>
                <w:rFonts w:cs="Times New Roman"/>
                <w:color w:val="000000"/>
                <w:szCs w:val="24"/>
                <w:shd w:val="clear" w:color="auto" w:fill="FFFFFF"/>
              </w:rPr>
              <w:t xml:space="preserve"> Valentinas turi paslaptį: jis nustojo mylėti meilę. Kadangi atsiliepia į skambučius Baltimorės karštojoje linijoje romantiniais klausimais, tai – nemaža problema. Tačiau į radijo stotį paskambinus mergaitei ir paprašius patarimo ir </w:t>
            </w:r>
            <w:proofErr w:type="spellStart"/>
            <w:r w:rsidRPr="00053BFF">
              <w:rPr>
                <w:rFonts w:cs="Times New Roman"/>
                <w:color w:val="000000"/>
                <w:szCs w:val="24"/>
                <w:shd w:val="clear" w:color="auto" w:fill="FFFFFF"/>
              </w:rPr>
              <w:t>Eidenas</w:t>
            </w:r>
            <w:proofErr w:type="spellEnd"/>
            <w:r w:rsidRPr="00053BFF">
              <w:rPr>
                <w:rFonts w:cs="Times New Roman"/>
                <w:color w:val="000000"/>
                <w:szCs w:val="24"/>
                <w:shd w:val="clear" w:color="auto" w:fill="FFFFFF"/>
              </w:rPr>
              <w:t xml:space="preserve"> su „Širdies stygomis“ atsiduria dėmesio centre.</w:t>
            </w:r>
          </w:p>
        </w:tc>
      </w:tr>
      <w:tr w:rsidR="00F249F6" w14:paraId="3BF897CC" w14:textId="77777777" w:rsidTr="00CF611B">
        <w:trPr>
          <w:trHeight w:val="143"/>
        </w:trPr>
        <w:tc>
          <w:tcPr>
            <w:tcW w:w="1552" w:type="dxa"/>
            <w:vAlign w:val="center"/>
          </w:tcPr>
          <w:p w14:paraId="4C0DA64F" w14:textId="69BA5391" w:rsidR="00F249F6" w:rsidRDefault="008401E9" w:rsidP="004E14FD">
            <w:pPr>
              <w:ind w:firstLine="0"/>
              <w:jc w:val="center"/>
              <w:rPr>
                <w:noProof/>
              </w:rPr>
            </w:pPr>
            <w:r>
              <w:rPr>
                <w:noProof/>
              </w:rPr>
              <w:lastRenderedPageBreak/>
              <w:drawing>
                <wp:inline distT="0" distB="0" distL="0" distR="0" wp14:anchorId="2C24DB5A" wp14:editId="3338544A">
                  <wp:extent cx="848360" cy="1186180"/>
                  <wp:effectExtent l="0" t="0" r="8890" b="0"/>
                  <wp:docPr id="30"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no-pomirtine-meile.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48360" cy="1186180"/>
                          </a:xfrm>
                          <a:prstGeom prst="rect">
                            <a:avLst/>
                          </a:prstGeom>
                        </pic:spPr>
                      </pic:pic>
                    </a:graphicData>
                  </a:graphic>
                </wp:inline>
              </w:drawing>
            </w:r>
          </w:p>
        </w:tc>
        <w:tc>
          <w:tcPr>
            <w:tcW w:w="2104" w:type="dxa"/>
            <w:vAlign w:val="center"/>
          </w:tcPr>
          <w:p w14:paraId="42B21192" w14:textId="4AD8F3E5" w:rsidR="00F249F6" w:rsidRPr="001A418A" w:rsidRDefault="00053BFF"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Mano pomirtinė meilė</w:t>
            </w:r>
          </w:p>
        </w:tc>
        <w:tc>
          <w:tcPr>
            <w:tcW w:w="2009" w:type="dxa"/>
            <w:vAlign w:val="center"/>
          </w:tcPr>
          <w:p w14:paraId="4458E4F5" w14:textId="58D1A1F8" w:rsidR="00F249F6" w:rsidRPr="00663DED" w:rsidRDefault="00053BFF" w:rsidP="00B76C40">
            <w:pPr>
              <w:ind w:firstLine="0"/>
              <w:jc w:val="center"/>
              <w:rPr>
                <w:rFonts w:cs="Times New Roman"/>
                <w:szCs w:val="24"/>
                <w:shd w:val="clear" w:color="auto" w:fill="FFFFFF"/>
              </w:rPr>
            </w:pPr>
            <w:proofErr w:type="spellStart"/>
            <w:r>
              <w:rPr>
                <w:rFonts w:cs="Times New Roman"/>
                <w:szCs w:val="24"/>
                <w:shd w:val="clear" w:color="auto" w:fill="FFFFFF"/>
              </w:rPr>
              <w:t>Kirsty</w:t>
            </w:r>
            <w:proofErr w:type="spellEnd"/>
            <w:r>
              <w:rPr>
                <w:rFonts w:cs="Times New Roman"/>
                <w:szCs w:val="24"/>
                <w:shd w:val="clear" w:color="auto" w:fill="FFFFFF"/>
              </w:rPr>
              <w:t xml:space="preserve"> </w:t>
            </w:r>
            <w:proofErr w:type="spellStart"/>
            <w:r>
              <w:rPr>
                <w:rFonts w:cs="Times New Roman"/>
                <w:szCs w:val="24"/>
                <w:shd w:val="clear" w:color="auto" w:fill="FFFFFF"/>
              </w:rPr>
              <w:t>Greenwood</w:t>
            </w:r>
            <w:proofErr w:type="spellEnd"/>
          </w:p>
        </w:tc>
        <w:tc>
          <w:tcPr>
            <w:tcW w:w="9201" w:type="dxa"/>
          </w:tcPr>
          <w:p w14:paraId="21545975" w14:textId="322675EF" w:rsidR="00F249F6" w:rsidRPr="00053BFF" w:rsidRDefault="00053BFF" w:rsidP="00E92740">
            <w:pPr>
              <w:pStyle w:val="prastasiniatinklio"/>
              <w:shd w:val="clear" w:color="auto" w:fill="FFFFFF"/>
              <w:jc w:val="both"/>
              <w:textAlignment w:val="baseline"/>
            </w:pPr>
            <w:r w:rsidRPr="00053BFF">
              <w:rPr>
                <w:color w:val="041B15"/>
                <w:shd w:val="clear" w:color="auto" w:fill="FFFFFF"/>
              </w:rPr>
              <w:t xml:space="preserve">Kartais net kąsnis mėsainio gali būti lemtingas. Būtent juo užspringusi </w:t>
            </w:r>
            <w:proofErr w:type="spellStart"/>
            <w:r w:rsidRPr="00053BFF">
              <w:rPr>
                <w:color w:val="041B15"/>
                <w:shd w:val="clear" w:color="auto" w:fill="FFFFFF"/>
              </w:rPr>
              <w:t>Delfė</w:t>
            </w:r>
            <w:proofErr w:type="spellEnd"/>
            <w:r w:rsidRPr="00053BFF">
              <w:rPr>
                <w:color w:val="041B15"/>
                <w:shd w:val="clear" w:color="auto" w:fill="FFFFFF"/>
              </w:rPr>
              <w:t xml:space="preserve"> atsiduria pomirtinio gyvenimo laukiamajame. Čia ji sutinka vyrą ir išsyk supranta: tai tas vienintelis, jai likimo skirtas! Bet koks gi būtų meilės romanas, jei už kampo nelauktų bėda? Pasirodo, likimo skirtasis čia užsuko tik labai trumpam: užmigdytas per operaciją dantų gydytojo kabinete. O tam, kad galėtų susigrąžinti savo gyvenimą, </w:t>
            </w:r>
            <w:proofErr w:type="spellStart"/>
            <w:r w:rsidRPr="00053BFF">
              <w:rPr>
                <w:color w:val="041B15"/>
                <w:shd w:val="clear" w:color="auto" w:fill="FFFFFF"/>
              </w:rPr>
              <w:t>Delfė</w:t>
            </w:r>
            <w:proofErr w:type="spellEnd"/>
            <w:r w:rsidRPr="00053BFF">
              <w:rPr>
                <w:color w:val="041B15"/>
                <w:shd w:val="clear" w:color="auto" w:fill="FFFFFF"/>
              </w:rPr>
              <w:t xml:space="preserve"> turi per dešimt dienų jį surasti ir sužavėti ten, tikrajame pasaulyje. Tokia keista įnoringos pomirtinio gyvenimo terapeutės užgaida.</w:t>
            </w:r>
          </w:p>
        </w:tc>
      </w:tr>
      <w:tr w:rsidR="00F249F6" w14:paraId="25BCD680" w14:textId="77777777" w:rsidTr="00CF611B">
        <w:trPr>
          <w:trHeight w:val="143"/>
        </w:trPr>
        <w:tc>
          <w:tcPr>
            <w:tcW w:w="1552" w:type="dxa"/>
            <w:vAlign w:val="center"/>
          </w:tcPr>
          <w:p w14:paraId="6EE649DC" w14:textId="000F1D9D" w:rsidR="00F249F6" w:rsidRDefault="00D31629" w:rsidP="004E14FD">
            <w:pPr>
              <w:ind w:firstLine="0"/>
              <w:jc w:val="center"/>
              <w:rPr>
                <w:noProof/>
              </w:rPr>
            </w:pPr>
            <w:r>
              <w:rPr>
                <w:noProof/>
              </w:rPr>
              <w:drawing>
                <wp:inline distT="0" distB="0" distL="0" distR="0" wp14:anchorId="5EEFBECA" wp14:editId="5816E980">
                  <wp:extent cx="848360" cy="1272540"/>
                  <wp:effectExtent l="0" t="0" r="889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go-turi-bedu-su-pinigais.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13AC6ED1" w14:textId="35C91862" w:rsidR="00F249F6" w:rsidRPr="001A418A" w:rsidRDefault="00D31629"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Margo turi bėdų su pinigais</w:t>
            </w:r>
          </w:p>
        </w:tc>
        <w:tc>
          <w:tcPr>
            <w:tcW w:w="2009" w:type="dxa"/>
            <w:vAlign w:val="center"/>
          </w:tcPr>
          <w:p w14:paraId="5923FEFF" w14:textId="38F1527E" w:rsidR="00F249F6" w:rsidRPr="00663DED" w:rsidRDefault="00D31629" w:rsidP="00B76C40">
            <w:pPr>
              <w:ind w:firstLine="0"/>
              <w:jc w:val="center"/>
              <w:rPr>
                <w:rFonts w:cs="Times New Roman"/>
                <w:szCs w:val="24"/>
                <w:shd w:val="clear" w:color="auto" w:fill="FFFFFF"/>
              </w:rPr>
            </w:pPr>
            <w:proofErr w:type="spellStart"/>
            <w:r>
              <w:rPr>
                <w:rFonts w:cs="Times New Roman"/>
                <w:szCs w:val="24"/>
                <w:shd w:val="clear" w:color="auto" w:fill="FFFFFF"/>
              </w:rPr>
              <w:t>Rufi</w:t>
            </w:r>
            <w:proofErr w:type="spellEnd"/>
            <w:r>
              <w:rPr>
                <w:rFonts w:cs="Times New Roman"/>
                <w:szCs w:val="24"/>
                <w:shd w:val="clear" w:color="auto" w:fill="FFFFFF"/>
              </w:rPr>
              <w:t xml:space="preserve"> </w:t>
            </w:r>
            <w:proofErr w:type="spellStart"/>
            <w:r>
              <w:rPr>
                <w:rFonts w:cs="Times New Roman"/>
                <w:szCs w:val="24"/>
                <w:shd w:val="clear" w:color="auto" w:fill="FFFFFF"/>
              </w:rPr>
              <w:t>Thorpe</w:t>
            </w:r>
            <w:proofErr w:type="spellEnd"/>
          </w:p>
        </w:tc>
        <w:tc>
          <w:tcPr>
            <w:tcW w:w="9201" w:type="dxa"/>
          </w:tcPr>
          <w:p w14:paraId="54FA69E2" w14:textId="3DB6C7CF" w:rsidR="00F249F6" w:rsidRPr="00D31629" w:rsidRDefault="00D31629" w:rsidP="00E85798">
            <w:pPr>
              <w:pStyle w:val="prastasiniatinklio"/>
              <w:shd w:val="clear" w:color="auto" w:fill="FFFFFF"/>
              <w:spacing w:before="0" w:beforeAutospacing="0" w:after="150" w:afterAutospacing="0"/>
              <w:jc w:val="both"/>
              <w:rPr>
                <w:color w:val="041B15"/>
              </w:rPr>
            </w:pPr>
            <w:r w:rsidRPr="00D31629">
              <w:rPr>
                <w:color w:val="041B15"/>
                <w:shd w:val="clear" w:color="auto" w:fill="FFFFFF"/>
              </w:rPr>
              <w:t>Skausmingai juokinga ir taiklių įžvalgų kupina istorija apie mielą jauną merginą, kuri stengiasi išspausti pinigų ir galios iš šykštaus pasaulio. Knygoje žaismingai ir atvirai nagrinėjamas gebėjimas keisti savo likimą bei įtiki</w:t>
            </w:r>
            <w:r w:rsidR="00A12244">
              <w:rPr>
                <w:color w:val="041B15"/>
                <w:shd w:val="clear" w:color="auto" w:fill="FFFFFF"/>
              </w:rPr>
              <w:t>na</w:t>
            </w:r>
            <w:r w:rsidRPr="00D31629">
              <w:rPr>
                <w:color w:val="041B15"/>
                <w:shd w:val="clear" w:color="auto" w:fill="FFFFFF"/>
              </w:rPr>
              <w:t>mai vaizduojamos savo vietos internete ir tikrame gyvenime paieškos</w:t>
            </w:r>
            <w:r w:rsidR="00E85798" w:rsidRPr="00D31629">
              <w:rPr>
                <w:color w:val="041B15"/>
              </w:rPr>
              <w:t>.</w:t>
            </w:r>
          </w:p>
        </w:tc>
      </w:tr>
      <w:tr w:rsidR="00F249F6" w14:paraId="0EC99D78" w14:textId="77777777" w:rsidTr="00CF611B">
        <w:trPr>
          <w:trHeight w:val="143"/>
        </w:trPr>
        <w:tc>
          <w:tcPr>
            <w:tcW w:w="1552" w:type="dxa"/>
            <w:vAlign w:val="center"/>
          </w:tcPr>
          <w:p w14:paraId="09E9022B" w14:textId="36F19666" w:rsidR="00F249F6" w:rsidRDefault="00D31629" w:rsidP="004E14FD">
            <w:pPr>
              <w:ind w:firstLine="0"/>
              <w:jc w:val="center"/>
              <w:rPr>
                <w:noProof/>
              </w:rPr>
            </w:pPr>
            <w:r>
              <w:rPr>
                <w:noProof/>
              </w:rPr>
              <w:drawing>
                <wp:inline distT="0" distB="0" distL="0" distR="0" wp14:anchorId="6D23A0D1" wp14:editId="7EEC5F2C">
                  <wp:extent cx="848360" cy="1271905"/>
                  <wp:effectExtent l="0" t="0" r="8890" b="4445"/>
                  <wp:docPr id="32"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matisas-maroke-kelione-per-sviesa-ir-spalvas.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4B04DE7F" w14:textId="413D542B" w:rsidR="00F249F6" w:rsidRPr="001A418A" w:rsidRDefault="00D31629"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Matisas Maroke</w:t>
            </w:r>
          </w:p>
        </w:tc>
        <w:tc>
          <w:tcPr>
            <w:tcW w:w="2009" w:type="dxa"/>
            <w:vAlign w:val="center"/>
          </w:tcPr>
          <w:p w14:paraId="14D894CB" w14:textId="7B169C81" w:rsidR="00F249F6" w:rsidRPr="00663DED" w:rsidRDefault="00D31629" w:rsidP="00B76C40">
            <w:pPr>
              <w:ind w:firstLine="0"/>
              <w:jc w:val="center"/>
              <w:rPr>
                <w:rFonts w:cs="Times New Roman"/>
                <w:szCs w:val="24"/>
                <w:shd w:val="clear" w:color="auto" w:fill="FFFFFF"/>
              </w:rPr>
            </w:pPr>
            <w:proofErr w:type="spellStart"/>
            <w:r>
              <w:rPr>
                <w:rFonts w:cs="Times New Roman"/>
                <w:szCs w:val="24"/>
                <w:shd w:val="clear" w:color="auto" w:fill="FFFFFF"/>
              </w:rPr>
              <w:t>Jeff</w:t>
            </w:r>
            <w:proofErr w:type="spellEnd"/>
            <w:r>
              <w:rPr>
                <w:rFonts w:cs="Times New Roman"/>
                <w:szCs w:val="24"/>
                <w:shd w:val="clear" w:color="auto" w:fill="FFFFFF"/>
              </w:rPr>
              <w:t xml:space="preserve"> </w:t>
            </w:r>
            <w:proofErr w:type="spellStart"/>
            <w:r>
              <w:rPr>
                <w:rFonts w:cs="Times New Roman"/>
                <w:szCs w:val="24"/>
                <w:shd w:val="clear" w:color="auto" w:fill="FFFFFF"/>
              </w:rPr>
              <w:t>Koehler</w:t>
            </w:r>
            <w:proofErr w:type="spellEnd"/>
          </w:p>
        </w:tc>
        <w:tc>
          <w:tcPr>
            <w:tcW w:w="9201" w:type="dxa"/>
          </w:tcPr>
          <w:p w14:paraId="53D0DD60" w14:textId="3882A6B4" w:rsidR="00F249F6" w:rsidRPr="00D31629" w:rsidRDefault="00D31629" w:rsidP="00DA61A3">
            <w:pPr>
              <w:pStyle w:val="prastasiniatinklio"/>
              <w:shd w:val="clear" w:color="auto" w:fill="FFFFFF"/>
              <w:jc w:val="both"/>
              <w:textAlignment w:val="baseline"/>
            </w:pPr>
            <w:r w:rsidRPr="00D31629">
              <w:rPr>
                <w:color w:val="041B15"/>
                <w:shd w:val="clear" w:color="auto" w:fill="FFFFFF"/>
              </w:rPr>
              <w:t xml:space="preserve">Įtraukianti ir mažai žinoma istorija apie Henri </w:t>
            </w:r>
            <w:proofErr w:type="spellStart"/>
            <w:r w:rsidRPr="00D31629">
              <w:rPr>
                <w:color w:val="041B15"/>
                <w:shd w:val="clear" w:color="auto" w:fill="FFFFFF"/>
              </w:rPr>
              <w:t>Matisseʼą</w:t>
            </w:r>
            <w:proofErr w:type="spellEnd"/>
            <w:r w:rsidRPr="00D31629">
              <w:rPr>
                <w:color w:val="041B15"/>
                <w:shd w:val="clear" w:color="auto" w:fill="FFFFFF"/>
              </w:rPr>
              <w:t xml:space="preserve"> ir jo lemtingą laikotarpį Maroke – vaisingą kūrybos etapą, pakeitusį jo braižą ir įtvirtinusį jo meninį palikimą.</w:t>
            </w:r>
            <w:r>
              <w:rPr>
                <w:color w:val="041B15"/>
                <w:shd w:val="clear" w:color="auto" w:fill="FFFFFF"/>
              </w:rPr>
              <w:t xml:space="preserve"> Knygoje pasakojama </w:t>
            </w:r>
            <w:r w:rsidRPr="00D31629">
              <w:rPr>
                <w:color w:val="041B15"/>
                <w:shd w:val="clear" w:color="auto" w:fill="FFFFFF"/>
              </w:rPr>
              <w:t xml:space="preserve">apie dvi lemtingas žiemas Tanžere, palikusias ryškų atgarsį menininko kūryboje dar keturiems dešimtmečiams. Sekdamas dailininko pėdomis, autorius atskleidžia ne tik paveikslų gimimo istorijas, santykius su žmona </w:t>
            </w:r>
            <w:proofErr w:type="spellStart"/>
            <w:r w:rsidRPr="00D31629">
              <w:rPr>
                <w:color w:val="041B15"/>
                <w:shd w:val="clear" w:color="auto" w:fill="FFFFFF"/>
              </w:rPr>
              <w:t>Amélie</w:t>
            </w:r>
            <w:proofErr w:type="spellEnd"/>
            <w:r w:rsidRPr="00D31629">
              <w:rPr>
                <w:color w:val="041B15"/>
                <w:shd w:val="clear" w:color="auto" w:fill="FFFFFF"/>
              </w:rPr>
              <w:t xml:space="preserve"> ir kolekcininkais, bet ir platesnį kultūrinį bei istorinį kontekstą, padėjusį suformuoti </w:t>
            </w:r>
            <w:proofErr w:type="spellStart"/>
            <w:r w:rsidRPr="00D31629">
              <w:rPr>
                <w:color w:val="041B15"/>
                <w:shd w:val="clear" w:color="auto" w:fill="FFFFFF"/>
              </w:rPr>
              <w:t>Matisse’o</w:t>
            </w:r>
            <w:proofErr w:type="spellEnd"/>
            <w:r w:rsidRPr="00D31629">
              <w:rPr>
                <w:color w:val="041B15"/>
                <w:shd w:val="clear" w:color="auto" w:fill="FFFFFF"/>
              </w:rPr>
              <w:t xml:space="preserve"> meninę viziją.</w:t>
            </w:r>
          </w:p>
        </w:tc>
      </w:tr>
      <w:tr w:rsidR="00F249F6" w14:paraId="3C3279BD" w14:textId="77777777" w:rsidTr="00CF611B">
        <w:trPr>
          <w:trHeight w:val="143"/>
        </w:trPr>
        <w:tc>
          <w:tcPr>
            <w:tcW w:w="1552" w:type="dxa"/>
            <w:vAlign w:val="center"/>
          </w:tcPr>
          <w:p w14:paraId="0C21FCC5" w14:textId="4EE12BB7" w:rsidR="00F249F6" w:rsidRDefault="00997A23" w:rsidP="004E14FD">
            <w:pPr>
              <w:ind w:firstLine="0"/>
              <w:jc w:val="center"/>
              <w:rPr>
                <w:noProof/>
              </w:rPr>
            </w:pPr>
            <w:r>
              <w:rPr>
                <w:noProof/>
              </w:rPr>
              <w:drawing>
                <wp:inline distT="0" distB="0" distL="0" distR="0" wp14:anchorId="2F56FC19" wp14:editId="1EC944D2">
                  <wp:extent cx="848360" cy="1272540"/>
                  <wp:effectExtent l="0" t="0" r="8890" b="3810"/>
                  <wp:docPr id="33"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meiles-masinos-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0EEAB815" w14:textId="181AFAE1" w:rsidR="00F249F6" w:rsidRPr="001A418A" w:rsidRDefault="00997A23"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Meilės mašinos: kaip dirbtinis intelektas keičia mūsų santykius</w:t>
            </w:r>
          </w:p>
        </w:tc>
        <w:tc>
          <w:tcPr>
            <w:tcW w:w="2009" w:type="dxa"/>
            <w:vAlign w:val="center"/>
          </w:tcPr>
          <w:p w14:paraId="5DA4BF0A" w14:textId="56B9EA9D" w:rsidR="00F249F6" w:rsidRPr="00663DED" w:rsidRDefault="00997A23" w:rsidP="00B76C40">
            <w:pPr>
              <w:ind w:firstLine="0"/>
              <w:jc w:val="center"/>
              <w:rPr>
                <w:rFonts w:cs="Times New Roman"/>
                <w:szCs w:val="24"/>
                <w:shd w:val="clear" w:color="auto" w:fill="FFFFFF"/>
              </w:rPr>
            </w:pPr>
            <w:proofErr w:type="spellStart"/>
            <w:r>
              <w:rPr>
                <w:rFonts w:cs="Times New Roman"/>
                <w:szCs w:val="24"/>
                <w:shd w:val="clear" w:color="auto" w:fill="FFFFFF"/>
              </w:rPr>
              <w:t>James</w:t>
            </w:r>
            <w:proofErr w:type="spellEnd"/>
            <w:r>
              <w:rPr>
                <w:rFonts w:cs="Times New Roman"/>
                <w:szCs w:val="24"/>
                <w:shd w:val="clear" w:color="auto" w:fill="FFFFFF"/>
              </w:rPr>
              <w:t xml:space="preserve"> </w:t>
            </w:r>
            <w:proofErr w:type="spellStart"/>
            <w:r>
              <w:rPr>
                <w:rFonts w:cs="Times New Roman"/>
                <w:szCs w:val="24"/>
                <w:shd w:val="clear" w:color="auto" w:fill="FFFFFF"/>
              </w:rPr>
              <w:t>Muldoon</w:t>
            </w:r>
            <w:proofErr w:type="spellEnd"/>
          </w:p>
        </w:tc>
        <w:tc>
          <w:tcPr>
            <w:tcW w:w="9201" w:type="dxa"/>
          </w:tcPr>
          <w:p w14:paraId="1441D26E" w14:textId="58EE3EA0" w:rsidR="00F249F6" w:rsidRPr="00997A23" w:rsidRDefault="00997A23" w:rsidP="00997A23">
            <w:pPr>
              <w:shd w:val="clear" w:color="auto" w:fill="FFFFFF"/>
              <w:spacing w:before="150"/>
              <w:ind w:firstLine="0"/>
              <w:rPr>
                <w:rFonts w:eastAsia="Times New Roman" w:cs="Times New Roman"/>
                <w:color w:val="121212"/>
                <w:szCs w:val="24"/>
                <w:lang w:eastAsia="lt-LT"/>
              </w:rPr>
            </w:pPr>
            <w:r w:rsidRPr="00997A23">
              <w:rPr>
                <w:rFonts w:eastAsia="Times New Roman" w:cs="Times New Roman"/>
                <w:color w:val="121212"/>
                <w:szCs w:val="24"/>
                <w:lang w:eastAsia="lt-LT"/>
              </w:rPr>
              <w:t>Milijonai žmonių integravo dirbtinį intelektą į savo kasdienį gyvenimą. Šiandien dirbtinio intelekto asistentai ne tik padeda vykdyti profesines užduotis – jie tampa draugais, mentoriais, terapeutais ar net romantiniais partneriais.</w:t>
            </w:r>
            <w:r>
              <w:rPr>
                <w:rFonts w:eastAsia="Times New Roman" w:cs="Times New Roman"/>
                <w:color w:val="121212"/>
                <w:szCs w:val="24"/>
                <w:lang w:eastAsia="lt-LT"/>
              </w:rPr>
              <w:t xml:space="preserve"> </w:t>
            </w:r>
            <w:r w:rsidRPr="00997A23">
              <w:rPr>
                <w:rFonts w:eastAsia="Times New Roman" w:cs="Times New Roman"/>
                <w:color w:val="121212"/>
                <w:szCs w:val="24"/>
                <w:lang w:eastAsia="lt-LT"/>
              </w:rPr>
              <w:t xml:space="preserve">Knygoje </w:t>
            </w:r>
            <w:r>
              <w:rPr>
                <w:rFonts w:eastAsia="Times New Roman" w:cs="Times New Roman"/>
                <w:color w:val="121212"/>
                <w:szCs w:val="24"/>
                <w:lang w:eastAsia="lt-LT"/>
              </w:rPr>
              <w:t>autorius</w:t>
            </w:r>
            <w:r w:rsidRPr="00997A23">
              <w:rPr>
                <w:rFonts w:eastAsia="Times New Roman" w:cs="Times New Roman"/>
                <w:color w:val="121212"/>
                <w:szCs w:val="24"/>
                <w:lang w:eastAsia="lt-LT"/>
              </w:rPr>
              <w:t xml:space="preserve"> tyrinėja šias naujas prieraišumo, intymumo ir draugystės formas. Ar dirbtinis intelektas gali apsaugoti nuo vienatvės epidemijos? Kaip pasitikėti technologijomis ir ar turėtume tai daryti? Ir kaip iš esmės keičiasi žmonių tarpusavio santykiai?</w:t>
            </w:r>
          </w:p>
        </w:tc>
      </w:tr>
      <w:tr w:rsidR="00F249F6" w14:paraId="5132126B" w14:textId="77777777" w:rsidTr="00CF611B">
        <w:trPr>
          <w:trHeight w:val="143"/>
        </w:trPr>
        <w:tc>
          <w:tcPr>
            <w:tcW w:w="1552" w:type="dxa"/>
            <w:vAlign w:val="center"/>
          </w:tcPr>
          <w:p w14:paraId="33441736" w14:textId="142AD102" w:rsidR="00F249F6" w:rsidRDefault="00997A23" w:rsidP="004E14FD">
            <w:pPr>
              <w:ind w:firstLine="0"/>
              <w:jc w:val="center"/>
              <w:rPr>
                <w:noProof/>
              </w:rPr>
            </w:pPr>
            <w:r>
              <w:rPr>
                <w:noProof/>
              </w:rPr>
              <w:drawing>
                <wp:inline distT="0" distB="0" distL="0" distR="0" wp14:anchorId="49A0F67E" wp14:editId="528E33E8">
                  <wp:extent cx="848360" cy="1252855"/>
                  <wp:effectExtent l="0" t="0" r="8890" b="4445"/>
                  <wp:docPr id="34" name="Paveikslėli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miestas-ir-miestas.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848360" cy="1252855"/>
                          </a:xfrm>
                          <a:prstGeom prst="rect">
                            <a:avLst/>
                          </a:prstGeom>
                        </pic:spPr>
                      </pic:pic>
                    </a:graphicData>
                  </a:graphic>
                </wp:inline>
              </w:drawing>
            </w:r>
          </w:p>
        </w:tc>
        <w:tc>
          <w:tcPr>
            <w:tcW w:w="2104" w:type="dxa"/>
            <w:vAlign w:val="center"/>
          </w:tcPr>
          <w:p w14:paraId="563B3501" w14:textId="53AC0493" w:rsidR="00F249F6" w:rsidRPr="001A418A" w:rsidRDefault="00997A23"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Miestas ir miestas</w:t>
            </w:r>
          </w:p>
        </w:tc>
        <w:tc>
          <w:tcPr>
            <w:tcW w:w="2009" w:type="dxa"/>
            <w:vAlign w:val="center"/>
          </w:tcPr>
          <w:p w14:paraId="386D3EA8" w14:textId="2148410F" w:rsidR="00F249F6" w:rsidRPr="00663DED" w:rsidRDefault="00997A23" w:rsidP="00B76C40">
            <w:pPr>
              <w:ind w:firstLine="0"/>
              <w:jc w:val="center"/>
              <w:rPr>
                <w:rFonts w:cs="Times New Roman"/>
                <w:szCs w:val="24"/>
                <w:shd w:val="clear" w:color="auto" w:fill="FFFFFF"/>
              </w:rPr>
            </w:pPr>
            <w:proofErr w:type="spellStart"/>
            <w:r>
              <w:rPr>
                <w:rFonts w:cs="Times New Roman"/>
                <w:szCs w:val="24"/>
                <w:shd w:val="clear" w:color="auto" w:fill="FFFFFF"/>
              </w:rPr>
              <w:t>Cina</w:t>
            </w:r>
            <w:proofErr w:type="spellEnd"/>
            <w:r>
              <w:rPr>
                <w:rFonts w:cs="Times New Roman"/>
                <w:szCs w:val="24"/>
                <w:shd w:val="clear" w:color="auto" w:fill="FFFFFF"/>
              </w:rPr>
              <w:t xml:space="preserve"> </w:t>
            </w:r>
            <w:proofErr w:type="spellStart"/>
            <w:r>
              <w:rPr>
                <w:rFonts w:cs="Times New Roman"/>
                <w:szCs w:val="24"/>
                <w:shd w:val="clear" w:color="auto" w:fill="FFFFFF"/>
              </w:rPr>
              <w:t>Miéville</w:t>
            </w:r>
            <w:proofErr w:type="spellEnd"/>
          </w:p>
        </w:tc>
        <w:tc>
          <w:tcPr>
            <w:tcW w:w="9201" w:type="dxa"/>
          </w:tcPr>
          <w:p w14:paraId="52097DF5" w14:textId="246DCB75" w:rsidR="00F249F6" w:rsidRPr="00997A23" w:rsidRDefault="00997A23" w:rsidP="00997A23">
            <w:pPr>
              <w:pStyle w:val="prastasiniatinklio"/>
              <w:shd w:val="clear" w:color="auto" w:fill="FFFFFF"/>
              <w:spacing w:before="0" w:beforeAutospacing="0" w:after="150" w:afterAutospacing="0"/>
              <w:jc w:val="both"/>
              <w:rPr>
                <w:color w:val="041B15"/>
              </w:rPr>
            </w:pPr>
            <w:r w:rsidRPr="00997A23">
              <w:rPr>
                <w:color w:val="041B15"/>
                <w:shd w:val="clear" w:color="auto" w:fill="FFFFFF"/>
              </w:rPr>
              <w:t xml:space="preserve">Tai romanas apie ribas, kurias žymi ne sienos, o mūsų sąmonė; istorija apie visuomenes, kurios taip uoliai mokosi nepastebėti viena kitos, kad galiausiai nebemato realybės. </w:t>
            </w:r>
            <w:r w:rsidRPr="00997A23">
              <w:rPr>
                <w:color w:val="041B15"/>
              </w:rPr>
              <w:t xml:space="preserve">Pradėjęs tirti moters nužudymą, inspektorius </w:t>
            </w:r>
            <w:proofErr w:type="spellStart"/>
            <w:r w:rsidRPr="00997A23">
              <w:rPr>
                <w:color w:val="041B15"/>
              </w:rPr>
              <w:t>Tjadoras</w:t>
            </w:r>
            <w:proofErr w:type="spellEnd"/>
            <w:r w:rsidRPr="00997A23">
              <w:rPr>
                <w:color w:val="041B15"/>
              </w:rPr>
              <w:t xml:space="preserve"> </w:t>
            </w:r>
            <w:proofErr w:type="spellStart"/>
            <w:r w:rsidRPr="00997A23">
              <w:rPr>
                <w:color w:val="041B15"/>
              </w:rPr>
              <w:t>Borlu</w:t>
            </w:r>
            <w:proofErr w:type="spellEnd"/>
            <w:r w:rsidRPr="00997A23">
              <w:rPr>
                <w:color w:val="041B15"/>
              </w:rPr>
              <w:t xml:space="preserve"> supranta: ši byla nebus eilinė. Nusikaltimas susijęs su dviem miestais – </w:t>
            </w:r>
            <w:proofErr w:type="spellStart"/>
            <w:r w:rsidRPr="00997A23">
              <w:rPr>
                <w:color w:val="041B15"/>
              </w:rPr>
              <w:t>Bešeliu</w:t>
            </w:r>
            <w:proofErr w:type="spellEnd"/>
            <w:r w:rsidRPr="00997A23">
              <w:rPr>
                <w:color w:val="041B15"/>
              </w:rPr>
              <w:t xml:space="preserve"> ir </w:t>
            </w:r>
            <w:proofErr w:type="spellStart"/>
            <w:r w:rsidRPr="00997A23">
              <w:rPr>
                <w:color w:val="041B15"/>
              </w:rPr>
              <w:t>Ul</w:t>
            </w:r>
            <w:proofErr w:type="spellEnd"/>
            <w:r w:rsidRPr="00997A23">
              <w:rPr>
                <w:color w:val="041B15"/>
              </w:rPr>
              <w:t xml:space="preserve"> Koma, – artimiausiais kaimynais ir varžovais. Jų likimai neatskiriamai susipynę.</w:t>
            </w:r>
            <w:r>
              <w:rPr>
                <w:color w:val="041B15"/>
              </w:rPr>
              <w:t xml:space="preserve"> </w:t>
            </w:r>
            <w:r w:rsidRPr="00997A23">
              <w:rPr>
                <w:color w:val="041B15"/>
              </w:rPr>
              <w:t xml:space="preserve">Tyrimas veda </w:t>
            </w:r>
            <w:proofErr w:type="spellStart"/>
            <w:r w:rsidRPr="00997A23">
              <w:rPr>
                <w:color w:val="041B15"/>
              </w:rPr>
              <w:t>Borlu</w:t>
            </w:r>
            <w:proofErr w:type="spellEnd"/>
            <w:r w:rsidRPr="00997A23">
              <w:rPr>
                <w:color w:val="041B15"/>
              </w:rPr>
              <w:t xml:space="preserve"> pavojinga riba tarp šių miestų, kur ne toks žvilgsnis ar gestas – pažeidimas, o pažeidėjai dingsta kaip į vandenį. Aiškėja, kad mįslingas ne tik nusikaltimas, bet ir pati tikrov</w:t>
            </w:r>
            <w:r>
              <w:rPr>
                <w:color w:val="041B15"/>
              </w:rPr>
              <w:t>ė</w:t>
            </w:r>
            <w:r w:rsidRPr="00997A23">
              <w:rPr>
                <w:color w:val="041B15"/>
              </w:rPr>
              <w:t>s struktūra.</w:t>
            </w:r>
          </w:p>
        </w:tc>
      </w:tr>
      <w:tr w:rsidR="00F249F6" w14:paraId="27C38F15" w14:textId="77777777" w:rsidTr="00CF611B">
        <w:trPr>
          <w:trHeight w:val="143"/>
        </w:trPr>
        <w:tc>
          <w:tcPr>
            <w:tcW w:w="1552" w:type="dxa"/>
            <w:vAlign w:val="center"/>
          </w:tcPr>
          <w:p w14:paraId="27F09B4A" w14:textId="7BB4A9AB" w:rsidR="00F249F6" w:rsidRDefault="00E57C3A" w:rsidP="004E14FD">
            <w:pPr>
              <w:ind w:firstLine="0"/>
              <w:jc w:val="center"/>
              <w:rPr>
                <w:noProof/>
              </w:rPr>
            </w:pPr>
            <w:r>
              <w:rPr>
                <w:noProof/>
              </w:rPr>
              <w:lastRenderedPageBreak/>
              <w:drawing>
                <wp:inline distT="0" distB="0" distL="0" distR="0" wp14:anchorId="5CDDED32" wp14:editId="0E9877D9">
                  <wp:extent cx="848360" cy="1274445"/>
                  <wp:effectExtent l="0" t="0" r="8890" b="1905"/>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miestas-po-vandeniu-1946-metu-didysis-kauno.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48360" cy="1274445"/>
                          </a:xfrm>
                          <a:prstGeom prst="rect">
                            <a:avLst/>
                          </a:prstGeom>
                        </pic:spPr>
                      </pic:pic>
                    </a:graphicData>
                  </a:graphic>
                </wp:inline>
              </w:drawing>
            </w:r>
          </w:p>
        </w:tc>
        <w:tc>
          <w:tcPr>
            <w:tcW w:w="2104" w:type="dxa"/>
            <w:vAlign w:val="center"/>
          </w:tcPr>
          <w:p w14:paraId="54822100" w14:textId="3CB95328" w:rsidR="00F249F6" w:rsidRPr="001A418A" w:rsidRDefault="00997A23"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Miestas po vandeniu</w:t>
            </w:r>
            <w:r w:rsidR="00E57C3A">
              <w:rPr>
                <w:rFonts w:eastAsia="Times New Roman" w:cs="Times New Roman"/>
                <w:b/>
                <w:bCs/>
                <w:kern w:val="36"/>
                <w:szCs w:val="24"/>
                <w:lang w:eastAsia="lt-LT"/>
              </w:rPr>
              <w:t>.</w:t>
            </w:r>
            <w:r>
              <w:rPr>
                <w:rFonts w:eastAsia="Times New Roman" w:cs="Times New Roman"/>
                <w:b/>
                <w:bCs/>
                <w:kern w:val="36"/>
                <w:szCs w:val="24"/>
                <w:lang w:eastAsia="lt-LT"/>
              </w:rPr>
              <w:t xml:space="preserve"> 1946 metų didysis Kauno potvynis</w:t>
            </w:r>
          </w:p>
        </w:tc>
        <w:tc>
          <w:tcPr>
            <w:tcW w:w="2009" w:type="dxa"/>
            <w:vAlign w:val="center"/>
          </w:tcPr>
          <w:p w14:paraId="1F38E2E8" w14:textId="0DD81E21" w:rsidR="00F249F6" w:rsidRPr="00663DED" w:rsidRDefault="00997A23" w:rsidP="00B76C40">
            <w:pPr>
              <w:ind w:firstLine="0"/>
              <w:jc w:val="center"/>
              <w:rPr>
                <w:rFonts w:cs="Times New Roman"/>
                <w:szCs w:val="24"/>
                <w:shd w:val="clear" w:color="auto" w:fill="FFFFFF"/>
              </w:rPr>
            </w:pPr>
            <w:r>
              <w:rPr>
                <w:rFonts w:cs="Times New Roman"/>
                <w:szCs w:val="24"/>
                <w:shd w:val="clear" w:color="auto" w:fill="FFFFFF"/>
              </w:rPr>
              <w:t>Gediminas Kasparavičius</w:t>
            </w:r>
          </w:p>
        </w:tc>
        <w:tc>
          <w:tcPr>
            <w:tcW w:w="9201" w:type="dxa"/>
          </w:tcPr>
          <w:p w14:paraId="646592F4" w14:textId="7BE4507C" w:rsidR="00F249F6" w:rsidRPr="00E57C3A" w:rsidRDefault="00E57C3A" w:rsidP="00736714">
            <w:pPr>
              <w:pStyle w:val="prastasiniatinklio"/>
              <w:shd w:val="clear" w:color="auto" w:fill="FFFFFF"/>
              <w:jc w:val="both"/>
              <w:textAlignment w:val="baseline"/>
            </w:pPr>
            <w:r w:rsidRPr="00E57C3A">
              <w:rPr>
                <w:iCs/>
                <w:color w:val="041B15"/>
                <w:shd w:val="clear" w:color="auto" w:fill="FFFFFF"/>
              </w:rPr>
              <w:t>Pirmą kartą nuosekliai pristatomas 1946 m. Kauno ir jo apylinkių istorijos epizodas, sukėlęs daug skausmo ir rūpesčių ano meto gyventojams. Kartu šis tyrimas – tai istorija apie miestą, kuriam susiduriant su neramia politine padėtimi, sovietiniu teroru ir Antrojo pasaulinio karo padariniais 1946 m. pavasarį teko patirti ir gamtos pasiųstą išbandymą. Tai istorija apie miestą ir jo žmones, išgyvenusius vieną didžiausių XX a. tragedijų Lietuvoje, bei jų pokario vargus. Tai istorija apie žmones, kurie žiauraus sovietinio režimo buvo nutildyti ir nugrūsti į istorijos paraštes</w:t>
            </w:r>
            <w:r w:rsidR="007925D7">
              <w:t>.</w:t>
            </w:r>
          </w:p>
        </w:tc>
      </w:tr>
      <w:tr w:rsidR="00F249F6" w14:paraId="237F41E1" w14:textId="77777777" w:rsidTr="00CF611B">
        <w:trPr>
          <w:trHeight w:val="143"/>
        </w:trPr>
        <w:tc>
          <w:tcPr>
            <w:tcW w:w="1552" w:type="dxa"/>
            <w:vAlign w:val="center"/>
          </w:tcPr>
          <w:p w14:paraId="0341E6AB" w14:textId="4668A853" w:rsidR="00F249F6" w:rsidRDefault="007925D7" w:rsidP="004E14FD">
            <w:pPr>
              <w:ind w:firstLine="0"/>
              <w:jc w:val="center"/>
              <w:rPr>
                <w:noProof/>
              </w:rPr>
            </w:pPr>
            <w:r>
              <w:rPr>
                <w:noProof/>
              </w:rPr>
              <w:drawing>
                <wp:inline distT="0" distB="0" distL="0" distR="0" wp14:anchorId="380E572A" wp14:editId="7F1C7D86">
                  <wp:extent cx="848360" cy="1262380"/>
                  <wp:effectExtent l="0" t="0" r="8890" b="0"/>
                  <wp:docPr id="36"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mirtis-prie-ezero.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48360" cy="1262380"/>
                          </a:xfrm>
                          <a:prstGeom prst="rect">
                            <a:avLst/>
                          </a:prstGeom>
                        </pic:spPr>
                      </pic:pic>
                    </a:graphicData>
                  </a:graphic>
                </wp:inline>
              </w:drawing>
            </w:r>
          </w:p>
        </w:tc>
        <w:tc>
          <w:tcPr>
            <w:tcW w:w="2104" w:type="dxa"/>
            <w:vAlign w:val="center"/>
          </w:tcPr>
          <w:p w14:paraId="123ACF18" w14:textId="4D15E2A8" w:rsidR="00F249F6" w:rsidRPr="001A418A" w:rsidRDefault="007925D7"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Mirtis prie ežero</w:t>
            </w:r>
          </w:p>
        </w:tc>
        <w:tc>
          <w:tcPr>
            <w:tcW w:w="2009" w:type="dxa"/>
            <w:vAlign w:val="center"/>
          </w:tcPr>
          <w:p w14:paraId="75277C32" w14:textId="2864BC53" w:rsidR="00F249F6" w:rsidRPr="00663DED" w:rsidRDefault="007925D7" w:rsidP="00B76C40">
            <w:pPr>
              <w:ind w:firstLine="0"/>
              <w:jc w:val="center"/>
              <w:rPr>
                <w:rFonts w:cs="Times New Roman"/>
                <w:szCs w:val="24"/>
                <w:shd w:val="clear" w:color="auto" w:fill="FFFFFF"/>
              </w:rPr>
            </w:pPr>
            <w:proofErr w:type="spellStart"/>
            <w:r>
              <w:rPr>
                <w:rFonts w:cs="Times New Roman"/>
                <w:szCs w:val="24"/>
                <w:shd w:val="clear" w:color="auto" w:fill="FFFFFF"/>
              </w:rPr>
              <w:t>Charlie</w:t>
            </w:r>
            <w:proofErr w:type="spellEnd"/>
            <w:r>
              <w:rPr>
                <w:rFonts w:cs="Times New Roman"/>
                <w:szCs w:val="24"/>
                <w:shd w:val="clear" w:color="auto" w:fill="FFFFFF"/>
              </w:rPr>
              <w:t xml:space="preserve"> </w:t>
            </w:r>
            <w:proofErr w:type="spellStart"/>
            <w:r>
              <w:rPr>
                <w:rFonts w:cs="Times New Roman"/>
                <w:szCs w:val="24"/>
                <w:shd w:val="clear" w:color="auto" w:fill="FFFFFF"/>
              </w:rPr>
              <w:t>Donlea</w:t>
            </w:r>
            <w:proofErr w:type="spellEnd"/>
          </w:p>
        </w:tc>
        <w:tc>
          <w:tcPr>
            <w:tcW w:w="9201" w:type="dxa"/>
          </w:tcPr>
          <w:p w14:paraId="06D48F04" w14:textId="4518C4D0" w:rsidR="00F249F6" w:rsidRPr="007925D7" w:rsidRDefault="007925D7" w:rsidP="007925D7">
            <w:pPr>
              <w:shd w:val="clear" w:color="auto" w:fill="FFFFFF"/>
              <w:spacing w:after="150"/>
              <w:ind w:firstLine="0"/>
              <w:rPr>
                <w:rFonts w:eastAsia="Times New Roman" w:cs="Times New Roman"/>
                <w:color w:val="041B15"/>
                <w:szCs w:val="24"/>
                <w:lang w:eastAsia="lt-LT"/>
              </w:rPr>
            </w:pPr>
            <w:r w:rsidRPr="007925D7">
              <w:rPr>
                <w:rFonts w:eastAsia="Times New Roman" w:cs="Times New Roman"/>
                <w:color w:val="041B15"/>
                <w:szCs w:val="24"/>
                <w:lang w:eastAsia="lt-LT"/>
              </w:rPr>
              <w:t xml:space="preserve">Kai kurios vietos per gražios, kad jose vyktų šiurpūs nusikaltimai. </w:t>
            </w:r>
            <w:proofErr w:type="spellStart"/>
            <w:r w:rsidRPr="007925D7">
              <w:rPr>
                <w:rFonts w:eastAsia="Times New Roman" w:cs="Times New Roman"/>
                <w:color w:val="041B15"/>
                <w:szCs w:val="24"/>
                <w:lang w:eastAsia="lt-LT"/>
              </w:rPr>
              <w:t>Samit</w:t>
            </w:r>
            <w:proofErr w:type="spellEnd"/>
            <w:r w:rsidRPr="007925D7">
              <w:rPr>
                <w:rFonts w:eastAsia="Times New Roman" w:cs="Times New Roman"/>
                <w:color w:val="041B15"/>
                <w:szCs w:val="24"/>
                <w:lang w:eastAsia="lt-LT"/>
              </w:rPr>
              <w:t xml:space="preserve"> </w:t>
            </w:r>
            <w:proofErr w:type="spellStart"/>
            <w:r w:rsidRPr="007925D7">
              <w:rPr>
                <w:rFonts w:eastAsia="Times New Roman" w:cs="Times New Roman"/>
                <w:color w:val="041B15"/>
                <w:szCs w:val="24"/>
                <w:lang w:eastAsia="lt-LT"/>
              </w:rPr>
              <w:t>Leikas</w:t>
            </w:r>
            <w:proofErr w:type="spellEnd"/>
            <w:r w:rsidRPr="007925D7">
              <w:rPr>
                <w:rFonts w:eastAsia="Times New Roman" w:cs="Times New Roman"/>
                <w:color w:val="041B15"/>
                <w:szCs w:val="24"/>
                <w:lang w:eastAsia="lt-LT"/>
              </w:rPr>
              <w:t xml:space="preserve"> – kaip tik tokia vieta. Tai idiliškas miestelis su nuostabiais vaizdais į kalnus, įspūdingu mėlynu ežeru ir rūpestinga bendruomene.</w:t>
            </w:r>
            <w:r>
              <w:rPr>
                <w:rFonts w:eastAsia="Times New Roman" w:cs="Times New Roman"/>
                <w:color w:val="041B15"/>
                <w:szCs w:val="24"/>
                <w:lang w:eastAsia="lt-LT"/>
              </w:rPr>
              <w:t xml:space="preserve"> </w:t>
            </w:r>
            <w:r w:rsidRPr="007925D7">
              <w:rPr>
                <w:rFonts w:eastAsia="Times New Roman" w:cs="Times New Roman"/>
                <w:color w:val="041B15"/>
                <w:szCs w:val="24"/>
                <w:lang w:eastAsia="lt-LT"/>
              </w:rPr>
              <w:t xml:space="preserve">Tačiau būtent čia vieną žiemos naktį nužudoma </w:t>
            </w:r>
            <w:proofErr w:type="spellStart"/>
            <w:r w:rsidRPr="007925D7">
              <w:rPr>
                <w:rFonts w:eastAsia="Times New Roman" w:cs="Times New Roman"/>
                <w:color w:val="041B15"/>
                <w:szCs w:val="24"/>
                <w:lang w:eastAsia="lt-LT"/>
              </w:rPr>
              <w:t>Beka</w:t>
            </w:r>
            <w:proofErr w:type="spellEnd"/>
            <w:r w:rsidRPr="007925D7">
              <w:rPr>
                <w:rFonts w:eastAsia="Times New Roman" w:cs="Times New Roman"/>
                <w:color w:val="041B15"/>
                <w:szCs w:val="24"/>
                <w:lang w:eastAsia="lt-LT"/>
              </w:rPr>
              <w:t xml:space="preserve"> </w:t>
            </w:r>
            <w:proofErr w:type="spellStart"/>
            <w:r w:rsidRPr="007925D7">
              <w:rPr>
                <w:rFonts w:eastAsia="Times New Roman" w:cs="Times New Roman"/>
                <w:color w:val="041B15"/>
                <w:szCs w:val="24"/>
                <w:lang w:eastAsia="lt-LT"/>
              </w:rPr>
              <w:t>Ekersli</w:t>
            </w:r>
            <w:proofErr w:type="spellEnd"/>
            <w:r w:rsidRPr="007925D7">
              <w:rPr>
                <w:rFonts w:eastAsia="Times New Roman" w:cs="Times New Roman"/>
                <w:color w:val="041B15"/>
                <w:szCs w:val="24"/>
                <w:lang w:eastAsia="lt-LT"/>
              </w:rPr>
              <w:t xml:space="preserve">, pirmakursė teisės studentė ir žymaus advokato duktė. Dabar </w:t>
            </w:r>
            <w:proofErr w:type="spellStart"/>
            <w:r w:rsidRPr="007925D7">
              <w:rPr>
                <w:rFonts w:eastAsia="Times New Roman" w:cs="Times New Roman"/>
                <w:color w:val="041B15"/>
                <w:szCs w:val="24"/>
                <w:lang w:eastAsia="lt-LT"/>
              </w:rPr>
              <w:t>Samit</w:t>
            </w:r>
            <w:proofErr w:type="spellEnd"/>
            <w:r w:rsidRPr="007925D7">
              <w:rPr>
                <w:rFonts w:eastAsia="Times New Roman" w:cs="Times New Roman"/>
                <w:color w:val="041B15"/>
                <w:szCs w:val="24"/>
                <w:lang w:eastAsia="lt-LT"/>
              </w:rPr>
              <w:t xml:space="preserve"> </w:t>
            </w:r>
            <w:proofErr w:type="spellStart"/>
            <w:r w:rsidRPr="007925D7">
              <w:rPr>
                <w:rFonts w:eastAsia="Times New Roman" w:cs="Times New Roman"/>
                <w:color w:val="041B15"/>
                <w:szCs w:val="24"/>
                <w:lang w:eastAsia="lt-LT"/>
              </w:rPr>
              <w:t>Leikas</w:t>
            </w:r>
            <w:proofErr w:type="spellEnd"/>
            <w:r w:rsidRPr="007925D7">
              <w:rPr>
                <w:rFonts w:eastAsia="Times New Roman" w:cs="Times New Roman"/>
                <w:color w:val="041B15"/>
                <w:szCs w:val="24"/>
                <w:lang w:eastAsia="lt-LT"/>
              </w:rPr>
              <w:t xml:space="preserve"> apniktas gedulo, o policija gūžčioja pečiais, negalėdama pateikti jokių atsakymų.</w:t>
            </w:r>
            <w:r>
              <w:rPr>
                <w:rFonts w:eastAsia="Times New Roman" w:cs="Times New Roman"/>
                <w:color w:val="041B15"/>
                <w:szCs w:val="24"/>
                <w:lang w:eastAsia="lt-LT"/>
              </w:rPr>
              <w:t xml:space="preserve"> </w:t>
            </w:r>
            <w:r w:rsidRPr="007925D7">
              <w:rPr>
                <w:rFonts w:eastAsia="Times New Roman" w:cs="Times New Roman"/>
                <w:color w:val="041B15"/>
                <w:szCs w:val="24"/>
                <w:lang w:eastAsia="lt-LT"/>
              </w:rPr>
              <w:t xml:space="preserve">Žurnalistė </w:t>
            </w:r>
            <w:proofErr w:type="spellStart"/>
            <w:r w:rsidRPr="007925D7">
              <w:rPr>
                <w:rFonts w:eastAsia="Times New Roman" w:cs="Times New Roman"/>
                <w:color w:val="041B15"/>
                <w:szCs w:val="24"/>
                <w:lang w:eastAsia="lt-LT"/>
              </w:rPr>
              <w:t>Kelsė</w:t>
            </w:r>
            <w:proofErr w:type="spellEnd"/>
            <w:r w:rsidRPr="007925D7">
              <w:rPr>
                <w:rFonts w:eastAsia="Times New Roman" w:cs="Times New Roman"/>
                <w:color w:val="041B15"/>
                <w:szCs w:val="24"/>
                <w:lang w:eastAsia="lt-LT"/>
              </w:rPr>
              <w:t xml:space="preserve"> </w:t>
            </w:r>
            <w:proofErr w:type="spellStart"/>
            <w:r w:rsidRPr="007925D7">
              <w:rPr>
                <w:rFonts w:eastAsia="Times New Roman" w:cs="Times New Roman"/>
                <w:color w:val="041B15"/>
                <w:szCs w:val="24"/>
                <w:lang w:eastAsia="lt-LT"/>
              </w:rPr>
              <w:t>Kestl</w:t>
            </w:r>
            <w:proofErr w:type="spellEnd"/>
            <w:r w:rsidRPr="007925D7">
              <w:rPr>
                <w:rFonts w:eastAsia="Times New Roman" w:cs="Times New Roman"/>
                <w:color w:val="041B15"/>
                <w:szCs w:val="24"/>
                <w:lang w:eastAsia="lt-LT"/>
              </w:rPr>
              <w:t xml:space="preserve"> atvyksta į </w:t>
            </w:r>
            <w:proofErr w:type="spellStart"/>
            <w:r w:rsidRPr="007925D7">
              <w:rPr>
                <w:rFonts w:eastAsia="Times New Roman" w:cs="Times New Roman"/>
                <w:color w:val="041B15"/>
                <w:szCs w:val="24"/>
                <w:lang w:eastAsia="lt-LT"/>
              </w:rPr>
              <w:t>Samit</w:t>
            </w:r>
            <w:proofErr w:type="spellEnd"/>
            <w:r w:rsidRPr="007925D7">
              <w:rPr>
                <w:rFonts w:eastAsia="Times New Roman" w:cs="Times New Roman"/>
                <w:color w:val="041B15"/>
                <w:szCs w:val="24"/>
                <w:lang w:eastAsia="lt-LT"/>
              </w:rPr>
              <w:t xml:space="preserve"> </w:t>
            </w:r>
            <w:proofErr w:type="spellStart"/>
            <w:r w:rsidRPr="007925D7">
              <w:rPr>
                <w:rFonts w:eastAsia="Times New Roman" w:cs="Times New Roman"/>
                <w:color w:val="041B15"/>
                <w:szCs w:val="24"/>
                <w:lang w:eastAsia="lt-LT"/>
              </w:rPr>
              <w:t>Leiką</w:t>
            </w:r>
            <w:proofErr w:type="spellEnd"/>
            <w:r w:rsidRPr="007925D7">
              <w:rPr>
                <w:rFonts w:eastAsia="Times New Roman" w:cs="Times New Roman"/>
                <w:color w:val="041B15"/>
                <w:szCs w:val="24"/>
                <w:lang w:eastAsia="lt-LT"/>
              </w:rPr>
              <w:t xml:space="preserve"> manydama, kad </w:t>
            </w:r>
            <w:proofErr w:type="spellStart"/>
            <w:r w:rsidRPr="007925D7">
              <w:rPr>
                <w:rFonts w:eastAsia="Times New Roman" w:cs="Times New Roman"/>
                <w:color w:val="041B15"/>
                <w:szCs w:val="24"/>
                <w:lang w:eastAsia="lt-LT"/>
              </w:rPr>
              <w:t>Bekos</w:t>
            </w:r>
            <w:proofErr w:type="spellEnd"/>
            <w:r w:rsidRPr="007925D7">
              <w:rPr>
                <w:rFonts w:eastAsia="Times New Roman" w:cs="Times New Roman"/>
                <w:color w:val="041B15"/>
                <w:szCs w:val="24"/>
                <w:lang w:eastAsia="lt-LT"/>
              </w:rPr>
              <w:t xml:space="preserve"> </w:t>
            </w:r>
            <w:proofErr w:type="spellStart"/>
            <w:r w:rsidRPr="007925D7">
              <w:rPr>
                <w:rFonts w:eastAsia="Times New Roman" w:cs="Times New Roman"/>
                <w:color w:val="041B15"/>
                <w:szCs w:val="24"/>
                <w:lang w:eastAsia="lt-LT"/>
              </w:rPr>
              <w:t>Ekersli</w:t>
            </w:r>
            <w:proofErr w:type="spellEnd"/>
            <w:r w:rsidRPr="007925D7">
              <w:rPr>
                <w:rFonts w:eastAsia="Times New Roman" w:cs="Times New Roman"/>
                <w:color w:val="041B15"/>
                <w:szCs w:val="24"/>
                <w:lang w:eastAsia="lt-LT"/>
              </w:rPr>
              <w:t xml:space="preserve"> bylai aptarti užteks trumpo straipsnelio. Tačiau kraupios nusikaltimo detalės ir miestelio gyventojų mėginimai jas dangstyti nurodo į kai ką, kas daug žiauriau nei atsitiktinis užpuolimas.</w:t>
            </w:r>
          </w:p>
        </w:tc>
      </w:tr>
      <w:tr w:rsidR="00F249F6" w14:paraId="6542A03F" w14:textId="77777777" w:rsidTr="00CF611B">
        <w:trPr>
          <w:trHeight w:val="143"/>
        </w:trPr>
        <w:tc>
          <w:tcPr>
            <w:tcW w:w="1552" w:type="dxa"/>
            <w:vAlign w:val="center"/>
          </w:tcPr>
          <w:p w14:paraId="6943B7E8" w14:textId="54C4DA67" w:rsidR="00F249F6" w:rsidRDefault="007925D7" w:rsidP="004E14FD">
            <w:pPr>
              <w:ind w:firstLine="0"/>
              <w:jc w:val="center"/>
              <w:rPr>
                <w:noProof/>
              </w:rPr>
            </w:pPr>
            <w:r>
              <w:rPr>
                <w:noProof/>
              </w:rPr>
              <w:drawing>
                <wp:inline distT="0" distB="0" distL="0" distR="0" wp14:anchorId="1EFB8C58" wp14:editId="3ABB4DB6">
                  <wp:extent cx="848360" cy="1272540"/>
                  <wp:effectExtent l="0" t="0" r="8890" b="3810"/>
                  <wp:docPr id="37"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musu-seima.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65F32A80" w14:textId="5CCF9238" w:rsidR="00F249F6" w:rsidRPr="001A418A" w:rsidRDefault="007925D7"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Mūsų šeima</w:t>
            </w:r>
          </w:p>
        </w:tc>
        <w:tc>
          <w:tcPr>
            <w:tcW w:w="2009" w:type="dxa"/>
            <w:vAlign w:val="center"/>
          </w:tcPr>
          <w:p w14:paraId="3CB26DEE" w14:textId="352D2ECB" w:rsidR="00F249F6" w:rsidRPr="00663DED" w:rsidRDefault="007925D7" w:rsidP="00B76C40">
            <w:pPr>
              <w:ind w:firstLine="0"/>
              <w:jc w:val="center"/>
              <w:rPr>
                <w:rFonts w:cs="Times New Roman"/>
                <w:szCs w:val="24"/>
                <w:shd w:val="clear" w:color="auto" w:fill="FFFFFF"/>
              </w:rPr>
            </w:pPr>
            <w:r>
              <w:rPr>
                <w:rFonts w:cs="Times New Roman"/>
                <w:szCs w:val="24"/>
                <w:shd w:val="clear" w:color="auto" w:fill="FFFFFF"/>
              </w:rPr>
              <w:t xml:space="preserve">Kate </w:t>
            </w:r>
            <w:proofErr w:type="spellStart"/>
            <w:r>
              <w:rPr>
                <w:rFonts w:cs="Times New Roman"/>
                <w:szCs w:val="24"/>
                <w:shd w:val="clear" w:color="auto" w:fill="FFFFFF"/>
              </w:rPr>
              <w:t>Sawyer</w:t>
            </w:r>
            <w:proofErr w:type="spellEnd"/>
          </w:p>
        </w:tc>
        <w:tc>
          <w:tcPr>
            <w:tcW w:w="9201" w:type="dxa"/>
          </w:tcPr>
          <w:p w14:paraId="24301FD9" w14:textId="75FC4D5E" w:rsidR="00F249F6" w:rsidRPr="007925D7" w:rsidRDefault="007925D7" w:rsidP="00D9616A">
            <w:pPr>
              <w:pStyle w:val="prastasiniatinklio"/>
              <w:shd w:val="clear" w:color="auto" w:fill="FFFFFF"/>
              <w:spacing w:before="0" w:beforeAutospacing="0" w:after="150" w:afterAutospacing="0"/>
              <w:jc w:val="both"/>
              <w:rPr>
                <w:color w:val="041B15"/>
              </w:rPr>
            </w:pPr>
            <w:r>
              <w:rPr>
                <w:color w:val="041B15"/>
                <w:shd w:val="clear" w:color="auto" w:fill="FFFFFF"/>
              </w:rPr>
              <w:t>T</w:t>
            </w:r>
            <w:r w:rsidRPr="007925D7">
              <w:rPr>
                <w:color w:val="041B15"/>
                <w:shd w:val="clear" w:color="auto" w:fill="FFFFFF"/>
              </w:rPr>
              <w:t>ai pasakojimas apie vieną vasaros dieną nuošaliame Anglijos kampelyje susirinkusią šeimą. Į šeimos istoriją įsiterpia keturiasdešimties metų prisiminimai apie meilę ir netektį, viltį ir džiaugsmą, širdgėlą ir sielvartą. Visas būrys veikėjų pasakoja apie, atrodytų, nereikšmingas akimirkas, atvedusias juos iki šiandienos, apžvelgia laiko nulemtus pokyčius ir tai, kas, nepaisant visko, lieka nepakitę.</w:t>
            </w:r>
          </w:p>
        </w:tc>
      </w:tr>
      <w:tr w:rsidR="00F249F6" w14:paraId="05B938A2" w14:textId="77777777" w:rsidTr="00CF611B">
        <w:trPr>
          <w:trHeight w:val="143"/>
        </w:trPr>
        <w:tc>
          <w:tcPr>
            <w:tcW w:w="1552" w:type="dxa"/>
            <w:vAlign w:val="center"/>
          </w:tcPr>
          <w:p w14:paraId="3A16FA04" w14:textId="1F07FEA3" w:rsidR="00F249F6" w:rsidRDefault="00496894" w:rsidP="004E14FD">
            <w:pPr>
              <w:ind w:firstLine="0"/>
              <w:jc w:val="center"/>
              <w:rPr>
                <w:noProof/>
              </w:rPr>
            </w:pPr>
            <w:r>
              <w:rPr>
                <w:noProof/>
              </w:rPr>
              <w:drawing>
                <wp:inline distT="0" distB="0" distL="0" distR="0" wp14:anchorId="10C07BF9" wp14:editId="57C848FF">
                  <wp:extent cx="848360" cy="1248410"/>
                  <wp:effectExtent l="0" t="0" r="8890" b="8890"/>
                  <wp:docPr id="38" name="Paveikslėli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ematomos-akys.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848360" cy="1248410"/>
                          </a:xfrm>
                          <a:prstGeom prst="rect">
                            <a:avLst/>
                          </a:prstGeom>
                        </pic:spPr>
                      </pic:pic>
                    </a:graphicData>
                  </a:graphic>
                </wp:inline>
              </w:drawing>
            </w:r>
          </w:p>
        </w:tc>
        <w:tc>
          <w:tcPr>
            <w:tcW w:w="2104" w:type="dxa"/>
            <w:vAlign w:val="center"/>
          </w:tcPr>
          <w:p w14:paraId="1E824F1C" w14:textId="63255E0F" w:rsidR="00F249F6" w:rsidRPr="001A418A" w:rsidRDefault="007925D7"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Nematomos akys</w:t>
            </w:r>
          </w:p>
        </w:tc>
        <w:tc>
          <w:tcPr>
            <w:tcW w:w="2009" w:type="dxa"/>
            <w:vAlign w:val="center"/>
          </w:tcPr>
          <w:p w14:paraId="0821AEFB" w14:textId="3D337EA4" w:rsidR="00F249F6" w:rsidRPr="00663DED" w:rsidRDefault="007925D7" w:rsidP="00B76C40">
            <w:pPr>
              <w:ind w:firstLine="0"/>
              <w:jc w:val="center"/>
              <w:rPr>
                <w:rFonts w:cs="Times New Roman"/>
                <w:szCs w:val="24"/>
                <w:shd w:val="clear" w:color="auto" w:fill="FFFFFF"/>
              </w:rPr>
            </w:pPr>
            <w:r>
              <w:rPr>
                <w:rFonts w:cs="Times New Roman"/>
                <w:szCs w:val="24"/>
                <w:shd w:val="clear" w:color="auto" w:fill="FFFFFF"/>
              </w:rPr>
              <w:t xml:space="preserve">Regimantas </w:t>
            </w:r>
            <w:proofErr w:type="spellStart"/>
            <w:r>
              <w:rPr>
                <w:rFonts w:cs="Times New Roman"/>
                <w:szCs w:val="24"/>
                <w:shd w:val="clear" w:color="auto" w:fill="FFFFFF"/>
              </w:rPr>
              <w:t>Ivickas</w:t>
            </w:r>
            <w:proofErr w:type="spellEnd"/>
          </w:p>
        </w:tc>
        <w:tc>
          <w:tcPr>
            <w:tcW w:w="9201" w:type="dxa"/>
          </w:tcPr>
          <w:p w14:paraId="0F428371" w14:textId="349B3274" w:rsidR="00F249F6" w:rsidRPr="00496894" w:rsidRDefault="007925D7" w:rsidP="00496894">
            <w:pPr>
              <w:pStyle w:val="prastasiniatinklio"/>
              <w:shd w:val="clear" w:color="auto" w:fill="FFFFFF"/>
              <w:spacing w:before="0" w:beforeAutospacing="0" w:after="150" w:afterAutospacing="0"/>
              <w:jc w:val="both"/>
              <w:rPr>
                <w:color w:val="041B15"/>
              </w:rPr>
            </w:pPr>
            <w:r w:rsidRPr="007925D7">
              <w:rPr>
                <w:rStyle w:val="Emfaz"/>
                <w:rFonts w:eastAsiaTheme="majorEastAsia"/>
                <w:i w:val="0"/>
                <w:color w:val="000000"/>
              </w:rPr>
              <w:t xml:space="preserve">Tai </w:t>
            </w:r>
            <w:r w:rsidRPr="007925D7">
              <w:rPr>
                <w:color w:val="041B15"/>
              </w:rPr>
              <w:t>septynių savaičių komą išgyvenusio ir radikalius gyvenimo pokyčius patyrusio rašytojo debiutinė knyga.</w:t>
            </w:r>
            <w:r>
              <w:rPr>
                <w:color w:val="041B15"/>
              </w:rPr>
              <w:t xml:space="preserve"> </w:t>
            </w:r>
            <w:r w:rsidRPr="007925D7">
              <w:rPr>
                <w:color w:val="041B15"/>
              </w:rPr>
              <w:t>Ją sudaro trys dalys, o kiekviena jų kuria vis kitokią emociją skaitytojui – nuo ramybės, jaukumo ir šilumos iki absoliutaus emocinio diskomforto ir chaoso. Pirma dalis – tai filosofinis berniuko pokalbis su paslaptimi apgaubtu, išmintingu senu vyru. Antroje dalyje pateikiamos šešios intriguojančios ir visiškai skirtingo turinio apysakos. O trečioje dalyje vaizduojama simbolinė to paties berniuko kelionė per gyvenimą – link tikrojo savęs ir tikrųjų savo namų.</w:t>
            </w:r>
          </w:p>
        </w:tc>
      </w:tr>
      <w:tr w:rsidR="00F249F6" w14:paraId="7276FDE3" w14:textId="77777777" w:rsidTr="00CF611B">
        <w:trPr>
          <w:trHeight w:val="143"/>
        </w:trPr>
        <w:tc>
          <w:tcPr>
            <w:tcW w:w="1552" w:type="dxa"/>
            <w:vAlign w:val="center"/>
          </w:tcPr>
          <w:p w14:paraId="2C0C381C" w14:textId="1FD146B2" w:rsidR="00F249F6" w:rsidRDefault="004C7747" w:rsidP="004E14FD">
            <w:pPr>
              <w:ind w:firstLine="0"/>
              <w:jc w:val="center"/>
              <w:rPr>
                <w:noProof/>
              </w:rPr>
            </w:pPr>
            <w:r>
              <w:rPr>
                <w:noProof/>
              </w:rPr>
              <w:drawing>
                <wp:inline distT="0" distB="0" distL="0" distR="0" wp14:anchorId="3A91DC14" wp14:editId="25C972E7">
                  <wp:extent cx="848360" cy="1272540"/>
                  <wp:effectExtent l="0" t="0" r="8890" b="3810"/>
                  <wp:docPr id="39"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noriu-mirti-bet-noriu-ir-tokpokiu.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6BD15493" w14:textId="13EE6E40" w:rsidR="00F249F6" w:rsidRPr="005578EE" w:rsidRDefault="004C7747" w:rsidP="00A46AD2">
            <w:pPr>
              <w:shd w:val="clear" w:color="auto" w:fill="FFFFFF"/>
              <w:ind w:firstLine="0"/>
              <w:jc w:val="center"/>
              <w:outlineLvl w:val="0"/>
              <w:rPr>
                <w:rFonts w:eastAsia="Times New Roman" w:cs="Times New Roman"/>
                <w:b/>
                <w:bCs/>
                <w:kern w:val="36"/>
                <w:sz w:val="22"/>
                <w:lang w:eastAsia="lt-LT"/>
              </w:rPr>
            </w:pPr>
            <w:r>
              <w:rPr>
                <w:rFonts w:eastAsia="Times New Roman" w:cs="Times New Roman"/>
                <w:b/>
                <w:bCs/>
                <w:kern w:val="36"/>
                <w:sz w:val="22"/>
                <w:lang w:eastAsia="lt-LT"/>
              </w:rPr>
              <w:t xml:space="preserve">Noriu mirti, bet noriu ir </w:t>
            </w:r>
            <w:proofErr w:type="spellStart"/>
            <w:r>
              <w:rPr>
                <w:rFonts w:eastAsia="Times New Roman" w:cs="Times New Roman"/>
                <w:b/>
                <w:bCs/>
                <w:kern w:val="36"/>
                <w:sz w:val="22"/>
                <w:lang w:eastAsia="lt-LT"/>
              </w:rPr>
              <w:t>tokpokių</w:t>
            </w:r>
            <w:proofErr w:type="spellEnd"/>
          </w:p>
        </w:tc>
        <w:tc>
          <w:tcPr>
            <w:tcW w:w="2009" w:type="dxa"/>
            <w:vAlign w:val="center"/>
          </w:tcPr>
          <w:p w14:paraId="58A67367" w14:textId="2834E512" w:rsidR="00F249F6" w:rsidRPr="00663DED" w:rsidRDefault="004C7747" w:rsidP="00B76C40">
            <w:pPr>
              <w:ind w:firstLine="0"/>
              <w:jc w:val="center"/>
              <w:rPr>
                <w:rFonts w:cs="Times New Roman"/>
                <w:szCs w:val="24"/>
                <w:shd w:val="clear" w:color="auto" w:fill="FFFFFF"/>
              </w:rPr>
            </w:pPr>
            <w:proofErr w:type="spellStart"/>
            <w:r>
              <w:rPr>
                <w:rFonts w:cs="Times New Roman"/>
                <w:szCs w:val="24"/>
                <w:shd w:val="clear" w:color="auto" w:fill="FFFFFF"/>
              </w:rPr>
              <w:t>Baek</w:t>
            </w:r>
            <w:proofErr w:type="spellEnd"/>
            <w:r>
              <w:rPr>
                <w:rFonts w:cs="Times New Roman"/>
                <w:szCs w:val="24"/>
                <w:shd w:val="clear" w:color="auto" w:fill="FFFFFF"/>
              </w:rPr>
              <w:t xml:space="preserve"> </w:t>
            </w:r>
            <w:proofErr w:type="spellStart"/>
            <w:r>
              <w:rPr>
                <w:rFonts w:cs="Times New Roman"/>
                <w:szCs w:val="24"/>
                <w:shd w:val="clear" w:color="auto" w:fill="FFFFFF"/>
              </w:rPr>
              <w:t>Sehee</w:t>
            </w:r>
            <w:proofErr w:type="spellEnd"/>
          </w:p>
        </w:tc>
        <w:tc>
          <w:tcPr>
            <w:tcW w:w="9201" w:type="dxa"/>
          </w:tcPr>
          <w:p w14:paraId="04A614C2" w14:textId="7E2D4AFC" w:rsidR="00F249F6" w:rsidRPr="002F16E1" w:rsidRDefault="004C7747" w:rsidP="004C7747">
            <w:pPr>
              <w:shd w:val="clear" w:color="auto" w:fill="FFFFFF"/>
              <w:spacing w:after="150"/>
              <w:ind w:firstLine="0"/>
            </w:pPr>
            <w:r w:rsidRPr="004C7747">
              <w:rPr>
                <w:rFonts w:eastAsia="Times New Roman" w:cs="Times New Roman"/>
                <w:color w:val="041B15"/>
                <w:szCs w:val="24"/>
                <w:lang w:eastAsia="lt-LT"/>
              </w:rPr>
              <w:t xml:space="preserve">Knyga </w:t>
            </w:r>
            <w:r w:rsidR="00EB2BB9">
              <w:rPr>
                <w:rFonts w:cs="Times New Roman"/>
                <w:color w:val="041B15"/>
                <w:szCs w:val="24"/>
                <w:shd w:val="clear" w:color="auto" w:fill="FFFFFF"/>
              </w:rPr>
              <w:t>k</w:t>
            </w:r>
            <w:r w:rsidRPr="004C7747">
              <w:rPr>
                <w:rFonts w:cs="Times New Roman"/>
                <w:color w:val="041B15"/>
                <w:szCs w:val="24"/>
                <w:shd w:val="clear" w:color="auto" w:fill="FFFFFF"/>
              </w:rPr>
              <w:t>iekvienam, kuris jaučia atskirtį tarp savo viešojo gyvenimo ir to, kas iš tikrųjų dedasi viduje.</w:t>
            </w:r>
            <w:r w:rsidRPr="004C7747">
              <w:rPr>
                <w:rFonts w:eastAsia="Times New Roman" w:cs="Times New Roman"/>
                <w:color w:val="041B15"/>
                <w:szCs w:val="24"/>
                <w:lang w:eastAsia="lt-LT"/>
              </w:rPr>
              <w:t xml:space="preserve"> </w:t>
            </w:r>
            <w:proofErr w:type="spellStart"/>
            <w:r w:rsidRPr="004C7747">
              <w:rPr>
                <w:rFonts w:eastAsia="Times New Roman" w:cs="Times New Roman"/>
                <w:color w:val="041B15"/>
                <w:szCs w:val="24"/>
                <w:lang w:eastAsia="lt-LT"/>
              </w:rPr>
              <w:t>Baek</w:t>
            </w:r>
            <w:proofErr w:type="spellEnd"/>
            <w:r w:rsidRPr="004C7747">
              <w:rPr>
                <w:rFonts w:eastAsia="Times New Roman" w:cs="Times New Roman"/>
                <w:color w:val="041B15"/>
                <w:szCs w:val="24"/>
                <w:lang w:eastAsia="lt-LT"/>
              </w:rPr>
              <w:t xml:space="preserve"> </w:t>
            </w:r>
            <w:proofErr w:type="spellStart"/>
            <w:r w:rsidRPr="004C7747">
              <w:rPr>
                <w:rFonts w:eastAsia="Times New Roman" w:cs="Times New Roman"/>
                <w:color w:val="041B15"/>
                <w:szCs w:val="24"/>
                <w:lang w:eastAsia="lt-LT"/>
              </w:rPr>
              <w:t>Sehee</w:t>
            </w:r>
            <w:proofErr w:type="spellEnd"/>
            <w:r w:rsidRPr="004C7747">
              <w:rPr>
                <w:rFonts w:eastAsia="Times New Roman" w:cs="Times New Roman"/>
                <w:color w:val="041B15"/>
                <w:szCs w:val="24"/>
                <w:lang w:eastAsia="lt-LT"/>
              </w:rPr>
              <w:t xml:space="preserve"> – jauna moteris, susikūrusi sėkmingą karjerą leidykloje. Iš šalies jos gyvenimas atrodo nepriekaištingas, tačiau viduje ji jaučiasi sutrikusi. </w:t>
            </w:r>
            <w:proofErr w:type="spellStart"/>
            <w:r w:rsidRPr="004C7747">
              <w:rPr>
                <w:rFonts w:eastAsia="Times New Roman" w:cs="Times New Roman"/>
                <w:color w:val="041B15"/>
                <w:szCs w:val="24"/>
                <w:lang w:eastAsia="lt-LT"/>
              </w:rPr>
              <w:t>Baek</w:t>
            </w:r>
            <w:proofErr w:type="spellEnd"/>
            <w:r w:rsidRPr="004C7747">
              <w:rPr>
                <w:rFonts w:eastAsia="Times New Roman" w:cs="Times New Roman"/>
                <w:color w:val="041B15"/>
                <w:szCs w:val="24"/>
                <w:lang w:eastAsia="lt-LT"/>
              </w:rPr>
              <w:t xml:space="preserve"> pradeda lankyti terapiją, mat nuolat jaučiasi prislėgta, kamuojama nerimo, moteriai stinga pasitikėjimo savimi, be to, ji linkusi teisti kitus. Darbe ir tarp draugų </w:t>
            </w:r>
            <w:proofErr w:type="spellStart"/>
            <w:r w:rsidRPr="004C7747">
              <w:rPr>
                <w:rFonts w:eastAsia="Times New Roman" w:cs="Times New Roman"/>
                <w:color w:val="041B15"/>
                <w:szCs w:val="24"/>
                <w:lang w:eastAsia="lt-LT"/>
              </w:rPr>
              <w:t>Baek</w:t>
            </w:r>
            <w:proofErr w:type="spellEnd"/>
            <w:r w:rsidRPr="004C7747">
              <w:rPr>
                <w:rFonts w:eastAsia="Times New Roman" w:cs="Times New Roman"/>
                <w:color w:val="041B15"/>
                <w:szCs w:val="24"/>
                <w:lang w:eastAsia="lt-LT"/>
              </w:rPr>
              <w:t xml:space="preserve"> puikiai pavyksta nuslėpti vidinį nerimą ir apsimesti ramiai. Vis dėlto tokia vaidyba moterį sekina ir trukdo jai kurti tikrą, gilų ryšį su aplinkiniais.</w:t>
            </w:r>
            <w:r>
              <w:rPr>
                <w:rFonts w:eastAsia="Times New Roman" w:cs="Times New Roman"/>
                <w:color w:val="041B15"/>
                <w:szCs w:val="24"/>
                <w:lang w:eastAsia="lt-LT"/>
              </w:rPr>
              <w:t xml:space="preserve"> </w:t>
            </w:r>
          </w:p>
        </w:tc>
      </w:tr>
      <w:tr w:rsidR="00F249F6" w14:paraId="24BD8F17" w14:textId="77777777" w:rsidTr="00CF611B">
        <w:trPr>
          <w:trHeight w:val="143"/>
        </w:trPr>
        <w:tc>
          <w:tcPr>
            <w:tcW w:w="1552" w:type="dxa"/>
            <w:vAlign w:val="center"/>
          </w:tcPr>
          <w:p w14:paraId="73B39829" w14:textId="52514B52" w:rsidR="00F249F6" w:rsidRDefault="00CC3CD9" w:rsidP="004E14FD">
            <w:pPr>
              <w:ind w:firstLine="0"/>
              <w:jc w:val="center"/>
              <w:rPr>
                <w:noProof/>
              </w:rPr>
            </w:pPr>
            <w:r>
              <w:rPr>
                <w:noProof/>
              </w:rPr>
              <w:lastRenderedPageBreak/>
              <w:drawing>
                <wp:inline distT="0" distB="0" distL="0" distR="0" wp14:anchorId="13C36375" wp14:editId="650FDC32">
                  <wp:extent cx="848360" cy="1271905"/>
                  <wp:effectExtent l="0" t="0" r="8890" b="4445"/>
                  <wp:docPr id="40"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nuodingoji-nakvisa.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4BE13F93" w14:textId="6FA15A12" w:rsidR="00F249F6" w:rsidRPr="001A418A" w:rsidRDefault="00CC3CD9"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Nuodingoji nakviša</w:t>
            </w:r>
            <w:r w:rsidR="002F16E1">
              <w:rPr>
                <w:rFonts w:eastAsia="Times New Roman" w:cs="Times New Roman"/>
                <w:b/>
                <w:bCs/>
                <w:kern w:val="36"/>
                <w:szCs w:val="24"/>
                <w:lang w:eastAsia="lt-LT"/>
              </w:rPr>
              <w:t xml:space="preserve"> </w:t>
            </w:r>
          </w:p>
        </w:tc>
        <w:tc>
          <w:tcPr>
            <w:tcW w:w="2009" w:type="dxa"/>
            <w:vAlign w:val="center"/>
          </w:tcPr>
          <w:p w14:paraId="1B50CCC9" w14:textId="7E4E8107" w:rsidR="00F249F6" w:rsidRPr="00663DED" w:rsidRDefault="00CC3CD9" w:rsidP="00B76C40">
            <w:pPr>
              <w:ind w:firstLine="0"/>
              <w:jc w:val="center"/>
              <w:rPr>
                <w:rFonts w:cs="Times New Roman"/>
                <w:szCs w:val="24"/>
                <w:shd w:val="clear" w:color="auto" w:fill="FFFFFF"/>
              </w:rPr>
            </w:pPr>
            <w:proofErr w:type="spellStart"/>
            <w:r>
              <w:rPr>
                <w:rFonts w:cs="Times New Roman"/>
                <w:szCs w:val="24"/>
                <w:shd w:val="clear" w:color="auto" w:fill="FFFFFF"/>
              </w:rPr>
              <w:t>Autumn</w:t>
            </w:r>
            <w:proofErr w:type="spellEnd"/>
            <w:r>
              <w:rPr>
                <w:rFonts w:cs="Times New Roman"/>
                <w:szCs w:val="24"/>
                <w:shd w:val="clear" w:color="auto" w:fill="FFFFFF"/>
              </w:rPr>
              <w:t xml:space="preserve"> </w:t>
            </w:r>
            <w:proofErr w:type="spellStart"/>
            <w:r>
              <w:rPr>
                <w:rFonts w:cs="Times New Roman"/>
                <w:szCs w:val="24"/>
                <w:shd w:val="clear" w:color="auto" w:fill="FFFFFF"/>
              </w:rPr>
              <w:t>Woods</w:t>
            </w:r>
            <w:proofErr w:type="spellEnd"/>
          </w:p>
        </w:tc>
        <w:tc>
          <w:tcPr>
            <w:tcW w:w="9201" w:type="dxa"/>
          </w:tcPr>
          <w:p w14:paraId="05CD0175" w14:textId="1CA8D68E" w:rsidR="00F249F6" w:rsidRPr="00CC3CD9" w:rsidRDefault="00CC3CD9" w:rsidP="00CC3CD9">
            <w:pPr>
              <w:shd w:val="clear" w:color="auto" w:fill="FFFFFF"/>
              <w:spacing w:after="150"/>
              <w:ind w:firstLine="0"/>
              <w:rPr>
                <w:rFonts w:eastAsia="Times New Roman" w:cs="Times New Roman"/>
                <w:color w:val="041B15"/>
                <w:szCs w:val="24"/>
                <w:lang w:eastAsia="lt-LT"/>
              </w:rPr>
            </w:pPr>
            <w:r w:rsidRPr="00CC3CD9">
              <w:rPr>
                <w:rFonts w:eastAsia="Times New Roman" w:cs="Times New Roman"/>
                <w:color w:val="041B15"/>
                <w:szCs w:val="24"/>
                <w:lang w:eastAsia="lt-LT"/>
              </w:rPr>
              <w:t xml:space="preserve">Atokiose Škotijos aukštumose įsikūrusiame </w:t>
            </w:r>
            <w:proofErr w:type="spellStart"/>
            <w:r w:rsidRPr="00CC3CD9">
              <w:rPr>
                <w:rFonts w:eastAsia="Times New Roman" w:cs="Times New Roman"/>
                <w:color w:val="041B15"/>
                <w:szCs w:val="24"/>
                <w:lang w:eastAsia="lt-LT"/>
              </w:rPr>
              <w:t>Sorousongo</w:t>
            </w:r>
            <w:proofErr w:type="spellEnd"/>
            <w:r w:rsidRPr="00CC3CD9">
              <w:rPr>
                <w:rFonts w:eastAsia="Times New Roman" w:cs="Times New Roman"/>
                <w:color w:val="041B15"/>
                <w:szCs w:val="24"/>
                <w:lang w:eastAsia="lt-LT"/>
              </w:rPr>
              <w:t xml:space="preserve"> universitete paprastai studijuoja tik galingiausių korumpuotų šeimų atžalos. Ofelijai ten ne vieta, tačiau gauta stipendija suteikia jai puikią progą ištirti „atsitiktinę“ tėvų mirtį netoli pilies. Jos planas – nekristi kitiems į akis, išsiaiškinti tiesą ir nubausti kaltuosius.</w:t>
            </w:r>
            <w:r>
              <w:rPr>
                <w:rFonts w:eastAsia="Times New Roman" w:cs="Times New Roman"/>
                <w:color w:val="041B15"/>
                <w:szCs w:val="24"/>
                <w:lang w:eastAsia="lt-LT"/>
              </w:rPr>
              <w:t xml:space="preserve"> </w:t>
            </w:r>
            <w:r w:rsidRPr="00CC3CD9">
              <w:rPr>
                <w:rFonts w:eastAsia="Times New Roman" w:cs="Times New Roman"/>
                <w:color w:val="041B15"/>
                <w:szCs w:val="24"/>
                <w:lang w:eastAsia="lt-LT"/>
              </w:rPr>
              <w:t xml:space="preserve">Reikalai pasisuka netikėta linkme, kai Ofelija susiduria su paslaptinguoju Aleksu </w:t>
            </w:r>
            <w:proofErr w:type="spellStart"/>
            <w:r w:rsidRPr="00CC3CD9">
              <w:rPr>
                <w:rFonts w:eastAsia="Times New Roman" w:cs="Times New Roman"/>
                <w:color w:val="041B15"/>
                <w:szCs w:val="24"/>
                <w:lang w:eastAsia="lt-LT"/>
              </w:rPr>
              <w:t>Korbo</w:t>
            </w:r>
            <w:proofErr w:type="spellEnd"/>
            <w:r w:rsidRPr="00CC3CD9">
              <w:rPr>
                <w:rFonts w:eastAsia="Times New Roman" w:cs="Times New Roman"/>
                <w:color w:val="041B15"/>
                <w:szCs w:val="24"/>
                <w:lang w:eastAsia="lt-LT"/>
              </w:rPr>
              <w:t xml:space="preserve">-Grynu. Iki šiol Ofelija kliovėsi tik savimi, bet kai nežinomas kankintojas pradeda ją persekioti, mergina supranta, kad viena </w:t>
            </w:r>
            <w:proofErr w:type="spellStart"/>
            <w:r w:rsidRPr="00CC3CD9">
              <w:rPr>
                <w:rFonts w:eastAsia="Times New Roman" w:cs="Times New Roman"/>
                <w:color w:val="041B15"/>
                <w:szCs w:val="24"/>
                <w:lang w:eastAsia="lt-LT"/>
              </w:rPr>
              <w:t>Sorousonge</w:t>
            </w:r>
            <w:proofErr w:type="spellEnd"/>
            <w:r w:rsidRPr="00CC3CD9">
              <w:rPr>
                <w:rFonts w:eastAsia="Times New Roman" w:cs="Times New Roman"/>
                <w:color w:val="041B15"/>
                <w:szCs w:val="24"/>
                <w:lang w:eastAsia="lt-LT"/>
              </w:rPr>
              <w:t xml:space="preserve"> neišgyvens. Aleksas tampa jos netikėtu sąjungininku ir alibi. Ofelijos keršto planas susvyruoja – ji ima įsimylėti po kieta išore slypinčią jautrią Alekso širdį.</w:t>
            </w:r>
          </w:p>
        </w:tc>
      </w:tr>
      <w:tr w:rsidR="00F249F6" w14:paraId="54810A5F" w14:textId="77777777" w:rsidTr="00CF611B">
        <w:trPr>
          <w:trHeight w:val="143"/>
        </w:trPr>
        <w:tc>
          <w:tcPr>
            <w:tcW w:w="1552" w:type="dxa"/>
            <w:vAlign w:val="center"/>
          </w:tcPr>
          <w:p w14:paraId="7E1A69B9" w14:textId="5DFCC41E" w:rsidR="00F249F6" w:rsidRDefault="00CC3CD9" w:rsidP="004E14FD">
            <w:pPr>
              <w:ind w:firstLine="0"/>
              <w:jc w:val="center"/>
              <w:rPr>
                <w:noProof/>
              </w:rPr>
            </w:pPr>
            <w:r>
              <w:rPr>
                <w:noProof/>
              </w:rPr>
              <w:drawing>
                <wp:inline distT="0" distB="0" distL="0" distR="0" wp14:anchorId="44FC8D69" wp14:editId="78EAD251">
                  <wp:extent cx="848360" cy="1259840"/>
                  <wp:effectExtent l="0" t="0" r="889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askutine-meiles-daina.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848360" cy="1259840"/>
                          </a:xfrm>
                          <a:prstGeom prst="rect">
                            <a:avLst/>
                          </a:prstGeom>
                        </pic:spPr>
                      </pic:pic>
                    </a:graphicData>
                  </a:graphic>
                </wp:inline>
              </w:drawing>
            </w:r>
          </w:p>
        </w:tc>
        <w:tc>
          <w:tcPr>
            <w:tcW w:w="2104" w:type="dxa"/>
            <w:vAlign w:val="center"/>
          </w:tcPr>
          <w:p w14:paraId="5656D45E" w14:textId="38355164" w:rsidR="00F249F6" w:rsidRPr="001A418A" w:rsidRDefault="00CC3CD9"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Paskutinė meilės daina</w:t>
            </w:r>
          </w:p>
        </w:tc>
        <w:tc>
          <w:tcPr>
            <w:tcW w:w="2009" w:type="dxa"/>
            <w:vAlign w:val="center"/>
          </w:tcPr>
          <w:p w14:paraId="5C1E0538" w14:textId="1A3D3DE0" w:rsidR="00F249F6" w:rsidRPr="00663DED" w:rsidRDefault="00CC3CD9" w:rsidP="00B76C40">
            <w:pPr>
              <w:ind w:firstLine="0"/>
              <w:jc w:val="center"/>
              <w:rPr>
                <w:rFonts w:cs="Times New Roman"/>
                <w:szCs w:val="24"/>
                <w:shd w:val="clear" w:color="auto" w:fill="FFFFFF"/>
              </w:rPr>
            </w:pPr>
            <w:proofErr w:type="spellStart"/>
            <w:r>
              <w:rPr>
                <w:rFonts w:cs="Times New Roman"/>
                <w:szCs w:val="24"/>
                <w:shd w:val="clear" w:color="auto" w:fill="FFFFFF"/>
              </w:rPr>
              <w:t>Lucinda</w:t>
            </w:r>
            <w:proofErr w:type="spellEnd"/>
            <w:r>
              <w:rPr>
                <w:rFonts w:cs="Times New Roman"/>
                <w:szCs w:val="24"/>
                <w:shd w:val="clear" w:color="auto" w:fill="FFFFFF"/>
              </w:rPr>
              <w:t xml:space="preserve"> </w:t>
            </w:r>
            <w:proofErr w:type="spellStart"/>
            <w:r>
              <w:rPr>
                <w:rFonts w:cs="Times New Roman"/>
                <w:szCs w:val="24"/>
                <w:shd w:val="clear" w:color="auto" w:fill="FFFFFF"/>
              </w:rPr>
              <w:t>Riley</w:t>
            </w:r>
            <w:proofErr w:type="spellEnd"/>
          </w:p>
        </w:tc>
        <w:tc>
          <w:tcPr>
            <w:tcW w:w="9201" w:type="dxa"/>
          </w:tcPr>
          <w:p w14:paraId="06BB24D7" w14:textId="2778AFED" w:rsidR="00F249F6" w:rsidRPr="00CC3CD9" w:rsidRDefault="00CC3CD9" w:rsidP="00CC3CD9">
            <w:pPr>
              <w:shd w:val="clear" w:color="auto" w:fill="FFFFFF"/>
              <w:spacing w:after="150"/>
              <w:ind w:firstLine="0"/>
              <w:rPr>
                <w:rFonts w:eastAsia="Times New Roman" w:cs="Times New Roman"/>
                <w:color w:val="041B15"/>
                <w:szCs w:val="24"/>
                <w:lang w:eastAsia="lt-LT"/>
              </w:rPr>
            </w:pPr>
            <w:proofErr w:type="spellStart"/>
            <w:r w:rsidRPr="00CC3CD9">
              <w:rPr>
                <w:rFonts w:eastAsia="Times New Roman" w:cs="Times New Roman"/>
                <w:color w:val="041B15"/>
                <w:szCs w:val="24"/>
                <w:lang w:eastAsia="lt-LT"/>
              </w:rPr>
              <w:t>Sorča</w:t>
            </w:r>
            <w:proofErr w:type="spellEnd"/>
            <w:r w:rsidRPr="00CC3CD9">
              <w:rPr>
                <w:rFonts w:eastAsia="Times New Roman" w:cs="Times New Roman"/>
                <w:color w:val="041B15"/>
                <w:szCs w:val="24"/>
                <w:lang w:eastAsia="lt-LT"/>
              </w:rPr>
              <w:t xml:space="preserve"> </w:t>
            </w:r>
            <w:proofErr w:type="spellStart"/>
            <w:r w:rsidRPr="00CC3CD9">
              <w:rPr>
                <w:rFonts w:eastAsia="Times New Roman" w:cs="Times New Roman"/>
                <w:color w:val="041B15"/>
                <w:szCs w:val="24"/>
                <w:lang w:eastAsia="lt-LT"/>
              </w:rPr>
              <w:t>O’Donovan</w:t>
            </w:r>
            <w:proofErr w:type="spellEnd"/>
            <w:r w:rsidRPr="00CC3CD9">
              <w:rPr>
                <w:rFonts w:eastAsia="Times New Roman" w:cs="Times New Roman"/>
                <w:color w:val="041B15"/>
                <w:szCs w:val="24"/>
                <w:lang w:eastAsia="lt-LT"/>
              </w:rPr>
              <w:t xml:space="preserve"> svajoja apie kitokią būtį toli nuo Airijos vakarų pakrantės, ir gyvenimas negrįžtamai pasikeičia, kai ji sutinka gimtojo miestelio atstumtąjį gražuolį gitaristą </w:t>
            </w:r>
            <w:proofErr w:type="spellStart"/>
            <w:r w:rsidRPr="00CC3CD9">
              <w:rPr>
                <w:rFonts w:eastAsia="Times New Roman" w:cs="Times New Roman"/>
                <w:color w:val="041B15"/>
                <w:szCs w:val="24"/>
                <w:lang w:eastAsia="lt-LT"/>
              </w:rPr>
              <w:t>Koną</w:t>
            </w:r>
            <w:proofErr w:type="spellEnd"/>
            <w:r w:rsidRPr="00CC3CD9">
              <w:rPr>
                <w:rFonts w:eastAsia="Times New Roman" w:cs="Times New Roman"/>
                <w:color w:val="041B15"/>
                <w:szCs w:val="24"/>
                <w:lang w:eastAsia="lt-LT"/>
              </w:rPr>
              <w:t xml:space="preserve"> </w:t>
            </w:r>
            <w:proofErr w:type="spellStart"/>
            <w:r w:rsidRPr="00CC3CD9">
              <w:rPr>
                <w:rFonts w:eastAsia="Times New Roman" w:cs="Times New Roman"/>
                <w:color w:val="041B15"/>
                <w:szCs w:val="24"/>
                <w:lang w:eastAsia="lt-LT"/>
              </w:rPr>
              <w:t>Deilį</w:t>
            </w:r>
            <w:proofErr w:type="spellEnd"/>
            <w:r w:rsidRPr="00CC3CD9">
              <w:rPr>
                <w:rFonts w:eastAsia="Times New Roman" w:cs="Times New Roman"/>
                <w:color w:val="041B15"/>
                <w:szCs w:val="24"/>
                <w:lang w:eastAsia="lt-LT"/>
              </w:rPr>
              <w:t>.</w:t>
            </w:r>
            <w:r>
              <w:rPr>
                <w:rFonts w:eastAsia="Times New Roman" w:cs="Times New Roman"/>
                <w:color w:val="041B15"/>
                <w:szCs w:val="24"/>
                <w:lang w:eastAsia="lt-LT"/>
              </w:rPr>
              <w:t xml:space="preserve"> </w:t>
            </w:r>
            <w:r w:rsidRPr="00CC3CD9">
              <w:rPr>
                <w:rFonts w:eastAsia="Times New Roman" w:cs="Times New Roman"/>
                <w:color w:val="041B15"/>
                <w:szCs w:val="24"/>
                <w:lang w:eastAsia="lt-LT"/>
              </w:rPr>
              <w:t xml:space="preserve">Londone </w:t>
            </w:r>
            <w:proofErr w:type="spellStart"/>
            <w:r w:rsidRPr="00CC3CD9">
              <w:rPr>
                <w:rFonts w:eastAsia="Times New Roman" w:cs="Times New Roman"/>
                <w:color w:val="041B15"/>
                <w:szCs w:val="24"/>
                <w:lang w:eastAsia="lt-LT"/>
              </w:rPr>
              <w:t>Konas</w:t>
            </w:r>
            <w:proofErr w:type="spellEnd"/>
            <w:r w:rsidRPr="00CC3CD9">
              <w:rPr>
                <w:rFonts w:eastAsia="Times New Roman" w:cs="Times New Roman"/>
                <w:color w:val="041B15"/>
                <w:szCs w:val="24"/>
                <w:lang w:eastAsia="lt-LT"/>
              </w:rPr>
              <w:t xml:space="preserve"> su grupe „Žvejai“ sulaukia stulbinamos sėkmės, ir juodu su </w:t>
            </w:r>
            <w:proofErr w:type="spellStart"/>
            <w:r w:rsidRPr="00CC3CD9">
              <w:rPr>
                <w:rFonts w:eastAsia="Times New Roman" w:cs="Times New Roman"/>
                <w:color w:val="041B15"/>
                <w:szCs w:val="24"/>
                <w:lang w:eastAsia="lt-LT"/>
              </w:rPr>
              <w:t>Sorča</w:t>
            </w:r>
            <w:proofErr w:type="spellEnd"/>
            <w:r w:rsidRPr="00CC3CD9">
              <w:rPr>
                <w:rFonts w:eastAsia="Times New Roman" w:cs="Times New Roman"/>
                <w:color w:val="041B15"/>
                <w:szCs w:val="24"/>
                <w:lang w:eastAsia="lt-LT"/>
              </w:rPr>
              <w:t xml:space="preserve"> įsivaizduoja </w:t>
            </w:r>
            <w:proofErr w:type="spellStart"/>
            <w:r w:rsidRPr="00CC3CD9">
              <w:rPr>
                <w:rFonts w:eastAsia="Times New Roman" w:cs="Times New Roman"/>
                <w:color w:val="041B15"/>
                <w:szCs w:val="24"/>
                <w:lang w:eastAsia="lt-LT"/>
              </w:rPr>
              <w:t>glamūrin</w:t>
            </w:r>
            <w:r>
              <w:rPr>
                <w:rFonts w:eastAsia="Times New Roman" w:cs="Times New Roman"/>
                <w:color w:val="041B15"/>
                <w:szCs w:val="24"/>
                <w:lang w:eastAsia="lt-LT"/>
              </w:rPr>
              <w:t>ę</w:t>
            </w:r>
            <w:proofErr w:type="spellEnd"/>
            <w:r w:rsidRPr="00CC3CD9">
              <w:rPr>
                <w:rFonts w:eastAsia="Times New Roman" w:cs="Times New Roman"/>
                <w:color w:val="041B15"/>
                <w:szCs w:val="24"/>
                <w:lang w:eastAsia="lt-LT"/>
              </w:rPr>
              <w:t xml:space="preserve"> ateitį. Tačiau viskas virsta aukštyn kojomis, kai atsisuka tamsioji šlovės pusė, o niūrios praeities paslaptys ima griauti viską, ko juodu siekė...</w:t>
            </w:r>
            <w:r>
              <w:rPr>
                <w:rFonts w:eastAsia="Times New Roman" w:cs="Times New Roman"/>
                <w:color w:val="041B15"/>
                <w:szCs w:val="24"/>
                <w:lang w:eastAsia="lt-LT"/>
              </w:rPr>
              <w:t xml:space="preserve"> </w:t>
            </w:r>
          </w:p>
        </w:tc>
      </w:tr>
      <w:tr w:rsidR="00F249F6" w14:paraId="0B0C6D11" w14:textId="77777777" w:rsidTr="00CF611B">
        <w:trPr>
          <w:trHeight w:val="143"/>
        </w:trPr>
        <w:tc>
          <w:tcPr>
            <w:tcW w:w="1552" w:type="dxa"/>
            <w:vAlign w:val="center"/>
          </w:tcPr>
          <w:p w14:paraId="088C0A5E" w14:textId="65A05237" w:rsidR="00F249F6" w:rsidRDefault="00BC3807" w:rsidP="004E14FD">
            <w:pPr>
              <w:ind w:firstLine="0"/>
              <w:jc w:val="center"/>
              <w:rPr>
                <w:noProof/>
              </w:rPr>
            </w:pPr>
            <w:r>
              <w:rPr>
                <w:noProof/>
              </w:rPr>
              <w:drawing>
                <wp:inline distT="0" distB="0" distL="0" distR="0" wp14:anchorId="527F01BD" wp14:editId="61AF6C34">
                  <wp:extent cx="848360" cy="1200150"/>
                  <wp:effectExtent l="0" t="0" r="8890" b="0"/>
                  <wp:docPr id="42" name="Paveikslėli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avasario skoniai.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48360" cy="1200150"/>
                          </a:xfrm>
                          <a:prstGeom prst="rect">
                            <a:avLst/>
                          </a:prstGeom>
                        </pic:spPr>
                      </pic:pic>
                    </a:graphicData>
                  </a:graphic>
                </wp:inline>
              </w:drawing>
            </w:r>
          </w:p>
        </w:tc>
        <w:tc>
          <w:tcPr>
            <w:tcW w:w="2104" w:type="dxa"/>
            <w:vAlign w:val="center"/>
          </w:tcPr>
          <w:p w14:paraId="7F767450" w14:textId="1EFB3D99" w:rsidR="00F249F6" w:rsidRPr="001A418A" w:rsidRDefault="00CC3CD9"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Pavasario skoniai</w:t>
            </w:r>
          </w:p>
        </w:tc>
        <w:tc>
          <w:tcPr>
            <w:tcW w:w="2009" w:type="dxa"/>
            <w:vAlign w:val="center"/>
          </w:tcPr>
          <w:p w14:paraId="7E591BCB" w14:textId="3B619B01" w:rsidR="00F249F6" w:rsidRPr="00663DED" w:rsidRDefault="00CC3CD9" w:rsidP="00B76C40">
            <w:pPr>
              <w:ind w:firstLine="0"/>
              <w:jc w:val="center"/>
              <w:rPr>
                <w:rFonts w:cs="Times New Roman"/>
                <w:szCs w:val="24"/>
                <w:shd w:val="clear" w:color="auto" w:fill="FFFFFF"/>
              </w:rPr>
            </w:pPr>
            <w:r>
              <w:rPr>
                <w:rFonts w:cs="Times New Roman"/>
                <w:szCs w:val="24"/>
                <w:shd w:val="clear" w:color="auto" w:fill="FFFFFF"/>
              </w:rPr>
              <w:t xml:space="preserve">Vaiva </w:t>
            </w:r>
            <w:proofErr w:type="spellStart"/>
            <w:r>
              <w:rPr>
                <w:rFonts w:cs="Times New Roman"/>
                <w:szCs w:val="24"/>
                <w:shd w:val="clear" w:color="auto" w:fill="FFFFFF"/>
              </w:rPr>
              <w:t>Pėtelienė</w:t>
            </w:r>
            <w:proofErr w:type="spellEnd"/>
          </w:p>
        </w:tc>
        <w:tc>
          <w:tcPr>
            <w:tcW w:w="9201" w:type="dxa"/>
          </w:tcPr>
          <w:p w14:paraId="3B8C28F7" w14:textId="13C7D065" w:rsidR="00F249F6" w:rsidRPr="00BC3807" w:rsidRDefault="00BC3807" w:rsidP="00627538">
            <w:pPr>
              <w:ind w:firstLine="0"/>
              <w:rPr>
                <w:rFonts w:cs="Times New Roman"/>
                <w:szCs w:val="24"/>
              </w:rPr>
            </w:pPr>
            <w:r w:rsidRPr="00BC3807">
              <w:rPr>
                <w:rFonts w:cs="Times New Roman"/>
                <w:szCs w:val="24"/>
                <w:shd w:val="clear" w:color="auto" w:fill="FFFFFF"/>
              </w:rPr>
              <w:t>Maisto gamyba – ne tik kasdienė rutina, bet ir malonumas, kūryba, laikas sau ir artimiesiems. Šioje knygoje rasite lengvai paruošiamų, tiek kasdieniams pietums, tiek ypatingoms progoms tinkančių patiekalų receptų. Daugiau nei 100 knygoje pateiktų receptų padės atrasti naujų skonių ir pamėgtus valgius paversti dar gardesniais.</w:t>
            </w:r>
          </w:p>
        </w:tc>
      </w:tr>
      <w:tr w:rsidR="00F249F6" w14:paraId="79313CA8" w14:textId="77777777" w:rsidTr="00CF611B">
        <w:trPr>
          <w:trHeight w:val="143"/>
        </w:trPr>
        <w:tc>
          <w:tcPr>
            <w:tcW w:w="1552" w:type="dxa"/>
            <w:vAlign w:val="center"/>
          </w:tcPr>
          <w:p w14:paraId="03E1C1B5" w14:textId="280D0692" w:rsidR="00F249F6" w:rsidRDefault="00BC3807" w:rsidP="004E14FD">
            <w:pPr>
              <w:ind w:firstLine="0"/>
              <w:jc w:val="center"/>
              <w:rPr>
                <w:noProof/>
              </w:rPr>
            </w:pPr>
            <w:r>
              <w:rPr>
                <w:noProof/>
              </w:rPr>
              <w:drawing>
                <wp:inline distT="0" distB="0" distL="0" distR="0" wp14:anchorId="16C1D82C" wp14:editId="17DA5A2E">
                  <wp:extent cx="848360" cy="1266190"/>
                  <wp:effectExtent l="0" t="0" r="8890" b="0"/>
                  <wp:docPr id="43"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avogtas-grozis.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48360" cy="1266190"/>
                          </a:xfrm>
                          <a:prstGeom prst="rect">
                            <a:avLst/>
                          </a:prstGeom>
                        </pic:spPr>
                      </pic:pic>
                    </a:graphicData>
                  </a:graphic>
                </wp:inline>
              </w:drawing>
            </w:r>
          </w:p>
        </w:tc>
        <w:tc>
          <w:tcPr>
            <w:tcW w:w="2104" w:type="dxa"/>
            <w:vAlign w:val="center"/>
          </w:tcPr>
          <w:p w14:paraId="06D0F328" w14:textId="4D6A288F" w:rsidR="00F249F6" w:rsidRPr="001A418A" w:rsidRDefault="00BC3807"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Pavogtas grožis</w:t>
            </w:r>
          </w:p>
        </w:tc>
        <w:tc>
          <w:tcPr>
            <w:tcW w:w="2009" w:type="dxa"/>
            <w:vAlign w:val="center"/>
          </w:tcPr>
          <w:p w14:paraId="190CF410" w14:textId="5D746A21" w:rsidR="00F249F6" w:rsidRPr="00663DED" w:rsidRDefault="00BC3807" w:rsidP="00B76C40">
            <w:pPr>
              <w:ind w:firstLine="0"/>
              <w:jc w:val="center"/>
              <w:rPr>
                <w:rFonts w:cs="Times New Roman"/>
                <w:szCs w:val="24"/>
                <w:shd w:val="clear" w:color="auto" w:fill="FFFFFF"/>
              </w:rPr>
            </w:pPr>
            <w:proofErr w:type="spellStart"/>
            <w:r>
              <w:rPr>
                <w:rFonts w:cs="Times New Roman"/>
                <w:szCs w:val="24"/>
                <w:shd w:val="clear" w:color="auto" w:fill="FFFFFF"/>
              </w:rPr>
              <w:t>Laurie</w:t>
            </w:r>
            <w:proofErr w:type="spellEnd"/>
            <w:r>
              <w:rPr>
                <w:rFonts w:cs="Times New Roman"/>
                <w:szCs w:val="24"/>
                <w:shd w:val="clear" w:color="auto" w:fill="FFFFFF"/>
              </w:rPr>
              <w:t xml:space="preserve"> </w:t>
            </w:r>
            <w:proofErr w:type="spellStart"/>
            <w:r>
              <w:rPr>
                <w:rFonts w:cs="Times New Roman"/>
                <w:szCs w:val="24"/>
                <w:shd w:val="clear" w:color="auto" w:fill="FFFFFF"/>
              </w:rPr>
              <w:t>Lico</w:t>
            </w:r>
            <w:proofErr w:type="spellEnd"/>
            <w:r>
              <w:rPr>
                <w:rFonts w:cs="Times New Roman"/>
                <w:szCs w:val="24"/>
                <w:shd w:val="clear" w:color="auto" w:fill="FFFFFF"/>
              </w:rPr>
              <w:t xml:space="preserve"> </w:t>
            </w:r>
            <w:proofErr w:type="spellStart"/>
            <w:r>
              <w:rPr>
                <w:rFonts w:cs="Times New Roman"/>
                <w:szCs w:val="24"/>
                <w:shd w:val="clear" w:color="auto" w:fill="FFFFFF"/>
              </w:rPr>
              <w:t>Albanese</w:t>
            </w:r>
            <w:proofErr w:type="spellEnd"/>
          </w:p>
        </w:tc>
        <w:tc>
          <w:tcPr>
            <w:tcW w:w="9201" w:type="dxa"/>
          </w:tcPr>
          <w:p w14:paraId="20FBDBF0" w14:textId="535C2BAE" w:rsidR="00F249F6" w:rsidRPr="00BC3807" w:rsidRDefault="00BC3807" w:rsidP="00627538">
            <w:pPr>
              <w:ind w:firstLine="0"/>
              <w:rPr>
                <w:rFonts w:cs="Times New Roman"/>
                <w:szCs w:val="24"/>
              </w:rPr>
            </w:pPr>
            <w:r w:rsidRPr="00BC3807">
              <w:rPr>
                <w:rFonts w:cs="Times New Roman"/>
                <w:color w:val="041B15"/>
                <w:szCs w:val="24"/>
                <w:shd w:val="clear" w:color="auto" w:fill="FFFFFF"/>
              </w:rPr>
              <w:t>Faktais paremtas romanas apie vidinę stiprybę ir savęs paieškas, taikliai atkuriantis dviejų įspūdingų moterų ir praėjusio laiko portretus.</w:t>
            </w:r>
            <w:r>
              <w:rPr>
                <w:rFonts w:cs="Times New Roman"/>
                <w:color w:val="041B15"/>
                <w:szCs w:val="24"/>
                <w:shd w:val="clear" w:color="auto" w:fill="FFFFFF"/>
              </w:rPr>
              <w:t xml:space="preserve"> </w:t>
            </w:r>
            <w:r w:rsidRPr="00BC3807">
              <w:rPr>
                <w:rFonts w:cs="Times New Roman"/>
                <w:color w:val="041B15"/>
                <w:szCs w:val="24"/>
                <w:shd w:val="clear" w:color="auto" w:fill="FFFFFF"/>
              </w:rPr>
              <w:t xml:space="preserve">1903 m. Vienoje klesti salonų kultūra, sklando Froido idėjos, išmėginamos naujos meno ir santykių formos. Tačiau bręsta ir pavojingos politinės įtampos. Adelė </w:t>
            </w:r>
            <w:proofErr w:type="spellStart"/>
            <w:r w:rsidRPr="00BC3807">
              <w:rPr>
                <w:rFonts w:cs="Times New Roman"/>
                <w:color w:val="041B15"/>
                <w:szCs w:val="24"/>
                <w:shd w:val="clear" w:color="auto" w:fill="FFFFFF"/>
              </w:rPr>
              <w:t>Bloch-Bauer</w:t>
            </w:r>
            <w:proofErr w:type="spellEnd"/>
            <w:r w:rsidRPr="00BC3807">
              <w:rPr>
                <w:rFonts w:cs="Times New Roman"/>
                <w:color w:val="041B15"/>
                <w:szCs w:val="24"/>
                <w:shd w:val="clear" w:color="auto" w:fill="FFFFFF"/>
              </w:rPr>
              <w:t xml:space="preserve">, jauna moteris iš pasiturinčios šeimos, susipažįsta su dailininku Gustavu </w:t>
            </w:r>
            <w:proofErr w:type="spellStart"/>
            <w:r w:rsidRPr="00BC3807">
              <w:rPr>
                <w:rFonts w:cs="Times New Roman"/>
                <w:color w:val="041B15"/>
                <w:szCs w:val="24"/>
                <w:shd w:val="clear" w:color="auto" w:fill="FFFFFF"/>
              </w:rPr>
              <w:t>Klimtu</w:t>
            </w:r>
            <w:proofErr w:type="spellEnd"/>
            <w:r w:rsidRPr="00BC3807">
              <w:rPr>
                <w:rFonts w:cs="Times New Roman"/>
                <w:color w:val="041B15"/>
                <w:szCs w:val="24"/>
                <w:shd w:val="clear" w:color="auto" w:fill="FFFFFF"/>
              </w:rPr>
              <w:t xml:space="preserve">, ir netrukus vienas kitam juodu tampa įkvėpimo šaltiniu. Iš stipraus jų ryšio gimsta garsusis </w:t>
            </w:r>
            <w:proofErr w:type="spellStart"/>
            <w:r w:rsidRPr="00BC3807">
              <w:rPr>
                <w:rFonts w:cs="Times New Roman"/>
                <w:color w:val="041B15"/>
                <w:szCs w:val="24"/>
                <w:shd w:val="clear" w:color="auto" w:fill="FFFFFF"/>
              </w:rPr>
              <w:t>Klimto</w:t>
            </w:r>
            <w:proofErr w:type="spellEnd"/>
            <w:r w:rsidRPr="00BC3807">
              <w:rPr>
                <w:rFonts w:cs="Times New Roman"/>
                <w:color w:val="041B15"/>
                <w:szCs w:val="24"/>
                <w:shd w:val="clear" w:color="auto" w:fill="FFFFFF"/>
              </w:rPr>
              <w:t xml:space="preserve"> paveikslas „Auksinė Adelė“.</w:t>
            </w:r>
          </w:p>
        </w:tc>
      </w:tr>
      <w:tr w:rsidR="00F249F6" w14:paraId="54BE79B3" w14:textId="77777777" w:rsidTr="00CF611B">
        <w:trPr>
          <w:trHeight w:val="143"/>
        </w:trPr>
        <w:tc>
          <w:tcPr>
            <w:tcW w:w="1552" w:type="dxa"/>
            <w:vAlign w:val="center"/>
          </w:tcPr>
          <w:p w14:paraId="56ACADF1" w14:textId="17D6E42A" w:rsidR="00F249F6" w:rsidRDefault="00BC3807" w:rsidP="004E14FD">
            <w:pPr>
              <w:ind w:firstLine="0"/>
              <w:jc w:val="center"/>
              <w:rPr>
                <w:noProof/>
              </w:rPr>
            </w:pPr>
            <w:r>
              <w:rPr>
                <w:noProof/>
              </w:rPr>
              <w:drawing>
                <wp:inline distT="0" distB="0" distL="0" distR="0" wp14:anchorId="29FBD237" wp14:editId="545348D9">
                  <wp:extent cx="848360" cy="1200150"/>
                  <wp:effectExtent l="0" t="0" r="8890" b="0"/>
                  <wp:docPr id="44" name="Paveikslėlis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avojinga elegancija.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48360" cy="1200150"/>
                          </a:xfrm>
                          <a:prstGeom prst="rect">
                            <a:avLst/>
                          </a:prstGeom>
                        </pic:spPr>
                      </pic:pic>
                    </a:graphicData>
                  </a:graphic>
                </wp:inline>
              </w:drawing>
            </w:r>
          </w:p>
        </w:tc>
        <w:tc>
          <w:tcPr>
            <w:tcW w:w="2104" w:type="dxa"/>
            <w:vAlign w:val="center"/>
          </w:tcPr>
          <w:p w14:paraId="3999CEF8" w14:textId="2C8409BA" w:rsidR="00F249F6" w:rsidRPr="001A418A" w:rsidRDefault="00BC3807"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Pavojinga elegancija</w:t>
            </w:r>
          </w:p>
        </w:tc>
        <w:tc>
          <w:tcPr>
            <w:tcW w:w="2009" w:type="dxa"/>
            <w:vAlign w:val="center"/>
          </w:tcPr>
          <w:p w14:paraId="5CA5C075" w14:textId="20539986" w:rsidR="00F249F6" w:rsidRPr="00663DED" w:rsidRDefault="00BC3807" w:rsidP="00B76C40">
            <w:pPr>
              <w:ind w:firstLine="0"/>
              <w:jc w:val="center"/>
              <w:rPr>
                <w:rFonts w:cs="Times New Roman"/>
                <w:szCs w:val="24"/>
                <w:shd w:val="clear" w:color="auto" w:fill="FFFFFF"/>
              </w:rPr>
            </w:pPr>
            <w:r>
              <w:rPr>
                <w:rFonts w:cs="Times New Roman"/>
                <w:szCs w:val="24"/>
                <w:shd w:val="clear" w:color="auto" w:fill="FFFFFF"/>
              </w:rPr>
              <w:t>Tyla Aud</w:t>
            </w:r>
            <w:r w:rsidR="0072431D">
              <w:rPr>
                <w:rFonts w:cs="Times New Roman"/>
                <w:szCs w:val="24"/>
                <w:shd w:val="clear" w:color="auto" w:fill="FFFFFF"/>
              </w:rPr>
              <w:t>ro</w:t>
            </w:r>
            <w:r>
              <w:rPr>
                <w:rFonts w:cs="Times New Roman"/>
                <w:szCs w:val="24"/>
                <w:shd w:val="clear" w:color="auto" w:fill="FFFFFF"/>
              </w:rPr>
              <w:t>je</w:t>
            </w:r>
          </w:p>
        </w:tc>
        <w:tc>
          <w:tcPr>
            <w:tcW w:w="9201" w:type="dxa"/>
          </w:tcPr>
          <w:p w14:paraId="5DD52377" w14:textId="6E6064EC" w:rsidR="00F249F6" w:rsidRPr="00BC3807" w:rsidRDefault="00BC3807" w:rsidP="00BC3807">
            <w:pPr>
              <w:shd w:val="clear" w:color="auto" w:fill="FFFFFF"/>
              <w:spacing w:after="150"/>
              <w:ind w:firstLine="0"/>
              <w:rPr>
                <w:rFonts w:eastAsia="Times New Roman" w:cs="Times New Roman"/>
                <w:color w:val="041B15"/>
                <w:szCs w:val="24"/>
                <w:lang w:eastAsia="lt-LT"/>
              </w:rPr>
            </w:pPr>
            <w:r w:rsidRPr="00BC3807">
              <w:rPr>
                <w:rFonts w:eastAsia="Times New Roman" w:cs="Times New Roman"/>
                <w:color w:val="041B15"/>
                <w:szCs w:val="24"/>
                <w:lang w:eastAsia="lt-LT"/>
              </w:rPr>
              <w:t xml:space="preserve">Gabrielė de </w:t>
            </w:r>
            <w:proofErr w:type="spellStart"/>
            <w:r w:rsidRPr="00BC3807">
              <w:rPr>
                <w:rFonts w:eastAsia="Times New Roman" w:cs="Times New Roman"/>
                <w:color w:val="041B15"/>
                <w:szCs w:val="24"/>
                <w:lang w:eastAsia="lt-LT"/>
              </w:rPr>
              <w:t>la</w:t>
            </w:r>
            <w:proofErr w:type="spellEnd"/>
            <w:r w:rsidRPr="00BC3807">
              <w:rPr>
                <w:rFonts w:eastAsia="Times New Roman" w:cs="Times New Roman"/>
                <w:color w:val="041B15"/>
                <w:szCs w:val="24"/>
                <w:lang w:eastAsia="lt-LT"/>
              </w:rPr>
              <w:t xml:space="preserve"> </w:t>
            </w:r>
            <w:proofErr w:type="spellStart"/>
            <w:r w:rsidRPr="00BC3807">
              <w:rPr>
                <w:rFonts w:eastAsia="Times New Roman" w:cs="Times New Roman"/>
                <w:color w:val="041B15"/>
                <w:szCs w:val="24"/>
                <w:lang w:eastAsia="lt-LT"/>
              </w:rPr>
              <w:t>Roshe</w:t>
            </w:r>
            <w:proofErr w:type="spellEnd"/>
            <w:r w:rsidRPr="00BC3807">
              <w:rPr>
                <w:rFonts w:eastAsia="Times New Roman" w:cs="Times New Roman"/>
                <w:color w:val="041B15"/>
                <w:szCs w:val="24"/>
                <w:lang w:eastAsia="lt-LT"/>
              </w:rPr>
              <w:t xml:space="preserve"> užaugo pasaulyje, kuriame moterys tampa sandoriais, o grožis – pavojingiausia valiuta. Vaikystė, pilna skurdo, tylos ir prarastų dalykų, išmokė ją viena – išgyvena tik tie, kurie nebijo žaisti nešvariai.</w:t>
            </w:r>
            <w:r>
              <w:rPr>
                <w:rFonts w:eastAsia="Times New Roman" w:cs="Times New Roman"/>
                <w:color w:val="041B15"/>
                <w:szCs w:val="24"/>
                <w:lang w:eastAsia="lt-LT"/>
              </w:rPr>
              <w:t xml:space="preserve"> </w:t>
            </w:r>
            <w:r w:rsidRPr="00BC3807">
              <w:rPr>
                <w:rFonts w:eastAsia="Times New Roman" w:cs="Times New Roman"/>
                <w:color w:val="041B15"/>
                <w:szCs w:val="24"/>
                <w:lang w:eastAsia="lt-LT"/>
              </w:rPr>
              <w:t xml:space="preserve">Antonijus </w:t>
            </w:r>
            <w:proofErr w:type="spellStart"/>
            <w:r w:rsidRPr="00BC3807">
              <w:rPr>
                <w:rFonts w:eastAsia="Times New Roman" w:cs="Times New Roman"/>
                <w:color w:val="041B15"/>
                <w:szCs w:val="24"/>
                <w:lang w:eastAsia="lt-LT"/>
              </w:rPr>
              <w:t>Mazzi</w:t>
            </w:r>
            <w:proofErr w:type="spellEnd"/>
            <w:r w:rsidRPr="00BC3807">
              <w:rPr>
                <w:rFonts w:eastAsia="Times New Roman" w:cs="Times New Roman"/>
                <w:color w:val="041B15"/>
                <w:szCs w:val="24"/>
                <w:lang w:eastAsia="lt-LT"/>
              </w:rPr>
              <w:t xml:space="preserve"> kontroliavo viską. Rivjeros verslus, pavojingus sandorius, žmones ir taisykles. Grafas Oskaras de </w:t>
            </w:r>
            <w:proofErr w:type="spellStart"/>
            <w:r w:rsidRPr="00BC3807">
              <w:rPr>
                <w:rFonts w:eastAsia="Times New Roman" w:cs="Times New Roman"/>
                <w:color w:val="041B15"/>
                <w:szCs w:val="24"/>
                <w:lang w:eastAsia="lt-LT"/>
              </w:rPr>
              <w:t>la</w:t>
            </w:r>
            <w:proofErr w:type="spellEnd"/>
            <w:r w:rsidRPr="00BC3807">
              <w:rPr>
                <w:rFonts w:eastAsia="Times New Roman" w:cs="Times New Roman"/>
                <w:color w:val="041B15"/>
                <w:szCs w:val="24"/>
                <w:lang w:eastAsia="lt-LT"/>
              </w:rPr>
              <w:t xml:space="preserve"> </w:t>
            </w:r>
            <w:proofErr w:type="spellStart"/>
            <w:r w:rsidRPr="00BC3807">
              <w:rPr>
                <w:rFonts w:eastAsia="Times New Roman" w:cs="Times New Roman"/>
                <w:color w:val="041B15"/>
                <w:szCs w:val="24"/>
                <w:lang w:eastAsia="lt-LT"/>
              </w:rPr>
              <w:t>Roche</w:t>
            </w:r>
            <w:proofErr w:type="spellEnd"/>
            <w:r w:rsidRPr="00BC3807">
              <w:rPr>
                <w:rFonts w:eastAsia="Times New Roman" w:cs="Times New Roman"/>
                <w:color w:val="041B15"/>
                <w:szCs w:val="24"/>
                <w:lang w:eastAsia="lt-LT"/>
              </w:rPr>
              <w:t xml:space="preserve"> jam buvo tarsi tėvas, o imperija, kurią jis valdė, jau beveik priklausė Antonijui.</w:t>
            </w:r>
            <w:r>
              <w:rPr>
                <w:rFonts w:eastAsia="Times New Roman" w:cs="Times New Roman"/>
                <w:color w:val="041B15"/>
                <w:szCs w:val="24"/>
                <w:lang w:eastAsia="lt-LT"/>
              </w:rPr>
              <w:t xml:space="preserve"> </w:t>
            </w:r>
            <w:r w:rsidRPr="00BC3807">
              <w:rPr>
                <w:rFonts w:eastAsia="Times New Roman" w:cs="Times New Roman"/>
                <w:color w:val="041B15"/>
                <w:szCs w:val="24"/>
                <w:lang w:eastAsia="lt-LT"/>
              </w:rPr>
              <w:t>Kol pasirodė ji. Mergina, kurios egzistavimas grasino sugriauti viską.</w:t>
            </w:r>
          </w:p>
        </w:tc>
      </w:tr>
      <w:tr w:rsidR="00F249F6" w14:paraId="40EFDFC4" w14:textId="77777777" w:rsidTr="00CF611B">
        <w:trPr>
          <w:trHeight w:val="143"/>
        </w:trPr>
        <w:tc>
          <w:tcPr>
            <w:tcW w:w="1552" w:type="dxa"/>
            <w:vAlign w:val="center"/>
          </w:tcPr>
          <w:p w14:paraId="2F7A2528" w14:textId="5867277D" w:rsidR="00F249F6" w:rsidRDefault="00D9007D" w:rsidP="004E14FD">
            <w:pPr>
              <w:ind w:firstLine="0"/>
              <w:jc w:val="center"/>
              <w:rPr>
                <w:noProof/>
              </w:rPr>
            </w:pPr>
            <w:r>
              <w:rPr>
                <w:noProof/>
              </w:rPr>
              <w:lastRenderedPageBreak/>
              <w:drawing>
                <wp:inline distT="0" distB="0" distL="0" distR="0" wp14:anchorId="0862C08D" wp14:editId="76D0606C">
                  <wp:extent cx="848360" cy="1272540"/>
                  <wp:effectExtent l="0" t="0" r="8890" b="3810"/>
                  <wp:docPr id="45"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elenai-ir-zvaigzdziu-prakeiktas-karalius-dvilogijos-naktigimiai.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7BF04878" w14:textId="4D968FCB" w:rsidR="00F249F6" w:rsidRPr="001A418A" w:rsidRDefault="00BC3807"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Pelenai ir žvaigždžių</w:t>
            </w:r>
            <w:r w:rsidR="00D9007D">
              <w:rPr>
                <w:rFonts w:eastAsia="Times New Roman" w:cs="Times New Roman"/>
                <w:b/>
                <w:bCs/>
                <w:kern w:val="36"/>
                <w:szCs w:val="24"/>
                <w:lang w:eastAsia="lt-LT"/>
              </w:rPr>
              <w:t xml:space="preserve"> prakeiktas karalius</w:t>
            </w:r>
          </w:p>
        </w:tc>
        <w:tc>
          <w:tcPr>
            <w:tcW w:w="2009" w:type="dxa"/>
            <w:vAlign w:val="center"/>
          </w:tcPr>
          <w:p w14:paraId="4C1914BC" w14:textId="5C24A57A" w:rsidR="00F249F6" w:rsidRPr="00663DED" w:rsidRDefault="00D9007D" w:rsidP="00B76C40">
            <w:pPr>
              <w:ind w:firstLine="0"/>
              <w:jc w:val="center"/>
              <w:rPr>
                <w:rFonts w:cs="Times New Roman"/>
                <w:szCs w:val="24"/>
                <w:shd w:val="clear" w:color="auto" w:fill="FFFFFF"/>
              </w:rPr>
            </w:pPr>
            <w:proofErr w:type="spellStart"/>
            <w:r>
              <w:rPr>
                <w:rFonts w:cs="Times New Roman"/>
                <w:szCs w:val="24"/>
                <w:shd w:val="clear" w:color="auto" w:fill="FFFFFF"/>
              </w:rPr>
              <w:t>Carissa</w:t>
            </w:r>
            <w:proofErr w:type="spellEnd"/>
            <w:r>
              <w:rPr>
                <w:rFonts w:cs="Times New Roman"/>
                <w:szCs w:val="24"/>
                <w:shd w:val="clear" w:color="auto" w:fill="FFFFFF"/>
              </w:rPr>
              <w:t xml:space="preserve"> </w:t>
            </w:r>
            <w:proofErr w:type="spellStart"/>
            <w:r>
              <w:rPr>
                <w:rFonts w:cs="Times New Roman"/>
                <w:szCs w:val="24"/>
                <w:shd w:val="clear" w:color="auto" w:fill="FFFFFF"/>
              </w:rPr>
              <w:t>Broadbent</w:t>
            </w:r>
            <w:proofErr w:type="spellEnd"/>
          </w:p>
        </w:tc>
        <w:tc>
          <w:tcPr>
            <w:tcW w:w="9201" w:type="dxa"/>
          </w:tcPr>
          <w:p w14:paraId="793D54EC" w14:textId="0BE03D42" w:rsidR="00F249F6" w:rsidRPr="00D9007D" w:rsidRDefault="00D9007D" w:rsidP="00003F53">
            <w:pPr>
              <w:pStyle w:val="prastasiniatinklio"/>
              <w:shd w:val="clear" w:color="auto" w:fill="FFFFFF"/>
              <w:jc w:val="both"/>
              <w:textAlignment w:val="baseline"/>
            </w:pPr>
            <w:r w:rsidRPr="00D9007D">
              <w:rPr>
                <w:color w:val="041B15"/>
                <w:shd w:val="clear" w:color="auto" w:fill="FFFFFF"/>
              </w:rPr>
              <w:t>Tai antra serijos „</w:t>
            </w:r>
            <w:proofErr w:type="spellStart"/>
            <w:r w:rsidRPr="00D9007D">
              <w:rPr>
                <w:color w:val="041B15"/>
                <w:shd w:val="clear" w:color="auto" w:fill="FFFFFF"/>
              </w:rPr>
              <w:t>Najaksijos</w:t>
            </w:r>
            <w:proofErr w:type="spellEnd"/>
            <w:r w:rsidRPr="00D9007D">
              <w:rPr>
                <w:color w:val="041B15"/>
                <w:shd w:val="clear" w:color="auto" w:fill="FFFFFF"/>
              </w:rPr>
              <w:t xml:space="preserve"> karalystės“ knyga ir finalinis pasakojimo apie </w:t>
            </w:r>
            <w:proofErr w:type="spellStart"/>
            <w:r w:rsidRPr="00D9007D">
              <w:rPr>
                <w:color w:val="041B15"/>
                <w:shd w:val="clear" w:color="auto" w:fill="FFFFFF"/>
              </w:rPr>
              <w:t>naktigimius</w:t>
            </w:r>
            <w:proofErr w:type="spellEnd"/>
            <w:r w:rsidRPr="00D9007D">
              <w:rPr>
                <w:color w:val="041B15"/>
                <w:shd w:val="clear" w:color="auto" w:fill="FFFFFF"/>
              </w:rPr>
              <w:t xml:space="preserve"> akordas. Širdgėlos, atpirkimo, kruvinų intrigų ir kvapą gniaužiančio veiksmo kupina istorija nepaliks abejingų ir ras vietą ne tik juodosios romantinės fantastikos žanro gerbėjų širdyse.</w:t>
            </w:r>
          </w:p>
        </w:tc>
      </w:tr>
      <w:tr w:rsidR="00F249F6" w14:paraId="0DB1AFD8" w14:textId="77777777" w:rsidTr="00CF611B">
        <w:trPr>
          <w:trHeight w:val="143"/>
        </w:trPr>
        <w:tc>
          <w:tcPr>
            <w:tcW w:w="1552" w:type="dxa"/>
            <w:vAlign w:val="center"/>
          </w:tcPr>
          <w:p w14:paraId="00287AA6" w14:textId="525F367B" w:rsidR="00F249F6" w:rsidRDefault="00D9007D" w:rsidP="004E14FD">
            <w:pPr>
              <w:ind w:firstLine="0"/>
              <w:jc w:val="center"/>
              <w:rPr>
                <w:noProof/>
              </w:rPr>
            </w:pPr>
            <w:r>
              <w:rPr>
                <w:noProof/>
              </w:rPr>
              <w:drawing>
                <wp:inline distT="0" distB="0" distL="0" distR="0" wp14:anchorId="29B9F895" wp14:editId="5E042C06">
                  <wp:extent cx="848360" cy="1339215"/>
                  <wp:effectExtent l="0" t="0" r="8890" b="0"/>
                  <wp:docPr id="46" name="Paveikslėlis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enkios-meiles-kalbos-vienisiams-kaip-kurti-ir.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848360" cy="1339215"/>
                          </a:xfrm>
                          <a:prstGeom prst="rect">
                            <a:avLst/>
                          </a:prstGeom>
                        </pic:spPr>
                      </pic:pic>
                    </a:graphicData>
                  </a:graphic>
                </wp:inline>
              </w:drawing>
            </w:r>
          </w:p>
        </w:tc>
        <w:tc>
          <w:tcPr>
            <w:tcW w:w="2104" w:type="dxa"/>
            <w:vAlign w:val="center"/>
          </w:tcPr>
          <w:p w14:paraId="2BF5DA05" w14:textId="2DF9BB98" w:rsidR="00F249F6" w:rsidRPr="001A418A" w:rsidRDefault="00D9007D"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Penkios meilės kalbos vienišiams. Kaip kurti ir puoselėti santykius</w:t>
            </w:r>
          </w:p>
        </w:tc>
        <w:tc>
          <w:tcPr>
            <w:tcW w:w="2009" w:type="dxa"/>
            <w:vAlign w:val="center"/>
          </w:tcPr>
          <w:p w14:paraId="11B9AFA3" w14:textId="65DD7DFE" w:rsidR="00F249F6" w:rsidRPr="00663DED" w:rsidRDefault="00D9007D" w:rsidP="00B76C40">
            <w:pPr>
              <w:ind w:firstLine="0"/>
              <w:jc w:val="center"/>
              <w:rPr>
                <w:rFonts w:cs="Times New Roman"/>
                <w:szCs w:val="24"/>
                <w:shd w:val="clear" w:color="auto" w:fill="FFFFFF"/>
              </w:rPr>
            </w:pPr>
            <w:proofErr w:type="spellStart"/>
            <w:r>
              <w:rPr>
                <w:rFonts w:cs="Times New Roman"/>
                <w:szCs w:val="24"/>
                <w:shd w:val="clear" w:color="auto" w:fill="FFFFFF"/>
              </w:rPr>
              <w:t>Gary</w:t>
            </w:r>
            <w:proofErr w:type="spellEnd"/>
            <w:r>
              <w:rPr>
                <w:rFonts w:cs="Times New Roman"/>
                <w:szCs w:val="24"/>
                <w:shd w:val="clear" w:color="auto" w:fill="FFFFFF"/>
              </w:rPr>
              <w:t xml:space="preserve"> </w:t>
            </w:r>
            <w:proofErr w:type="spellStart"/>
            <w:r>
              <w:rPr>
                <w:rFonts w:cs="Times New Roman"/>
                <w:szCs w:val="24"/>
                <w:shd w:val="clear" w:color="auto" w:fill="FFFFFF"/>
              </w:rPr>
              <w:t>Chapman</w:t>
            </w:r>
            <w:proofErr w:type="spellEnd"/>
          </w:p>
        </w:tc>
        <w:tc>
          <w:tcPr>
            <w:tcW w:w="9201" w:type="dxa"/>
          </w:tcPr>
          <w:p w14:paraId="1B93BC76" w14:textId="76901E8C" w:rsidR="00F249F6" w:rsidRPr="000155C8" w:rsidRDefault="00D9007D" w:rsidP="0031416B">
            <w:pPr>
              <w:pStyle w:val="prastasiniatinklio"/>
              <w:shd w:val="clear" w:color="auto" w:fill="FFFFFF"/>
              <w:spacing w:before="0" w:beforeAutospacing="0" w:after="150" w:afterAutospacing="0"/>
              <w:jc w:val="both"/>
              <w:rPr>
                <w:color w:val="041B15"/>
              </w:rPr>
            </w:pPr>
            <w:r w:rsidRPr="00D9007D">
              <w:rPr>
                <w:color w:val="041B15"/>
                <w:shd w:val="clear" w:color="auto" w:fill="FFFFFF"/>
              </w:rPr>
              <w:t>Ši knyga padės jums</w:t>
            </w:r>
            <w:r w:rsidRPr="00D9007D">
              <w:rPr>
                <w:color w:val="041B15"/>
              </w:rPr>
              <w:t xml:space="preserve"> </w:t>
            </w:r>
            <w:r w:rsidRPr="00D9007D">
              <w:rPr>
                <w:color w:val="041B15"/>
                <w:shd w:val="clear" w:color="auto" w:fill="FFFFFF"/>
              </w:rPr>
              <w:t>geriau suprasti save ir kitus, atrasti, ko trūko ankstesniuose santykiuose, užmegzti artimesnį ryšį su jums svarbiausiais žmonėmis, sėkmingiau kurti pažintis ir susitikinėti, suprasti, kodėl kartais nesijaučiate mylimi, nors kitiems iš tiesų rūpite, įgyti drąsos atvirai reikšti savo jausmus ir meilę.</w:t>
            </w:r>
          </w:p>
        </w:tc>
      </w:tr>
      <w:tr w:rsidR="00F249F6" w14:paraId="59FA433D" w14:textId="77777777" w:rsidTr="00CF611B">
        <w:trPr>
          <w:trHeight w:val="143"/>
        </w:trPr>
        <w:tc>
          <w:tcPr>
            <w:tcW w:w="1552" w:type="dxa"/>
            <w:vAlign w:val="center"/>
          </w:tcPr>
          <w:p w14:paraId="74F6A07D" w14:textId="17632036" w:rsidR="00F249F6" w:rsidRDefault="00117AB1" w:rsidP="004E14FD">
            <w:pPr>
              <w:ind w:firstLine="0"/>
              <w:jc w:val="center"/>
              <w:rPr>
                <w:noProof/>
              </w:rPr>
            </w:pPr>
            <w:r>
              <w:rPr>
                <w:noProof/>
              </w:rPr>
              <w:drawing>
                <wp:inline distT="0" distB="0" distL="0" distR="0" wp14:anchorId="50D77A14" wp14:editId="28F486F7">
                  <wp:extent cx="848360" cy="1200150"/>
                  <wp:effectExtent l="0" t="0" r="8890" b="0"/>
                  <wp:docPr id="47"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ykstu, vadinasi, esu.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848360" cy="1200150"/>
                          </a:xfrm>
                          <a:prstGeom prst="rect">
                            <a:avLst/>
                          </a:prstGeom>
                        </pic:spPr>
                      </pic:pic>
                    </a:graphicData>
                  </a:graphic>
                </wp:inline>
              </w:drawing>
            </w:r>
          </w:p>
        </w:tc>
        <w:tc>
          <w:tcPr>
            <w:tcW w:w="2104" w:type="dxa"/>
            <w:vAlign w:val="center"/>
          </w:tcPr>
          <w:p w14:paraId="3477E222" w14:textId="5E419F51" w:rsidR="00F249F6" w:rsidRPr="000155C8" w:rsidRDefault="0015547F" w:rsidP="00A46AD2">
            <w:pPr>
              <w:shd w:val="clear" w:color="auto" w:fill="FFFFFF"/>
              <w:ind w:firstLine="0"/>
              <w:jc w:val="center"/>
              <w:outlineLvl w:val="0"/>
              <w:rPr>
                <w:rFonts w:eastAsia="Times New Roman" w:cs="Times New Roman"/>
                <w:b/>
                <w:bCs/>
                <w:kern w:val="36"/>
                <w:sz w:val="22"/>
                <w:lang w:eastAsia="lt-LT"/>
              </w:rPr>
            </w:pPr>
            <w:r>
              <w:rPr>
                <w:rFonts w:eastAsia="Times New Roman" w:cs="Times New Roman"/>
                <w:b/>
                <w:bCs/>
                <w:kern w:val="36"/>
                <w:sz w:val="22"/>
                <w:lang w:eastAsia="lt-LT"/>
              </w:rPr>
              <w:t>Pykstu, vadinasi, esu</w:t>
            </w:r>
            <w:r w:rsidR="00117AB1">
              <w:rPr>
                <w:rFonts w:eastAsia="Times New Roman" w:cs="Times New Roman"/>
                <w:b/>
                <w:bCs/>
                <w:kern w:val="36"/>
                <w:sz w:val="22"/>
                <w:lang w:eastAsia="lt-LT"/>
              </w:rPr>
              <w:t xml:space="preserve">. Kaip nustoti </w:t>
            </w:r>
            <w:proofErr w:type="spellStart"/>
            <w:r w:rsidR="00117AB1">
              <w:rPr>
                <w:rFonts w:eastAsia="Times New Roman" w:cs="Times New Roman"/>
                <w:b/>
                <w:bCs/>
                <w:kern w:val="36"/>
                <w:sz w:val="22"/>
                <w:lang w:eastAsia="lt-LT"/>
              </w:rPr>
              <w:t>taisytiv</w:t>
            </w:r>
            <w:proofErr w:type="spellEnd"/>
            <w:r w:rsidR="00117AB1">
              <w:rPr>
                <w:rFonts w:eastAsia="Times New Roman" w:cs="Times New Roman"/>
                <w:b/>
                <w:bCs/>
                <w:kern w:val="36"/>
                <w:sz w:val="22"/>
                <w:lang w:eastAsia="lt-LT"/>
              </w:rPr>
              <w:t xml:space="preserve"> save ir pradėti gyventi</w:t>
            </w:r>
          </w:p>
        </w:tc>
        <w:tc>
          <w:tcPr>
            <w:tcW w:w="2009" w:type="dxa"/>
            <w:vAlign w:val="center"/>
          </w:tcPr>
          <w:p w14:paraId="762AFC9A" w14:textId="6F0066A3" w:rsidR="00F249F6" w:rsidRPr="00663DED" w:rsidRDefault="00117AB1" w:rsidP="00B76C40">
            <w:pPr>
              <w:ind w:firstLine="0"/>
              <w:jc w:val="center"/>
              <w:rPr>
                <w:rFonts w:cs="Times New Roman"/>
                <w:szCs w:val="24"/>
                <w:shd w:val="clear" w:color="auto" w:fill="FFFFFF"/>
              </w:rPr>
            </w:pPr>
            <w:r>
              <w:rPr>
                <w:rFonts w:cs="Times New Roman"/>
                <w:szCs w:val="24"/>
                <w:shd w:val="clear" w:color="auto" w:fill="FFFFFF"/>
              </w:rPr>
              <w:t xml:space="preserve">Ingrida </w:t>
            </w:r>
            <w:proofErr w:type="spellStart"/>
            <w:r>
              <w:rPr>
                <w:rFonts w:cs="Times New Roman"/>
                <w:szCs w:val="24"/>
                <w:shd w:val="clear" w:color="auto" w:fill="FFFFFF"/>
              </w:rPr>
              <w:t>Alonderė</w:t>
            </w:r>
            <w:proofErr w:type="spellEnd"/>
          </w:p>
        </w:tc>
        <w:tc>
          <w:tcPr>
            <w:tcW w:w="9201" w:type="dxa"/>
          </w:tcPr>
          <w:p w14:paraId="6A29A05F" w14:textId="171E0F37" w:rsidR="00F249F6" w:rsidRPr="00117AB1" w:rsidRDefault="00117AB1" w:rsidP="00117AB1">
            <w:pPr>
              <w:shd w:val="clear" w:color="auto" w:fill="FFFFFF"/>
              <w:spacing w:after="100" w:afterAutospacing="1"/>
              <w:ind w:firstLine="0"/>
              <w:rPr>
                <w:rFonts w:eastAsia="Times New Roman" w:cs="Times New Roman"/>
                <w:color w:val="333333"/>
                <w:szCs w:val="24"/>
                <w:lang w:eastAsia="lt-LT"/>
              </w:rPr>
            </w:pPr>
            <w:r w:rsidRPr="00117AB1">
              <w:rPr>
                <w:rFonts w:eastAsia="Times New Roman" w:cs="Times New Roman"/>
                <w:color w:val="333333"/>
                <w:szCs w:val="24"/>
                <w:lang w:eastAsia="lt-LT"/>
              </w:rPr>
              <w:t>Kaip elgtis su pykčiu – užgniaužti, naikinti ar mėginti su juo susidraugauti?</w:t>
            </w:r>
            <w:r>
              <w:rPr>
                <w:rFonts w:eastAsia="Times New Roman" w:cs="Times New Roman"/>
                <w:color w:val="333333"/>
                <w:szCs w:val="24"/>
                <w:lang w:eastAsia="lt-LT"/>
              </w:rPr>
              <w:t xml:space="preserve"> Knygos </w:t>
            </w:r>
            <w:r w:rsidRPr="00117AB1">
              <w:rPr>
                <w:rFonts w:eastAsia="Times New Roman" w:cs="Times New Roman"/>
                <w:color w:val="333333"/>
                <w:szCs w:val="24"/>
                <w:lang w:eastAsia="lt-LT"/>
              </w:rPr>
              <w:t>autorė atvirai pasakoja, kas gali nutikti žmogui, kuris pradeda žvelgti į save tarsi į saviugdos projektą. Pradėjusi tobulinti save, ji išbandė daugybę pastaruoju metu populiarių būdų, pradedant tradicine psichoterapija ir baigiant dvasinėmis praktikomis, narstė vaikystės traumas ir gilinosi į karmos paslaptis. Tačiau vietoj tobulos ramybės ėmė justi tik nuovargį.</w:t>
            </w:r>
          </w:p>
        </w:tc>
      </w:tr>
      <w:tr w:rsidR="00F249F6" w14:paraId="63B3507D" w14:textId="77777777" w:rsidTr="00CF611B">
        <w:trPr>
          <w:trHeight w:val="143"/>
        </w:trPr>
        <w:tc>
          <w:tcPr>
            <w:tcW w:w="1552" w:type="dxa"/>
            <w:vAlign w:val="center"/>
          </w:tcPr>
          <w:p w14:paraId="4811BC20" w14:textId="24D25E21" w:rsidR="00F249F6" w:rsidRDefault="00887C32" w:rsidP="004E14FD">
            <w:pPr>
              <w:ind w:firstLine="0"/>
              <w:jc w:val="center"/>
              <w:rPr>
                <w:noProof/>
              </w:rPr>
            </w:pPr>
            <w:r>
              <w:rPr>
                <w:noProof/>
              </w:rPr>
              <w:drawing>
                <wp:inline distT="0" distB="0" distL="0" distR="0" wp14:anchorId="3571ECBC" wp14:editId="5C70B38E">
                  <wp:extent cx="848360" cy="1271905"/>
                  <wp:effectExtent l="0" t="0" r="8890" b="4445"/>
                  <wp:docPr id="48"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rasilenke-laike.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6B6AE1CD" w14:textId="59CAB6B2" w:rsidR="00F249F6" w:rsidRPr="001A418A" w:rsidRDefault="00887C32"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Prasilenkę laike</w:t>
            </w:r>
          </w:p>
        </w:tc>
        <w:tc>
          <w:tcPr>
            <w:tcW w:w="2009" w:type="dxa"/>
            <w:vAlign w:val="center"/>
          </w:tcPr>
          <w:p w14:paraId="7E656EEE" w14:textId="0C9E53FB" w:rsidR="00F249F6" w:rsidRPr="00663DED" w:rsidRDefault="00887C32" w:rsidP="00B76C40">
            <w:pPr>
              <w:ind w:firstLine="0"/>
              <w:jc w:val="center"/>
              <w:rPr>
                <w:rFonts w:cs="Times New Roman"/>
                <w:szCs w:val="24"/>
                <w:shd w:val="clear" w:color="auto" w:fill="FFFFFF"/>
              </w:rPr>
            </w:pPr>
            <w:proofErr w:type="spellStart"/>
            <w:r>
              <w:rPr>
                <w:rFonts w:cs="Times New Roman"/>
                <w:szCs w:val="24"/>
                <w:shd w:val="clear" w:color="auto" w:fill="FFFFFF"/>
              </w:rPr>
              <w:t>Ashley</w:t>
            </w:r>
            <w:proofErr w:type="spellEnd"/>
            <w:r>
              <w:rPr>
                <w:rFonts w:cs="Times New Roman"/>
                <w:szCs w:val="24"/>
                <w:shd w:val="clear" w:color="auto" w:fill="FFFFFF"/>
              </w:rPr>
              <w:t xml:space="preserve"> </w:t>
            </w:r>
            <w:proofErr w:type="spellStart"/>
            <w:r>
              <w:rPr>
                <w:rFonts w:cs="Times New Roman"/>
                <w:szCs w:val="24"/>
                <w:shd w:val="clear" w:color="auto" w:fill="FFFFFF"/>
              </w:rPr>
              <w:t>Poston</w:t>
            </w:r>
            <w:proofErr w:type="spellEnd"/>
          </w:p>
        </w:tc>
        <w:tc>
          <w:tcPr>
            <w:tcW w:w="9201" w:type="dxa"/>
          </w:tcPr>
          <w:p w14:paraId="145D8B3D" w14:textId="3387CBFB" w:rsidR="00F249F6" w:rsidRPr="00887C32" w:rsidRDefault="00887C32" w:rsidP="00887C32">
            <w:pPr>
              <w:pStyle w:val="prastasiniatinklio"/>
              <w:shd w:val="clear" w:color="auto" w:fill="FFFFFF"/>
              <w:spacing w:before="0" w:beforeAutospacing="0" w:after="150" w:afterAutospacing="0"/>
              <w:jc w:val="both"/>
              <w:rPr>
                <w:color w:val="041B15"/>
              </w:rPr>
            </w:pPr>
            <w:r w:rsidRPr="00887C32">
              <w:rPr>
                <w:color w:val="041B15"/>
                <w:shd w:val="clear" w:color="auto" w:fill="FFFFFF"/>
              </w:rPr>
              <w:t xml:space="preserve">Šmaikštus ir gyvenimiškos išminties kupinas romanas. </w:t>
            </w:r>
            <w:r w:rsidRPr="00887C32">
              <w:rPr>
                <w:iCs/>
                <w:color w:val="041B15"/>
              </w:rPr>
              <w:t>Būna, kad išaušta juodžiausia gyvenimo diena, ir tenka sugalvoti, kaip gyventi toliau.</w:t>
            </w:r>
            <w:r>
              <w:rPr>
                <w:iCs/>
                <w:color w:val="041B15"/>
              </w:rPr>
              <w:t xml:space="preserve"> </w:t>
            </w:r>
            <w:r w:rsidRPr="00887C32">
              <w:rPr>
                <w:color w:val="041B15"/>
              </w:rPr>
              <w:t>Tad Klementina susidėlioja planą, kaip apsaugoti savo sužeistą širdį: nuolat būti užsiėmusiai, sunkiai dirbti ir nerizikuoti. Ir tai veikė.</w:t>
            </w:r>
            <w:r>
              <w:rPr>
                <w:color w:val="041B15"/>
              </w:rPr>
              <w:t xml:space="preserve"> </w:t>
            </w:r>
            <w:r w:rsidRPr="00887C32">
              <w:rPr>
                <w:color w:val="041B15"/>
              </w:rPr>
              <w:t>Kol vieną dieną savo virtuvėje ji randa nepažįstamą vyrą geromis akimis, kalbantį pietietišku akcentu ir turintį silpnybę citrininiams pyragams. Tokį vyrą, kokį anksčiau, dar prieš susitinkant, ji būtų galėjusi įsimylėti...Jis tobulas, išskyrus tai, kad yra iš praeities, tiksliau – iš praeities prieš septynerius metus.</w:t>
            </w:r>
          </w:p>
        </w:tc>
      </w:tr>
      <w:tr w:rsidR="00F249F6" w14:paraId="585AFBA3" w14:textId="77777777" w:rsidTr="00CF611B">
        <w:trPr>
          <w:trHeight w:val="143"/>
        </w:trPr>
        <w:tc>
          <w:tcPr>
            <w:tcW w:w="1552" w:type="dxa"/>
            <w:vAlign w:val="center"/>
          </w:tcPr>
          <w:p w14:paraId="6151D978" w14:textId="246AA4D2" w:rsidR="00F249F6" w:rsidRDefault="005F3D2B" w:rsidP="004E14FD">
            <w:pPr>
              <w:ind w:firstLine="0"/>
              <w:jc w:val="center"/>
              <w:rPr>
                <w:noProof/>
              </w:rPr>
            </w:pPr>
            <w:r>
              <w:rPr>
                <w:noProof/>
              </w:rPr>
              <w:drawing>
                <wp:inline distT="0" distB="0" distL="0" distR="0" wp14:anchorId="2A41C742" wp14:editId="657DDA9C">
                  <wp:extent cx="848360" cy="1271905"/>
                  <wp:effectExtent l="0" t="0" r="8890" b="4445"/>
                  <wp:docPr id="49" name="Paveikslėlis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rekybos-zaidimai-mano-ispazintis.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1C10B1C7" w14:textId="62890FE3" w:rsidR="00F249F6" w:rsidRPr="001A418A" w:rsidRDefault="005F3D2B"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Prekybos žaidimai. Mano išpažintis</w:t>
            </w:r>
          </w:p>
        </w:tc>
        <w:tc>
          <w:tcPr>
            <w:tcW w:w="2009" w:type="dxa"/>
            <w:vAlign w:val="center"/>
          </w:tcPr>
          <w:p w14:paraId="4780E952" w14:textId="13A765B0" w:rsidR="00F249F6" w:rsidRPr="00663DED" w:rsidRDefault="005F3D2B" w:rsidP="00B76C40">
            <w:pPr>
              <w:ind w:firstLine="0"/>
              <w:jc w:val="center"/>
              <w:rPr>
                <w:rFonts w:cs="Times New Roman"/>
                <w:szCs w:val="24"/>
                <w:shd w:val="clear" w:color="auto" w:fill="FFFFFF"/>
              </w:rPr>
            </w:pPr>
            <w:proofErr w:type="spellStart"/>
            <w:r>
              <w:rPr>
                <w:rFonts w:cs="Times New Roman"/>
                <w:szCs w:val="24"/>
                <w:shd w:val="clear" w:color="auto" w:fill="FFFFFF"/>
              </w:rPr>
              <w:t>Gary</w:t>
            </w:r>
            <w:proofErr w:type="spellEnd"/>
            <w:r>
              <w:rPr>
                <w:rFonts w:cs="Times New Roman"/>
                <w:szCs w:val="24"/>
                <w:shd w:val="clear" w:color="auto" w:fill="FFFFFF"/>
              </w:rPr>
              <w:t xml:space="preserve"> </w:t>
            </w:r>
            <w:proofErr w:type="spellStart"/>
            <w:r>
              <w:rPr>
                <w:rFonts w:cs="Times New Roman"/>
                <w:szCs w:val="24"/>
                <w:shd w:val="clear" w:color="auto" w:fill="FFFFFF"/>
              </w:rPr>
              <w:t>Stevenson</w:t>
            </w:r>
            <w:proofErr w:type="spellEnd"/>
          </w:p>
        </w:tc>
        <w:tc>
          <w:tcPr>
            <w:tcW w:w="9201" w:type="dxa"/>
          </w:tcPr>
          <w:p w14:paraId="3783DA50" w14:textId="514642CA" w:rsidR="00F249F6" w:rsidRPr="005F3D2B" w:rsidRDefault="005F3D2B" w:rsidP="0031416B">
            <w:pPr>
              <w:pStyle w:val="prastasiniatinklio"/>
              <w:shd w:val="clear" w:color="auto" w:fill="FFFFFF"/>
              <w:spacing w:before="0" w:beforeAutospacing="0" w:after="150" w:afterAutospacing="0"/>
              <w:jc w:val="both"/>
              <w:rPr>
                <w:color w:val="041B15"/>
              </w:rPr>
            </w:pPr>
            <w:r w:rsidRPr="005F3D2B">
              <w:rPr>
                <w:color w:val="041B15"/>
                <w:shd w:val="clear" w:color="auto" w:fill="FFFFFF"/>
              </w:rPr>
              <w:t>Šokiruojanti, atvira ir įtempta išpažintis apie svaiginantį finansų pasaulį ir jo tamsiąją pusę, aprašytą žmogaus, kuris ne tik nėrė į prekybos žaidimus, bet ir vėliau juos demaskavo.</w:t>
            </w:r>
            <w:r>
              <w:rPr>
                <w:color w:val="041B15"/>
                <w:shd w:val="clear" w:color="auto" w:fill="FFFFFF"/>
              </w:rPr>
              <w:t xml:space="preserve"> </w:t>
            </w:r>
            <w:r w:rsidRPr="00D56D19">
              <w:rPr>
                <w:iCs/>
                <w:color w:val="041B15"/>
                <w:shd w:val="clear" w:color="auto" w:fill="FFFFFF"/>
              </w:rPr>
              <w:t>Įtraukianti istorija apie didžiųjų finansų pasaulį ir jo tamsiąsias puses.</w:t>
            </w:r>
          </w:p>
        </w:tc>
      </w:tr>
      <w:tr w:rsidR="00F249F6" w14:paraId="130F7553" w14:textId="77777777" w:rsidTr="00CF611B">
        <w:trPr>
          <w:trHeight w:val="143"/>
        </w:trPr>
        <w:tc>
          <w:tcPr>
            <w:tcW w:w="1552" w:type="dxa"/>
            <w:vAlign w:val="center"/>
          </w:tcPr>
          <w:p w14:paraId="297A946C" w14:textId="276B4EF9" w:rsidR="00F249F6" w:rsidRDefault="002A300F" w:rsidP="004E14FD">
            <w:pPr>
              <w:ind w:firstLine="0"/>
              <w:jc w:val="center"/>
              <w:rPr>
                <w:noProof/>
              </w:rPr>
            </w:pPr>
            <w:r>
              <w:rPr>
                <w:noProof/>
              </w:rPr>
              <w:lastRenderedPageBreak/>
              <w:drawing>
                <wp:inline distT="0" distB="0" distL="0" distR="0" wp14:anchorId="5AC17248" wp14:editId="0AEF4EBF">
                  <wp:extent cx="848360" cy="1200150"/>
                  <wp:effectExtent l="0" t="0" r="8890" b="0"/>
                  <wp:docPr id="50" name="Paveikslėlis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risilietimas.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848360" cy="1200150"/>
                          </a:xfrm>
                          <a:prstGeom prst="rect">
                            <a:avLst/>
                          </a:prstGeom>
                        </pic:spPr>
                      </pic:pic>
                    </a:graphicData>
                  </a:graphic>
                </wp:inline>
              </w:drawing>
            </w:r>
          </w:p>
        </w:tc>
        <w:tc>
          <w:tcPr>
            <w:tcW w:w="2104" w:type="dxa"/>
            <w:vAlign w:val="center"/>
          </w:tcPr>
          <w:p w14:paraId="5E9CBB77" w14:textId="25A1D819" w:rsidR="00F249F6" w:rsidRPr="001A418A" w:rsidRDefault="002A300F"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Prisilietimas</w:t>
            </w:r>
          </w:p>
        </w:tc>
        <w:tc>
          <w:tcPr>
            <w:tcW w:w="2009" w:type="dxa"/>
            <w:vAlign w:val="center"/>
          </w:tcPr>
          <w:p w14:paraId="3DD0A1F7" w14:textId="2F1A662D" w:rsidR="00F249F6" w:rsidRPr="00663DED" w:rsidRDefault="002A300F" w:rsidP="00B76C40">
            <w:pPr>
              <w:ind w:firstLine="0"/>
              <w:jc w:val="center"/>
              <w:rPr>
                <w:rFonts w:cs="Times New Roman"/>
                <w:szCs w:val="24"/>
                <w:shd w:val="clear" w:color="auto" w:fill="FFFFFF"/>
              </w:rPr>
            </w:pPr>
            <w:proofErr w:type="spellStart"/>
            <w:r>
              <w:rPr>
                <w:rFonts w:cs="Times New Roman"/>
                <w:szCs w:val="24"/>
                <w:shd w:val="clear" w:color="auto" w:fill="FFFFFF"/>
              </w:rPr>
              <w:t>Raven</w:t>
            </w:r>
            <w:proofErr w:type="spellEnd"/>
            <w:r>
              <w:rPr>
                <w:rFonts w:cs="Times New Roman"/>
                <w:szCs w:val="24"/>
                <w:shd w:val="clear" w:color="auto" w:fill="FFFFFF"/>
              </w:rPr>
              <w:t xml:space="preserve"> </w:t>
            </w:r>
            <w:proofErr w:type="spellStart"/>
            <w:r>
              <w:rPr>
                <w:rFonts w:cs="Times New Roman"/>
                <w:szCs w:val="24"/>
                <w:shd w:val="clear" w:color="auto" w:fill="FFFFFF"/>
              </w:rPr>
              <w:t>Kennedy</w:t>
            </w:r>
            <w:proofErr w:type="spellEnd"/>
          </w:p>
        </w:tc>
        <w:tc>
          <w:tcPr>
            <w:tcW w:w="9201" w:type="dxa"/>
          </w:tcPr>
          <w:p w14:paraId="07E2637D" w14:textId="104E3015" w:rsidR="00F249F6" w:rsidRPr="002A300F" w:rsidRDefault="002A300F" w:rsidP="00003F53">
            <w:pPr>
              <w:pStyle w:val="prastasiniatinklio"/>
              <w:shd w:val="clear" w:color="auto" w:fill="FFFFFF"/>
              <w:jc w:val="both"/>
              <w:textAlignment w:val="baseline"/>
            </w:pPr>
            <w:r w:rsidRPr="002A300F">
              <w:rPr>
                <w:color w:val="333333"/>
                <w:shd w:val="clear" w:color="auto" w:fill="FFFFFF"/>
              </w:rPr>
              <w:t xml:space="preserve">Tai nauja mito apie karalių </w:t>
            </w:r>
            <w:proofErr w:type="spellStart"/>
            <w:r w:rsidRPr="002A300F">
              <w:rPr>
                <w:color w:val="333333"/>
                <w:shd w:val="clear" w:color="auto" w:fill="FFFFFF"/>
              </w:rPr>
              <w:t>Midą</w:t>
            </w:r>
            <w:proofErr w:type="spellEnd"/>
            <w:r w:rsidRPr="002A300F">
              <w:rPr>
                <w:color w:val="333333"/>
                <w:shd w:val="clear" w:color="auto" w:fill="FFFFFF"/>
              </w:rPr>
              <w:t xml:space="preserve"> interpretacija. Ši suaugusiesiems skirta fantastikos serija ir paauksuotas </w:t>
            </w:r>
            <w:proofErr w:type="spellStart"/>
            <w:r w:rsidRPr="002A300F">
              <w:rPr>
                <w:color w:val="333333"/>
                <w:shd w:val="clear" w:color="auto" w:fill="FFFFFF"/>
              </w:rPr>
              <w:t>Orėjos</w:t>
            </w:r>
            <w:proofErr w:type="spellEnd"/>
            <w:r w:rsidRPr="002A300F">
              <w:rPr>
                <w:color w:val="333333"/>
                <w:shd w:val="clear" w:color="auto" w:fill="FFFFFF"/>
              </w:rPr>
              <w:t xml:space="preserve"> pasaulis nuo pat pirmojo puslapio prikaustys dėmesį tvyrančia romantika, intrigomis ir pavojumi.</w:t>
            </w:r>
          </w:p>
        </w:tc>
      </w:tr>
      <w:tr w:rsidR="00F249F6" w14:paraId="2312687C" w14:textId="77777777" w:rsidTr="00CF611B">
        <w:trPr>
          <w:trHeight w:val="143"/>
        </w:trPr>
        <w:tc>
          <w:tcPr>
            <w:tcW w:w="1552" w:type="dxa"/>
            <w:vAlign w:val="center"/>
          </w:tcPr>
          <w:p w14:paraId="7703D2E2" w14:textId="095915CE" w:rsidR="00F249F6" w:rsidRDefault="002A300F" w:rsidP="004E14FD">
            <w:pPr>
              <w:ind w:firstLine="0"/>
              <w:jc w:val="center"/>
              <w:rPr>
                <w:noProof/>
              </w:rPr>
            </w:pPr>
            <w:r>
              <w:rPr>
                <w:noProof/>
              </w:rPr>
              <w:drawing>
                <wp:inline distT="0" distB="0" distL="0" distR="0" wp14:anchorId="39A63DE1" wp14:editId="4840020A">
                  <wp:extent cx="848360" cy="1265555"/>
                  <wp:effectExtent l="0" t="0" r="8890" b="0"/>
                  <wp:docPr id="51" name="Paveikslėlis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urpurines-upes_1.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848360" cy="1265555"/>
                          </a:xfrm>
                          <a:prstGeom prst="rect">
                            <a:avLst/>
                          </a:prstGeom>
                        </pic:spPr>
                      </pic:pic>
                    </a:graphicData>
                  </a:graphic>
                </wp:inline>
              </w:drawing>
            </w:r>
          </w:p>
        </w:tc>
        <w:tc>
          <w:tcPr>
            <w:tcW w:w="2104" w:type="dxa"/>
            <w:vAlign w:val="center"/>
          </w:tcPr>
          <w:p w14:paraId="68BE223C" w14:textId="1632FA8B" w:rsidR="00F249F6" w:rsidRPr="001A418A" w:rsidRDefault="002A300F"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Purpurinės upės</w:t>
            </w:r>
          </w:p>
        </w:tc>
        <w:tc>
          <w:tcPr>
            <w:tcW w:w="2009" w:type="dxa"/>
            <w:vAlign w:val="center"/>
          </w:tcPr>
          <w:p w14:paraId="613434A2" w14:textId="42F7CAE8" w:rsidR="00F249F6" w:rsidRPr="001A418A" w:rsidRDefault="002A300F" w:rsidP="00B76C40">
            <w:pPr>
              <w:ind w:firstLine="0"/>
              <w:jc w:val="center"/>
              <w:rPr>
                <w:rFonts w:cs="Times New Roman"/>
                <w:szCs w:val="24"/>
                <w:shd w:val="clear" w:color="auto" w:fill="FFFFFF"/>
              </w:rPr>
            </w:pPr>
            <w:proofErr w:type="spellStart"/>
            <w:r>
              <w:rPr>
                <w:rFonts w:cs="Times New Roman"/>
                <w:szCs w:val="24"/>
                <w:shd w:val="clear" w:color="auto" w:fill="FFFFFF"/>
              </w:rPr>
              <w:t>Jean-Christophe</w:t>
            </w:r>
            <w:proofErr w:type="spellEnd"/>
            <w:r>
              <w:rPr>
                <w:rFonts w:cs="Times New Roman"/>
                <w:szCs w:val="24"/>
                <w:shd w:val="clear" w:color="auto" w:fill="FFFFFF"/>
              </w:rPr>
              <w:t xml:space="preserve"> </w:t>
            </w:r>
            <w:proofErr w:type="spellStart"/>
            <w:r>
              <w:rPr>
                <w:rFonts w:cs="Times New Roman"/>
                <w:szCs w:val="24"/>
                <w:shd w:val="clear" w:color="auto" w:fill="FFFFFF"/>
              </w:rPr>
              <w:t>Grangé</w:t>
            </w:r>
            <w:proofErr w:type="spellEnd"/>
          </w:p>
        </w:tc>
        <w:tc>
          <w:tcPr>
            <w:tcW w:w="9201" w:type="dxa"/>
          </w:tcPr>
          <w:p w14:paraId="2AD406B7" w14:textId="5E0CC4BA" w:rsidR="00F249F6" w:rsidRPr="002A300F" w:rsidRDefault="002A300F" w:rsidP="002A300F">
            <w:pPr>
              <w:shd w:val="clear" w:color="auto" w:fill="FFFFFF"/>
              <w:spacing w:after="150"/>
              <w:ind w:firstLine="0"/>
              <w:rPr>
                <w:rFonts w:eastAsia="Times New Roman" w:cs="Times New Roman"/>
                <w:color w:val="041B15"/>
                <w:szCs w:val="24"/>
                <w:lang w:eastAsia="lt-LT"/>
              </w:rPr>
            </w:pPr>
            <w:r w:rsidRPr="002A300F">
              <w:rPr>
                <w:rFonts w:eastAsia="Times New Roman" w:cs="Times New Roman"/>
                <w:color w:val="041B15"/>
                <w:szCs w:val="24"/>
                <w:lang w:eastAsia="lt-LT"/>
              </w:rPr>
              <w:t xml:space="preserve">Į nevaldomus smurto protrūkius linkęs Paryžiaus policijos komisaras Pjeras </w:t>
            </w:r>
            <w:proofErr w:type="spellStart"/>
            <w:r w:rsidRPr="002A300F">
              <w:rPr>
                <w:rFonts w:eastAsia="Times New Roman" w:cs="Times New Roman"/>
                <w:color w:val="041B15"/>
                <w:szCs w:val="24"/>
                <w:lang w:eastAsia="lt-LT"/>
              </w:rPr>
              <w:t>Nymanas</w:t>
            </w:r>
            <w:proofErr w:type="spellEnd"/>
            <w:r w:rsidRPr="002A300F">
              <w:rPr>
                <w:rFonts w:eastAsia="Times New Roman" w:cs="Times New Roman"/>
                <w:color w:val="041B15"/>
                <w:szCs w:val="24"/>
                <w:lang w:eastAsia="lt-LT"/>
              </w:rPr>
              <w:t xml:space="preserve"> skubiai išsiunčiamas iš sostinės, kai per futbolo sirgalių riaušes vos nenužudo žiauraus chuligano. Tuo tarpu nedidelio miestelio policijos leitenantas Karimas </w:t>
            </w:r>
            <w:proofErr w:type="spellStart"/>
            <w:r w:rsidRPr="002A300F">
              <w:rPr>
                <w:rFonts w:eastAsia="Times New Roman" w:cs="Times New Roman"/>
                <w:color w:val="041B15"/>
                <w:szCs w:val="24"/>
                <w:lang w:eastAsia="lt-LT"/>
              </w:rPr>
              <w:t>Abdufas</w:t>
            </w:r>
            <w:proofErr w:type="spellEnd"/>
            <w:r w:rsidRPr="002A300F">
              <w:rPr>
                <w:rFonts w:eastAsia="Times New Roman" w:cs="Times New Roman"/>
                <w:color w:val="041B15"/>
                <w:szCs w:val="24"/>
                <w:lang w:eastAsia="lt-LT"/>
              </w:rPr>
              <w:t>, arabų kilmės našlaitis su nusikalstama praeitimi, tiria daugiau nei prieš dešimtmetį mirusios mergaitės kapo išniekinimą ir nuotraukų vagystę iš vietinės pradinės mokyklos.</w:t>
            </w:r>
            <w:r>
              <w:rPr>
                <w:rFonts w:eastAsia="Times New Roman" w:cs="Times New Roman"/>
                <w:color w:val="041B15"/>
                <w:szCs w:val="24"/>
                <w:lang w:eastAsia="lt-LT"/>
              </w:rPr>
              <w:t xml:space="preserve"> </w:t>
            </w:r>
            <w:r w:rsidRPr="002A300F">
              <w:rPr>
                <w:rFonts w:eastAsia="Times New Roman" w:cs="Times New Roman"/>
                <w:color w:val="041B15"/>
                <w:szCs w:val="24"/>
                <w:lang w:eastAsia="lt-LT"/>
              </w:rPr>
              <w:t xml:space="preserve">Atskiri keliai šiuos itin netradicinius policininkus atveda į </w:t>
            </w:r>
            <w:proofErr w:type="spellStart"/>
            <w:r w:rsidRPr="002A300F">
              <w:rPr>
                <w:rFonts w:eastAsia="Times New Roman" w:cs="Times New Roman"/>
                <w:color w:val="041B15"/>
                <w:szCs w:val="24"/>
                <w:lang w:eastAsia="lt-LT"/>
              </w:rPr>
              <w:t>Gernoną</w:t>
            </w:r>
            <w:proofErr w:type="spellEnd"/>
            <w:r w:rsidRPr="002A300F">
              <w:rPr>
                <w:rFonts w:eastAsia="Times New Roman" w:cs="Times New Roman"/>
                <w:color w:val="041B15"/>
                <w:szCs w:val="24"/>
                <w:lang w:eastAsia="lt-LT"/>
              </w:rPr>
              <w:t>, mažą universiteto miestelį Prancūzijos Alpėse, kur sadistiškas žudikas ant uolų viršūnių palieka sudarkytus savo aukų kūnus. Ledynai, sraunios upės ir uolos tyrėjams tampa ne tik kliūtimis, bet ir užuominomis, įtraukiančiomis į paslaptingą ir mirtiną universiteto bendruomenės kultą.</w:t>
            </w:r>
          </w:p>
        </w:tc>
      </w:tr>
      <w:tr w:rsidR="00F249F6" w14:paraId="208F9D9A" w14:textId="77777777" w:rsidTr="00CF611B">
        <w:trPr>
          <w:trHeight w:val="143"/>
        </w:trPr>
        <w:tc>
          <w:tcPr>
            <w:tcW w:w="1552" w:type="dxa"/>
            <w:vAlign w:val="center"/>
          </w:tcPr>
          <w:p w14:paraId="157C91B4" w14:textId="0423C0F6" w:rsidR="00F249F6" w:rsidRDefault="002A300F" w:rsidP="004E14FD">
            <w:pPr>
              <w:ind w:firstLine="0"/>
              <w:jc w:val="center"/>
              <w:rPr>
                <w:noProof/>
              </w:rPr>
            </w:pPr>
            <w:r>
              <w:rPr>
                <w:noProof/>
              </w:rPr>
              <w:drawing>
                <wp:inline distT="0" distB="0" distL="0" distR="0" wp14:anchorId="6AAE59D5" wp14:editId="3D902B52">
                  <wp:extent cx="848360" cy="1259205"/>
                  <wp:effectExtent l="0" t="0" r="8890" b="0"/>
                  <wp:docPr id="52" name="Paveikslėlis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reiceles-incidentas.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848360" cy="1259205"/>
                          </a:xfrm>
                          <a:prstGeom prst="rect">
                            <a:avLst/>
                          </a:prstGeom>
                        </pic:spPr>
                      </pic:pic>
                    </a:graphicData>
                  </a:graphic>
                </wp:inline>
              </w:drawing>
            </w:r>
          </w:p>
        </w:tc>
        <w:tc>
          <w:tcPr>
            <w:tcW w:w="2104" w:type="dxa"/>
            <w:vAlign w:val="center"/>
          </w:tcPr>
          <w:p w14:paraId="66EE6BD9" w14:textId="21AB90CC" w:rsidR="00F249F6" w:rsidRPr="001A418A" w:rsidRDefault="002A300F" w:rsidP="00A46AD2">
            <w:pPr>
              <w:shd w:val="clear" w:color="auto" w:fill="FFFFFF"/>
              <w:ind w:firstLine="0"/>
              <w:jc w:val="center"/>
              <w:outlineLvl w:val="0"/>
              <w:rPr>
                <w:rFonts w:eastAsia="Times New Roman" w:cs="Times New Roman"/>
                <w:b/>
                <w:bCs/>
                <w:kern w:val="36"/>
                <w:szCs w:val="24"/>
                <w:lang w:eastAsia="lt-LT"/>
              </w:rPr>
            </w:pPr>
            <w:proofErr w:type="spellStart"/>
            <w:r>
              <w:rPr>
                <w:rFonts w:eastAsia="Times New Roman" w:cs="Times New Roman"/>
                <w:b/>
                <w:bCs/>
                <w:kern w:val="36"/>
                <w:szCs w:val="24"/>
                <w:lang w:eastAsia="lt-LT"/>
              </w:rPr>
              <w:t>Reičelės</w:t>
            </w:r>
            <w:proofErr w:type="spellEnd"/>
            <w:r>
              <w:rPr>
                <w:rFonts w:eastAsia="Times New Roman" w:cs="Times New Roman"/>
                <w:b/>
                <w:bCs/>
                <w:kern w:val="36"/>
                <w:szCs w:val="24"/>
                <w:lang w:eastAsia="lt-LT"/>
              </w:rPr>
              <w:t xml:space="preserve"> incidentas</w:t>
            </w:r>
          </w:p>
        </w:tc>
        <w:tc>
          <w:tcPr>
            <w:tcW w:w="2009" w:type="dxa"/>
            <w:vAlign w:val="center"/>
          </w:tcPr>
          <w:p w14:paraId="63AC4C48" w14:textId="5B50FCDD" w:rsidR="00F249F6" w:rsidRPr="001A418A" w:rsidRDefault="002A300F" w:rsidP="00B76C40">
            <w:pPr>
              <w:ind w:firstLine="0"/>
              <w:jc w:val="center"/>
              <w:rPr>
                <w:rFonts w:cs="Times New Roman"/>
                <w:szCs w:val="24"/>
                <w:shd w:val="clear" w:color="auto" w:fill="FFFFFF"/>
              </w:rPr>
            </w:pPr>
            <w:proofErr w:type="spellStart"/>
            <w:r>
              <w:rPr>
                <w:rFonts w:cs="Times New Roman"/>
                <w:szCs w:val="24"/>
                <w:shd w:val="clear" w:color="auto" w:fill="FFFFFF"/>
              </w:rPr>
              <w:t>Caroline</w:t>
            </w:r>
            <w:proofErr w:type="spellEnd"/>
            <w:r>
              <w:rPr>
                <w:rFonts w:cs="Times New Roman"/>
                <w:szCs w:val="24"/>
                <w:shd w:val="clear" w:color="auto" w:fill="FFFFFF"/>
              </w:rPr>
              <w:t xml:space="preserve"> </w:t>
            </w:r>
            <w:proofErr w:type="spellStart"/>
            <w:r>
              <w:rPr>
                <w:rFonts w:cs="Times New Roman"/>
                <w:szCs w:val="24"/>
                <w:shd w:val="clear" w:color="auto" w:fill="FFFFFF"/>
              </w:rPr>
              <w:t>O`Donoghue</w:t>
            </w:r>
            <w:proofErr w:type="spellEnd"/>
          </w:p>
        </w:tc>
        <w:tc>
          <w:tcPr>
            <w:tcW w:w="9201" w:type="dxa"/>
          </w:tcPr>
          <w:p w14:paraId="63F747F0" w14:textId="3785EFF0" w:rsidR="00F249F6" w:rsidRPr="002A300F" w:rsidRDefault="002A300F" w:rsidP="002A300F">
            <w:pPr>
              <w:pStyle w:val="prastasiniatinklio"/>
              <w:shd w:val="clear" w:color="auto" w:fill="FFFFFF"/>
              <w:spacing w:before="0" w:beforeAutospacing="0" w:after="150" w:afterAutospacing="0"/>
              <w:jc w:val="both"/>
              <w:rPr>
                <w:color w:val="041B15"/>
              </w:rPr>
            </w:pPr>
            <w:r w:rsidRPr="002A300F">
              <w:rPr>
                <w:color w:val="041B15"/>
                <w:shd w:val="clear" w:color="auto" w:fill="FFFFFF"/>
              </w:rPr>
              <w:t xml:space="preserve">Susitapatinti su šios istorijos dvidešimtmečiais, bandančiais įsigriebti gyvenimo ir atrasti save, bet dažniausiai randančiais tik siaubingus nuomojamus būstus, prastai apmokamus darbus ir skausmingas meilės istorijas, nebus sunku bet kam, kas jau buvo dvidešimties. Tai neįtikėtinai realistiškai perteiktas šio gyvenimo etapo chaosas, širdgėla, kančios ir euforija. </w:t>
            </w:r>
            <w:r>
              <w:rPr>
                <w:color w:val="041B15"/>
                <w:shd w:val="clear" w:color="auto" w:fill="FFFFFF"/>
              </w:rPr>
              <w:t>T</w:t>
            </w:r>
            <w:r w:rsidRPr="002A300F">
              <w:rPr>
                <w:color w:val="041B15"/>
                <w:shd w:val="clear" w:color="auto" w:fill="FFFFFF"/>
              </w:rPr>
              <w:t>ai draugystės ir skausmingo įžengimo į suaugusiųjų pasaulį istorija, gausi sumanaus ir žaismingo humoro.</w:t>
            </w:r>
          </w:p>
        </w:tc>
      </w:tr>
      <w:tr w:rsidR="00F249F6" w14:paraId="12767215" w14:textId="77777777" w:rsidTr="00CF611B">
        <w:trPr>
          <w:trHeight w:val="143"/>
        </w:trPr>
        <w:tc>
          <w:tcPr>
            <w:tcW w:w="1552" w:type="dxa"/>
            <w:vAlign w:val="center"/>
          </w:tcPr>
          <w:p w14:paraId="3D0A0885" w14:textId="5182C280" w:rsidR="00F249F6" w:rsidRDefault="002A15EF" w:rsidP="004E14FD">
            <w:pPr>
              <w:ind w:firstLine="0"/>
              <w:jc w:val="center"/>
              <w:rPr>
                <w:noProof/>
              </w:rPr>
            </w:pPr>
            <w:r>
              <w:rPr>
                <w:noProof/>
              </w:rPr>
              <w:drawing>
                <wp:inline distT="0" distB="0" distL="0" distR="0" wp14:anchorId="206C9885" wp14:editId="09B4C96A">
                  <wp:extent cx="848360" cy="1285240"/>
                  <wp:effectExtent l="0" t="0" r="8890" b="0"/>
                  <wp:docPr id="53" name="Paveikslėlis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amones-galia.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848360" cy="1285240"/>
                          </a:xfrm>
                          <a:prstGeom prst="rect">
                            <a:avLst/>
                          </a:prstGeom>
                        </pic:spPr>
                      </pic:pic>
                    </a:graphicData>
                  </a:graphic>
                </wp:inline>
              </w:drawing>
            </w:r>
          </w:p>
        </w:tc>
        <w:tc>
          <w:tcPr>
            <w:tcW w:w="2104" w:type="dxa"/>
            <w:vAlign w:val="center"/>
          </w:tcPr>
          <w:p w14:paraId="44F5B82C" w14:textId="2D0E0416" w:rsidR="00F249F6" w:rsidRPr="001A418A" w:rsidRDefault="002A300F"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Sąmonės galia</w:t>
            </w:r>
          </w:p>
        </w:tc>
        <w:tc>
          <w:tcPr>
            <w:tcW w:w="2009" w:type="dxa"/>
            <w:vAlign w:val="center"/>
          </w:tcPr>
          <w:p w14:paraId="21A7525E" w14:textId="67F900C5" w:rsidR="00F249F6" w:rsidRPr="001A418A" w:rsidRDefault="002A300F" w:rsidP="00B76C40">
            <w:pPr>
              <w:ind w:firstLine="0"/>
              <w:jc w:val="center"/>
              <w:rPr>
                <w:rFonts w:cs="Times New Roman"/>
                <w:szCs w:val="24"/>
                <w:shd w:val="clear" w:color="auto" w:fill="FFFFFF"/>
              </w:rPr>
            </w:pPr>
            <w:proofErr w:type="spellStart"/>
            <w:r>
              <w:rPr>
                <w:rFonts w:cs="Times New Roman"/>
                <w:szCs w:val="24"/>
                <w:shd w:val="clear" w:color="auto" w:fill="FFFFFF"/>
              </w:rPr>
              <w:t>Neville</w:t>
            </w:r>
            <w:proofErr w:type="spellEnd"/>
            <w:r>
              <w:rPr>
                <w:rFonts w:cs="Times New Roman"/>
                <w:szCs w:val="24"/>
                <w:shd w:val="clear" w:color="auto" w:fill="FFFFFF"/>
              </w:rPr>
              <w:t xml:space="preserve"> </w:t>
            </w:r>
            <w:proofErr w:type="spellStart"/>
            <w:r>
              <w:rPr>
                <w:rFonts w:cs="Times New Roman"/>
                <w:szCs w:val="24"/>
                <w:shd w:val="clear" w:color="auto" w:fill="FFFFFF"/>
              </w:rPr>
              <w:t>Goddard</w:t>
            </w:r>
            <w:proofErr w:type="spellEnd"/>
          </w:p>
        </w:tc>
        <w:tc>
          <w:tcPr>
            <w:tcW w:w="9201" w:type="dxa"/>
          </w:tcPr>
          <w:p w14:paraId="2B0FA695" w14:textId="13CB0AB2" w:rsidR="00F249F6" w:rsidRPr="002A15EF" w:rsidRDefault="002A300F" w:rsidP="00347642">
            <w:pPr>
              <w:pStyle w:val="prastasiniatinklio"/>
              <w:shd w:val="clear" w:color="auto" w:fill="FFFFFF"/>
              <w:spacing w:before="0" w:beforeAutospacing="0" w:after="150" w:afterAutospacing="0"/>
              <w:jc w:val="both"/>
              <w:rPr>
                <w:color w:val="041B15"/>
              </w:rPr>
            </w:pPr>
            <w:r w:rsidRPr="002A15EF">
              <w:rPr>
                <w:color w:val="041B15"/>
                <w:shd w:val="clear" w:color="auto" w:fill="FFFFFF"/>
              </w:rPr>
              <w:t xml:space="preserve">Šioje mąstymą keičiančioje knygoje </w:t>
            </w:r>
            <w:r w:rsidR="002A15EF" w:rsidRPr="002A15EF">
              <w:rPr>
                <w:color w:val="041B15"/>
                <w:shd w:val="clear" w:color="auto" w:fill="FFFFFF"/>
              </w:rPr>
              <w:t>autorius</w:t>
            </w:r>
            <w:r w:rsidRPr="002A15EF">
              <w:rPr>
                <w:color w:val="041B15"/>
                <w:shd w:val="clear" w:color="auto" w:fill="FFFFFF"/>
              </w:rPr>
              <w:t xml:space="preserve"> tyrinėja žmogaus sąmonės prigimtį ir jos neįtikėtiną potencialą formuoti realybę. Autorius teigia, kad mūsų mintys, įsitikinimai ir vaizduotė kuria mūsų išgyvenimus, tad nukreipdami savo sąmonę reikiama kryptimi galime keisti savo gyvenimą. Kupina nesenstančios išminties ir praktinių pratimų, ši knyga yra vadovas, padėsiantis išnaudoti sąmonės galią bei atskleisti beribes kiekvieno žmogaus galimybes. Ji išsamiai paaiškina sąmonės vaidmenį formuojant mūsų patirtį ir kviečia skaitytojus imti gyvenimą į savo rankas bei įgyvendinti savo giliausius troškimus.</w:t>
            </w:r>
          </w:p>
        </w:tc>
      </w:tr>
      <w:tr w:rsidR="00F249F6" w14:paraId="13E6AE18" w14:textId="77777777" w:rsidTr="00CF611B">
        <w:trPr>
          <w:trHeight w:val="143"/>
        </w:trPr>
        <w:tc>
          <w:tcPr>
            <w:tcW w:w="1552" w:type="dxa"/>
            <w:vAlign w:val="center"/>
          </w:tcPr>
          <w:p w14:paraId="5DEC59F2" w14:textId="6D7B34AE" w:rsidR="00F249F6" w:rsidRDefault="00104249" w:rsidP="004E14FD">
            <w:pPr>
              <w:ind w:firstLine="0"/>
              <w:jc w:val="center"/>
              <w:rPr>
                <w:noProof/>
              </w:rPr>
            </w:pPr>
            <w:r>
              <w:rPr>
                <w:noProof/>
              </w:rPr>
              <w:drawing>
                <wp:inline distT="0" distB="0" distL="0" distR="0" wp14:anchorId="2AA0FB9C" wp14:editId="3A0B1EEC">
                  <wp:extent cx="848360" cy="1271905"/>
                  <wp:effectExtent l="0" t="0" r="8890" b="4445"/>
                  <wp:docPr id="54" name="Paveikslėlis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apnu-kalba_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4F438F13" w14:textId="4312015C" w:rsidR="00F249F6" w:rsidRPr="001A418A" w:rsidRDefault="00104249"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Sapnų kalba</w:t>
            </w:r>
          </w:p>
        </w:tc>
        <w:tc>
          <w:tcPr>
            <w:tcW w:w="2009" w:type="dxa"/>
            <w:vAlign w:val="center"/>
          </w:tcPr>
          <w:p w14:paraId="6DD4B6E6" w14:textId="68FF4B16" w:rsidR="00F249F6" w:rsidRPr="001A418A" w:rsidRDefault="00104249" w:rsidP="00B76C40">
            <w:pPr>
              <w:ind w:firstLine="0"/>
              <w:jc w:val="center"/>
              <w:rPr>
                <w:rFonts w:cs="Times New Roman"/>
                <w:szCs w:val="24"/>
                <w:shd w:val="clear" w:color="auto" w:fill="FFFFFF"/>
              </w:rPr>
            </w:pPr>
            <w:r>
              <w:rPr>
                <w:rFonts w:cs="Times New Roman"/>
                <w:szCs w:val="24"/>
                <w:shd w:val="clear" w:color="auto" w:fill="FFFFFF"/>
              </w:rPr>
              <w:t>Rita Bany Banienė</w:t>
            </w:r>
          </w:p>
        </w:tc>
        <w:tc>
          <w:tcPr>
            <w:tcW w:w="9201" w:type="dxa"/>
          </w:tcPr>
          <w:p w14:paraId="14797E15" w14:textId="5E8BBD4A" w:rsidR="00F249F6" w:rsidRPr="00104249" w:rsidRDefault="00104249" w:rsidP="00104249">
            <w:pPr>
              <w:shd w:val="clear" w:color="auto" w:fill="FFFFFF"/>
              <w:spacing w:after="150"/>
              <w:ind w:firstLine="0"/>
              <w:rPr>
                <w:rFonts w:eastAsia="Times New Roman" w:cs="Times New Roman"/>
                <w:color w:val="041B15"/>
                <w:szCs w:val="24"/>
                <w:lang w:eastAsia="lt-LT"/>
              </w:rPr>
            </w:pPr>
            <w:r w:rsidRPr="00104249">
              <w:rPr>
                <w:rFonts w:eastAsia="Times New Roman" w:cs="Times New Roman"/>
                <w:color w:val="041B15"/>
                <w:szCs w:val="24"/>
                <w:lang w:eastAsia="lt-LT"/>
              </w:rPr>
              <w:t>Ši sapnų, sveikimo ir prabudimo knyga skirta smalsiems sapnuotojams – juk dažnai susapnavę sapną, puolame aiškintis sapno reikšmę. Kodėl šiurpesnio sapno nuotaika neduoda ramybės visą dieną, o koks nors šviesus sapnas neužsimiršta net po daugelio metų? Ką pasąmonė nori pasakyti įkyriai pasikartojančiu sapnu? Išmokę sapnų gramatikos, atpažįstame savo slaptus troškimus, nugalime baimes, išvengiame nelaimių, atrandame paslėptus resursus, pasisemiame kūrybiškumo iš naktinėse vizijose prabylančios savo ir kolektyvinės pasąmonės.</w:t>
            </w:r>
          </w:p>
        </w:tc>
      </w:tr>
      <w:tr w:rsidR="00F249F6" w14:paraId="0552CBF2" w14:textId="77777777" w:rsidTr="00CF611B">
        <w:trPr>
          <w:trHeight w:val="143"/>
        </w:trPr>
        <w:tc>
          <w:tcPr>
            <w:tcW w:w="1552" w:type="dxa"/>
            <w:vAlign w:val="center"/>
          </w:tcPr>
          <w:p w14:paraId="35F35A4A" w14:textId="0148021B" w:rsidR="00F249F6" w:rsidRDefault="00835B6C" w:rsidP="004E14FD">
            <w:pPr>
              <w:ind w:firstLine="0"/>
              <w:jc w:val="center"/>
              <w:rPr>
                <w:noProof/>
              </w:rPr>
            </w:pPr>
            <w:r>
              <w:rPr>
                <w:noProof/>
              </w:rPr>
              <w:lastRenderedPageBreak/>
              <w:drawing>
                <wp:inline distT="0" distB="0" distL="0" distR="0" wp14:anchorId="42856CFF" wp14:editId="71C4030D">
                  <wp:extent cx="848360" cy="1200150"/>
                  <wp:effectExtent l="0" t="0" r="8890" b="0"/>
                  <wp:docPr id="55" name="Paveikslėlis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toikas.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848360" cy="1200150"/>
                          </a:xfrm>
                          <a:prstGeom prst="rect">
                            <a:avLst/>
                          </a:prstGeom>
                        </pic:spPr>
                      </pic:pic>
                    </a:graphicData>
                  </a:graphic>
                </wp:inline>
              </w:drawing>
            </w:r>
          </w:p>
        </w:tc>
        <w:tc>
          <w:tcPr>
            <w:tcW w:w="2104" w:type="dxa"/>
            <w:vAlign w:val="center"/>
          </w:tcPr>
          <w:p w14:paraId="53DBA0C6" w14:textId="5EF05739" w:rsidR="00F249F6" w:rsidRPr="00D421FD" w:rsidRDefault="00D421FD" w:rsidP="00A46AD2">
            <w:pPr>
              <w:shd w:val="clear" w:color="auto" w:fill="FFFFFF"/>
              <w:ind w:firstLine="0"/>
              <w:jc w:val="center"/>
              <w:outlineLvl w:val="0"/>
              <w:rPr>
                <w:rFonts w:eastAsia="Times New Roman" w:cs="Times New Roman"/>
                <w:b/>
                <w:bCs/>
                <w:kern w:val="36"/>
                <w:szCs w:val="24"/>
                <w:lang w:eastAsia="lt-LT"/>
              </w:rPr>
            </w:pPr>
            <w:r w:rsidRPr="00D421FD">
              <w:rPr>
                <w:rFonts w:eastAsia="Times New Roman" w:cs="Times New Roman"/>
                <w:b/>
                <w:bCs/>
                <w:kern w:val="36"/>
                <w:szCs w:val="24"/>
                <w:lang w:eastAsia="lt-LT"/>
              </w:rPr>
              <w:t>Stoikas</w:t>
            </w:r>
          </w:p>
        </w:tc>
        <w:tc>
          <w:tcPr>
            <w:tcW w:w="2009" w:type="dxa"/>
            <w:vAlign w:val="center"/>
          </w:tcPr>
          <w:p w14:paraId="2BB3A83E" w14:textId="515FBBCD" w:rsidR="00F249F6" w:rsidRPr="001A418A" w:rsidRDefault="00D421FD" w:rsidP="00B76C40">
            <w:pPr>
              <w:ind w:firstLine="0"/>
              <w:jc w:val="center"/>
              <w:rPr>
                <w:rFonts w:cs="Times New Roman"/>
                <w:szCs w:val="24"/>
                <w:shd w:val="clear" w:color="auto" w:fill="FFFFFF"/>
              </w:rPr>
            </w:pPr>
            <w:r>
              <w:rPr>
                <w:rFonts w:cs="Times New Roman"/>
                <w:szCs w:val="24"/>
                <w:shd w:val="clear" w:color="auto" w:fill="FFFFFF"/>
              </w:rPr>
              <w:t xml:space="preserve">Teodoras </w:t>
            </w:r>
            <w:proofErr w:type="spellStart"/>
            <w:r>
              <w:rPr>
                <w:rFonts w:cs="Times New Roman"/>
                <w:szCs w:val="24"/>
                <w:shd w:val="clear" w:color="auto" w:fill="FFFFFF"/>
              </w:rPr>
              <w:t>Dreizeris</w:t>
            </w:r>
            <w:proofErr w:type="spellEnd"/>
          </w:p>
        </w:tc>
        <w:tc>
          <w:tcPr>
            <w:tcW w:w="9201" w:type="dxa"/>
          </w:tcPr>
          <w:p w14:paraId="264A23F9" w14:textId="1C07E742" w:rsidR="00F249F6" w:rsidRPr="00835B6C" w:rsidRDefault="00835B6C" w:rsidP="00835B6C">
            <w:pPr>
              <w:shd w:val="clear" w:color="auto" w:fill="FFFFFF"/>
              <w:spacing w:after="150"/>
              <w:ind w:firstLine="0"/>
              <w:rPr>
                <w:rFonts w:eastAsia="Times New Roman" w:cs="Times New Roman"/>
                <w:color w:val="041B15"/>
                <w:szCs w:val="24"/>
                <w:lang w:eastAsia="lt-LT"/>
              </w:rPr>
            </w:pPr>
            <w:r w:rsidRPr="00835B6C">
              <w:rPr>
                <w:rFonts w:eastAsia="Times New Roman" w:cs="Times New Roman"/>
                <w:color w:val="041B15"/>
                <w:szCs w:val="24"/>
                <w:lang w:eastAsia="lt-LT"/>
              </w:rPr>
              <w:t>Tai ne tik pasakojimas apie pinigus, galią ir žmogaus ambicijas. Tai ilga ir skausmingai žmogiška kelionė, trokštant užkariauti pasaulį, tikint, jog dar viena pergalė pagaliau atneš ramybę.</w:t>
            </w:r>
            <w:r>
              <w:rPr>
                <w:rFonts w:eastAsia="Times New Roman" w:cs="Times New Roman"/>
                <w:color w:val="041B15"/>
                <w:szCs w:val="24"/>
                <w:lang w:eastAsia="lt-LT"/>
              </w:rPr>
              <w:t xml:space="preserve"> </w:t>
            </w:r>
            <w:r w:rsidRPr="00835B6C">
              <w:rPr>
                <w:rFonts w:eastAsia="Times New Roman" w:cs="Times New Roman"/>
                <w:color w:val="041B15"/>
                <w:szCs w:val="24"/>
                <w:lang w:eastAsia="lt-LT"/>
              </w:rPr>
              <w:t xml:space="preserve">Romano herojus Frenkas </w:t>
            </w:r>
            <w:proofErr w:type="spellStart"/>
            <w:r w:rsidRPr="00835B6C">
              <w:rPr>
                <w:rFonts w:eastAsia="Times New Roman" w:cs="Times New Roman"/>
                <w:color w:val="041B15"/>
                <w:szCs w:val="24"/>
                <w:lang w:eastAsia="lt-LT"/>
              </w:rPr>
              <w:t>Kaupervudas</w:t>
            </w:r>
            <w:proofErr w:type="spellEnd"/>
            <w:r w:rsidRPr="00835B6C">
              <w:rPr>
                <w:rFonts w:eastAsia="Times New Roman" w:cs="Times New Roman"/>
                <w:color w:val="041B15"/>
                <w:szCs w:val="24"/>
                <w:lang w:eastAsia="lt-LT"/>
              </w:rPr>
              <w:t xml:space="preserve"> kuria imperijas, peržengia ribas, laimi kovas, kurių dauguma žmonių net nedrįsta pradėti. Tačiau kuo aukščiau jis kyla, tuo garsiau skamba klausimas, nuo kurio nepabėga nė vienas žmogus: kas lieka tuomet, kai pasaulis jau nebeturi ko pasiūlyti?</w:t>
            </w:r>
          </w:p>
        </w:tc>
      </w:tr>
      <w:tr w:rsidR="00F249F6" w14:paraId="24ECD34C" w14:textId="77777777" w:rsidTr="00CF611B">
        <w:trPr>
          <w:trHeight w:val="143"/>
        </w:trPr>
        <w:tc>
          <w:tcPr>
            <w:tcW w:w="1552" w:type="dxa"/>
            <w:vAlign w:val="center"/>
          </w:tcPr>
          <w:p w14:paraId="7C59DC06" w14:textId="1CF05747" w:rsidR="00F249F6" w:rsidRDefault="00835B6C" w:rsidP="004E14FD">
            <w:pPr>
              <w:ind w:firstLine="0"/>
              <w:jc w:val="center"/>
              <w:rPr>
                <w:noProof/>
              </w:rPr>
            </w:pPr>
            <w:r>
              <w:rPr>
                <w:noProof/>
              </w:rPr>
              <w:drawing>
                <wp:inline distT="0" distB="0" distL="0" distR="0" wp14:anchorId="4B50F0D8" wp14:editId="14199FC3">
                  <wp:extent cx="848360" cy="1271270"/>
                  <wp:effectExtent l="0" t="0" r="8890" b="5080"/>
                  <wp:docPr id="57" name="Paveikslėli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uktas-melas.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848360" cy="1271270"/>
                          </a:xfrm>
                          <a:prstGeom prst="rect">
                            <a:avLst/>
                          </a:prstGeom>
                        </pic:spPr>
                      </pic:pic>
                    </a:graphicData>
                  </a:graphic>
                </wp:inline>
              </w:drawing>
            </w:r>
          </w:p>
        </w:tc>
        <w:tc>
          <w:tcPr>
            <w:tcW w:w="2104" w:type="dxa"/>
            <w:vAlign w:val="center"/>
          </w:tcPr>
          <w:p w14:paraId="1E5ADCA6" w14:textId="1C354433" w:rsidR="00F249F6" w:rsidRPr="001A418A" w:rsidRDefault="00835B6C"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Suktas melas</w:t>
            </w:r>
          </w:p>
        </w:tc>
        <w:tc>
          <w:tcPr>
            <w:tcW w:w="2009" w:type="dxa"/>
            <w:vAlign w:val="center"/>
          </w:tcPr>
          <w:p w14:paraId="1ECF998F" w14:textId="5ED0B3A8" w:rsidR="00F249F6" w:rsidRPr="001A418A" w:rsidRDefault="00835B6C" w:rsidP="00B76C40">
            <w:pPr>
              <w:ind w:firstLine="0"/>
              <w:jc w:val="center"/>
              <w:rPr>
                <w:rFonts w:cs="Times New Roman"/>
                <w:szCs w:val="24"/>
                <w:shd w:val="clear" w:color="auto" w:fill="FFFFFF"/>
              </w:rPr>
            </w:pPr>
            <w:r>
              <w:rPr>
                <w:rFonts w:cs="Times New Roman"/>
                <w:szCs w:val="24"/>
                <w:shd w:val="clear" w:color="auto" w:fill="FFFFFF"/>
              </w:rPr>
              <w:t xml:space="preserve">Ana </w:t>
            </w:r>
            <w:proofErr w:type="spellStart"/>
            <w:r>
              <w:rPr>
                <w:rFonts w:cs="Times New Roman"/>
                <w:szCs w:val="24"/>
                <w:shd w:val="clear" w:color="auto" w:fill="FFFFFF"/>
              </w:rPr>
              <w:t>Huang</w:t>
            </w:r>
            <w:proofErr w:type="spellEnd"/>
          </w:p>
        </w:tc>
        <w:tc>
          <w:tcPr>
            <w:tcW w:w="9201" w:type="dxa"/>
          </w:tcPr>
          <w:p w14:paraId="1D42C0D8" w14:textId="62A27A7C" w:rsidR="00F249F6" w:rsidRPr="00835B6C" w:rsidRDefault="00835B6C" w:rsidP="00003F53">
            <w:pPr>
              <w:pStyle w:val="prastasiniatinklio"/>
              <w:shd w:val="clear" w:color="auto" w:fill="FFFFFF"/>
              <w:jc w:val="both"/>
              <w:textAlignment w:val="baseline"/>
            </w:pPr>
            <w:r w:rsidRPr="00835B6C">
              <w:rPr>
                <w:bCs/>
                <w:color w:val="041B15"/>
                <w:shd w:val="clear" w:color="auto" w:fill="FFFFFF"/>
              </w:rPr>
              <w:t>„Suktas melas“</w:t>
            </w:r>
            <w:r w:rsidRPr="00835B6C">
              <w:rPr>
                <w:color w:val="041B15"/>
                <w:shd w:val="clear" w:color="auto" w:fill="FFFFFF"/>
              </w:rPr>
              <w:t> – ketvirtoji serijos </w:t>
            </w:r>
            <w:hyperlink r:id="rId69" w:history="1">
              <w:r w:rsidRPr="00835B6C">
                <w:rPr>
                  <w:rStyle w:val="Hipersaitas"/>
                  <w:rFonts w:eastAsiaTheme="majorEastAsia"/>
                  <w:bCs/>
                  <w:color w:val="041B15"/>
                  <w:shd w:val="clear" w:color="auto" w:fill="FFFFFF"/>
                </w:rPr>
                <w:t>„</w:t>
              </w:r>
              <w:proofErr w:type="spellStart"/>
              <w:r w:rsidRPr="00835B6C">
                <w:rPr>
                  <w:rStyle w:val="Hipersaitas"/>
                  <w:rFonts w:eastAsiaTheme="majorEastAsia"/>
                  <w:bCs/>
                  <w:color w:val="041B15"/>
                  <w:shd w:val="clear" w:color="auto" w:fill="FFFFFF"/>
                </w:rPr>
                <w:t>Twisted</w:t>
              </w:r>
              <w:proofErr w:type="spellEnd"/>
              <w:r w:rsidRPr="00835B6C">
                <w:rPr>
                  <w:rStyle w:val="Hipersaitas"/>
                  <w:rFonts w:eastAsiaTheme="majorEastAsia"/>
                  <w:bCs/>
                  <w:color w:val="041B15"/>
                  <w:shd w:val="clear" w:color="auto" w:fill="FFFFFF"/>
                </w:rPr>
                <w:t>“</w:t>
              </w:r>
            </w:hyperlink>
            <w:r w:rsidRPr="00835B6C">
              <w:rPr>
                <w:color w:val="041B15"/>
                <w:shd w:val="clear" w:color="auto" w:fill="FFFFFF"/>
              </w:rPr>
              <w:t> knyga. Sudarę abiem naudingą sandorį Stela ir Kristianas turi daug paslapčių, kurių nevertėtų žinoti nė vienam mirtingajam. Ir kai šios ima lįsti į paviršių, jųdviejų pasaulis verčiasi aukštyn kojom...</w:t>
            </w:r>
          </w:p>
        </w:tc>
      </w:tr>
      <w:tr w:rsidR="00F249F6" w14:paraId="34C2E879" w14:textId="77777777" w:rsidTr="00CF611B">
        <w:trPr>
          <w:trHeight w:val="143"/>
        </w:trPr>
        <w:tc>
          <w:tcPr>
            <w:tcW w:w="1552" w:type="dxa"/>
            <w:vAlign w:val="center"/>
          </w:tcPr>
          <w:p w14:paraId="3274BE5C" w14:textId="26A67D5C" w:rsidR="00F249F6" w:rsidRDefault="00EE6F40" w:rsidP="004E14FD">
            <w:pPr>
              <w:ind w:firstLine="0"/>
              <w:jc w:val="center"/>
              <w:rPr>
                <w:noProof/>
              </w:rPr>
            </w:pPr>
            <w:r>
              <w:rPr>
                <w:noProof/>
              </w:rPr>
              <w:drawing>
                <wp:inline distT="0" distB="0" distL="0" distR="0" wp14:anchorId="5C24018B" wp14:editId="18BEB860">
                  <wp:extent cx="848360" cy="1272540"/>
                  <wp:effectExtent l="0" t="0" r="8890" b="3810"/>
                  <wp:docPr id="58" name="Paveikslėli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uzadetuviu-dilema.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43B7ABA9" w14:textId="503BBBCB" w:rsidR="00F249F6" w:rsidRPr="001A418A" w:rsidRDefault="00EE6F40"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Sužadėtuvių dilema</w:t>
            </w:r>
          </w:p>
        </w:tc>
        <w:tc>
          <w:tcPr>
            <w:tcW w:w="2009" w:type="dxa"/>
            <w:vAlign w:val="center"/>
          </w:tcPr>
          <w:p w14:paraId="78413CDF" w14:textId="63680CAA" w:rsidR="00F249F6" w:rsidRPr="00821519" w:rsidRDefault="00EE6F40" w:rsidP="00B76C40">
            <w:pPr>
              <w:ind w:firstLine="0"/>
              <w:jc w:val="center"/>
              <w:rPr>
                <w:rFonts w:cs="Times New Roman"/>
                <w:szCs w:val="24"/>
                <w:shd w:val="clear" w:color="auto" w:fill="FFFFFF"/>
              </w:rPr>
            </w:pPr>
            <w:r>
              <w:t xml:space="preserve">Elena </w:t>
            </w:r>
            <w:proofErr w:type="spellStart"/>
            <w:r>
              <w:t>Armas</w:t>
            </w:r>
            <w:proofErr w:type="spellEnd"/>
          </w:p>
        </w:tc>
        <w:tc>
          <w:tcPr>
            <w:tcW w:w="9201" w:type="dxa"/>
          </w:tcPr>
          <w:p w14:paraId="79C925FA" w14:textId="322F9C27" w:rsidR="00F249F6" w:rsidRPr="00EE6F40" w:rsidRDefault="00EE6F40" w:rsidP="00EE6F40">
            <w:pPr>
              <w:spacing w:before="100" w:beforeAutospacing="1" w:after="100" w:afterAutospacing="1"/>
              <w:ind w:firstLine="0"/>
              <w:rPr>
                <w:rFonts w:eastAsia="Times New Roman" w:cs="Times New Roman"/>
                <w:szCs w:val="24"/>
                <w:lang w:eastAsia="lt-LT"/>
              </w:rPr>
            </w:pPr>
            <w:r w:rsidRPr="00EE6F40">
              <w:rPr>
                <w:rFonts w:eastAsia="Times New Roman" w:cs="Times New Roman"/>
                <w:szCs w:val="24"/>
                <w:lang w:eastAsia="lt-LT"/>
              </w:rPr>
              <w:t xml:space="preserve">Keturis kartus nesėkmingai susižadėjusi </w:t>
            </w:r>
            <w:proofErr w:type="spellStart"/>
            <w:r w:rsidRPr="00EE6F40">
              <w:rPr>
                <w:rFonts w:eastAsia="Times New Roman" w:cs="Times New Roman"/>
                <w:szCs w:val="24"/>
                <w:lang w:eastAsia="lt-LT"/>
              </w:rPr>
              <w:t>Džosė</w:t>
            </w:r>
            <w:proofErr w:type="spellEnd"/>
            <w:r w:rsidRPr="00EE6F40">
              <w:rPr>
                <w:rFonts w:eastAsia="Times New Roman" w:cs="Times New Roman"/>
                <w:szCs w:val="24"/>
                <w:lang w:eastAsia="lt-LT"/>
              </w:rPr>
              <w:t xml:space="preserve"> </w:t>
            </w:r>
            <w:proofErr w:type="spellStart"/>
            <w:r w:rsidRPr="00EE6F40">
              <w:rPr>
                <w:rFonts w:eastAsia="Times New Roman" w:cs="Times New Roman"/>
                <w:szCs w:val="24"/>
                <w:lang w:eastAsia="lt-LT"/>
              </w:rPr>
              <w:t>Mūr</w:t>
            </w:r>
            <w:proofErr w:type="spellEnd"/>
            <w:r w:rsidRPr="00EE6F40">
              <w:rPr>
                <w:rFonts w:eastAsia="Times New Roman" w:cs="Times New Roman"/>
                <w:szCs w:val="24"/>
                <w:lang w:eastAsia="lt-LT"/>
              </w:rPr>
              <w:t xml:space="preserve"> atsiduria viešųjų ryšių košmaro grėsmėje, kai jos tėvas nusprendžia apie pasitraukimą iš verslo pranešti spaudai. Tuo pat metu darbą praradęs </w:t>
            </w:r>
            <w:proofErr w:type="spellStart"/>
            <w:r w:rsidRPr="00EE6F40">
              <w:rPr>
                <w:rFonts w:eastAsia="Times New Roman" w:cs="Times New Roman"/>
                <w:szCs w:val="24"/>
                <w:lang w:eastAsia="lt-LT"/>
              </w:rPr>
              <w:t>Metjus</w:t>
            </w:r>
            <w:proofErr w:type="spellEnd"/>
            <w:r w:rsidRPr="00EE6F40">
              <w:rPr>
                <w:rFonts w:eastAsia="Times New Roman" w:cs="Times New Roman"/>
                <w:szCs w:val="24"/>
                <w:lang w:eastAsia="lt-LT"/>
              </w:rPr>
              <w:t xml:space="preserve"> </w:t>
            </w:r>
            <w:proofErr w:type="spellStart"/>
            <w:r w:rsidRPr="00EE6F40">
              <w:rPr>
                <w:rFonts w:eastAsia="Times New Roman" w:cs="Times New Roman"/>
                <w:szCs w:val="24"/>
                <w:lang w:eastAsia="lt-LT"/>
              </w:rPr>
              <w:t>Flanaganas</w:t>
            </w:r>
            <w:proofErr w:type="spellEnd"/>
            <w:r w:rsidRPr="00EE6F40">
              <w:rPr>
                <w:rFonts w:eastAsia="Times New Roman" w:cs="Times New Roman"/>
                <w:szCs w:val="24"/>
                <w:lang w:eastAsia="lt-LT"/>
              </w:rPr>
              <w:t xml:space="preserve"> netikėtai atsiduria jos namų slenkstyje, kur </w:t>
            </w:r>
            <w:proofErr w:type="spellStart"/>
            <w:r w:rsidRPr="00EE6F40">
              <w:rPr>
                <w:rFonts w:eastAsia="Times New Roman" w:cs="Times New Roman"/>
                <w:szCs w:val="24"/>
                <w:lang w:eastAsia="lt-LT"/>
              </w:rPr>
              <w:t>Džosė</w:t>
            </w:r>
            <w:proofErr w:type="spellEnd"/>
            <w:r w:rsidRPr="00EE6F40">
              <w:rPr>
                <w:rFonts w:eastAsia="Times New Roman" w:cs="Times New Roman"/>
                <w:szCs w:val="24"/>
                <w:lang w:eastAsia="lt-LT"/>
              </w:rPr>
              <w:t xml:space="preserve"> jį palaiko... savo naujuoju sužadėtiniu.</w:t>
            </w:r>
            <w:r>
              <w:rPr>
                <w:rFonts w:eastAsia="Times New Roman" w:cs="Times New Roman"/>
                <w:szCs w:val="24"/>
                <w:lang w:eastAsia="lt-LT"/>
              </w:rPr>
              <w:t xml:space="preserve"> </w:t>
            </w:r>
            <w:r w:rsidRPr="00EE6F40">
              <w:rPr>
                <w:rFonts w:eastAsia="Times New Roman" w:cs="Times New Roman"/>
                <w:szCs w:val="24"/>
                <w:lang w:eastAsia="lt-LT"/>
              </w:rPr>
              <w:t xml:space="preserve">Siekdami išspręsti savo problemas, jie sudaro sandorį: </w:t>
            </w:r>
            <w:proofErr w:type="spellStart"/>
            <w:r w:rsidRPr="00EE6F40">
              <w:rPr>
                <w:rFonts w:eastAsia="Times New Roman" w:cs="Times New Roman"/>
                <w:szCs w:val="24"/>
                <w:lang w:eastAsia="lt-LT"/>
              </w:rPr>
              <w:t>Metjus</w:t>
            </w:r>
            <w:proofErr w:type="spellEnd"/>
            <w:r w:rsidRPr="00EE6F40">
              <w:rPr>
                <w:rFonts w:eastAsia="Times New Roman" w:cs="Times New Roman"/>
                <w:szCs w:val="24"/>
                <w:lang w:eastAsia="lt-LT"/>
              </w:rPr>
              <w:t xml:space="preserve"> sutinka suvaidinti penktąjį </w:t>
            </w:r>
            <w:proofErr w:type="spellStart"/>
            <w:r w:rsidRPr="00EE6F40">
              <w:rPr>
                <w:rFonts w:eastAsia="Times New Roman" w:cs="Times New Roman"/>
                <w:szCs w:val="24"/>
                <w:lang w:eastAsia="lt-LT"/>
              </w:rPr>
              <w:t>Džosės</w:t>
            </w:r>
            <w:proofErr w:type="spellEnd"/>
            <w:r w:rsidRPr="00EE6F40">
              <w:rPr>
                <w:rFonts w:eastAsia="Times New Roman" w:cs="Times New Roman"/>
                <w:szCs w:val="24"/>
                <w:lang w:eastAsia="lt-LT"/>
              </w:rPr>
              <w:t xml:space="preserve"> sužadėtinį. Nors visas miestelis tiki, kad penktas kartas nemeluoja, merginai tai tėra laikina išeitis iš situacijos.</w:t>
            </w:r>
          </w:p>
        </w:tc>
      </w:tr>
      <w:tr w:rsidR="00F249F6" w14:paraId="35B9232A" w14:textId="77777777" w:rsidTr="00CF611B">
        <w:trPr>
          <w:trHeight w:val="143"/>
        </w:trPr>
        <w:tc>
          <w:tcPr>
            <w:tcW w:w="1552" w:type="dxa"/>
            <w:vAlign w:val="center"/>
          </w:tcPr>
          <w:p w14:paraId="4B4E733D" w14:textId="655B995F" w:rsidR="00F249F6" w:rsidRDefault="00E33069" w:rsidP="004E14FD">
            <w:pPr>
              <w:ind w:firstLine="0"/>
              <w:jc w:val="center"/>
              <w:rPr>
                <w:noProof/>
              </w:rPr>
            </w:pPr>
            <w:r>
              <w:rPr>
                <w:noProof/>
              </w:rPr>
              <w:drawing>
                <wp:inline distT="0" distB="0" distL="0" distR="0" wp14:anchorId="0617B997" wp14:editId="13384149">
                  <wp:extent cx="848360" cy="1272540"/>
                  <wp:effectExtent l="0" t="0" r="8890" b="3810"/>
                  <wp:docPr id="62" name="Paveikslėlis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vaines-paslaptis.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1BA7BE8F" w14:textId="6FCF0F79" w:rsidR="00F249F6" w:rsidRPr="00B0497E" w:rsidRDefault="00AD2041" w:rsidP="00A46AD2">
            <w:pPr>
              <w:shd w:val="clear" w:color="auto" w:fill="FFFFFF"/>
              <w:ind w:firstLine="0"/>
              <w:jc w:val="center"/>
              <w:outlineLvl w:val="0"/>
              <w:rPr>
                <w:rFonts w:eastAsia="Times New Roman" w:cs="Times New Roman"/>
                <w:b/>
                <w:bCs/>
                <w:kern w:val="36"/>
                <w:sz w:val="22"/>
                <w:lang w:eastAsia="lt-LT"/>
              </w:rPr>
            </w:pPr>
            <w:r>
              <w:rPr>
                <w:rFonts w:eastAsia="Times New Roman" w:cs="Times New Roman"/>
                <w:b/>
                <w:bCs/>
                <w:kern w:val="36"/>
                <w:sz w:val="22"/>
                <w:lang w:eastAsia="lt-LT"/>
              </w:rPr>
              <w:t>Svainės paslaptis</w:t>
            </w:r>
          </w:p>
        </w:tc>
        <w:tc>
          <w:tcPr>
            <w:tcW w:w="2009" w:type="dxa"/>
            <w:vAlign w:val="center"/>
          </w:tcPr>
          <w:p w14:paraId="0D462DCC" w14:textId="0174DB62" w:rsidR="00F249F6" w:rsidRPr="001A418A" w:rsidRDefault="00E33069" w:rsidP="00B76C40">
            <w:pPr>
              <w:ind w:firstLine="0"/>
              <w:jc w:val="center"/>
              <w:rPr>
                <w:rFonts w:cs="Times New Roman"/>
                <w:szCs w:val="24"/>
                <w:shd w:val="clear" w:color="auto" w:fill="FFFFFF"/>
              </w:rPr>
            </w:pPr>
            <w:proofErr w:type="spellStart"/>
            <w:r>
              <w:rPr>
                <w:rFonts w:cs="Times New Roman"/>
                <w:szCs w:val="24"/>
                <w:shd w:val="clear" w:color="auto" w:fill="FFFFFF"/>
              </w:rPr>
              <w:t>Sue</w:t>
            </w:r>
            <w:proofErr w:type="spellEnd"/>
            <w:r>
              <w:rPr>
                <w:rFonts w:cs="Times New Roman"/>
                <w:szCs w:val="24"/>
                <w:shd w:val="clear" w:color="auto" w:fill="FFFFFF"/>
              </w:rPr>
              <w:t xml:space="preserve"> </w:t>
            </w:r>
            <w:proofErr w:type="spellStart"/>
            <w:r>
              <w:rPr>
                <w:rFonts w:cs="Times New Roman"/>
                <w:szCs w:val="24"/>
                <w:shd w:val="clear" w:color="auto" w:fill="FFFFFF"/>
              </w:rPr>
              <w:t>Watson</w:t>
            </w:r>
            <w:proofErr w:type="spellEnd"/>
          </w:p>
        </w:tc>
        <w:tc>
          <w:tcPr>
            <w:tcW w:w="9201" w:type="dxa"/>
          </w:tcPr>
          <w:p w14:paraId="5857A747" w14:textId="1A0612E9" w:rsidR="00F249F6" w:rsidRPr="00F25BB9" w:rsidRDefault="00E33069" w:rsidP="00003F53">
            <w:pPr>
              <w:pStyle w:val="prastasiniatinklio"/>
              <w:shd w:val="clear" w:color="auto" w:fill="FFFFFF"/>
              <w:jc w:val="both"/>
              <w:textAlignment w:val="baseline"/>
            </w:pPr>
            <w:r>
              <w:t xml:space="preserve">Teilorų šeima susirenka atostogų romantiškoje Italijos viloje, tačiau po tobulu fasadu slepiasi tamsios paslaptys. Nuovargio pakirsta </w:t>
            </w:r>
            <w:proofErr w:type="spellStart"/>
            <w:r>
              <w:t>Klerė</w:t>
            </w:r>
            <w:proofErr w:type="spellEnd"/>
            <w:r>
              <w:t xml:space="preserve"> bando atsigauti, jos vyras Denis siekia išpirkti neištikimybės nuodėmę, o netikėtai su paslaptinga žmona </w:t>
            </w:r>
            <w:proofErr w:type="spellStart"/>
            <w:r>
              <w:t>Ela</w:t>
            </w:r>
            <w:proofErr w:type="spellEnd"/>
            <w:r>
              <w:t xml:space="preserve"> grįžęs brolis </w:t>
            </w:r>
            <w:proofErr w:type="spellStart"/>
            <w:r>
              <w:t>Džeimis</w:t>
            </w:r>
            <w:proofErr w:type="spellEnd"/>
            <w:r>
              <w:t xml:space="preserve"> jaukia visus planus. </w:t>
            </w:r>
            <w:proofErr w:type="spellStart"/>
            <w:r>
              <w:t>Ela</w:t>
            </w:r>
            <w:proofErr w:type="spellEnd"/>
            <w:r>
              <w:t xml:space="preserve"> žino pragaištingą </w:t>
            </w:r>
            <w:proofErr w:type="spellStart"/>
            <w:r>
              <w:t>Klerės</w:t>
            </w:r>
            <w:proofErr w:type="spellEnd"/>
            <w:r>
              <w:t xml:space="preserve"> paslaptį, o kažkas iš šeimos narių yra pasiruošęs bet kam, kad tiesa niekada neišeitų į dienos šviesą.</w:t>
            </w:r>
          </w:p>
        </w:tc>
      </w:tr>
      <w:tr w:rsidR="00F249F6" w14:paraId="6A72ECF1" w14:textId="77777777" w:rsidTr="00CF611B">
        <w:trPr>
          <w:trHeight w:val="143"/>
        </w:trPr>
        <w:tc>
          <w:tcPr>
            <w:tcW w:w="1552" w:type="dxa"/>
            <w:vAlign w:val="center"/>
          </w:tcPr>
          <w:p w14:paraId="2E9076D0" w14:textId="691D8DCA" w:rsidR="00F249F6" w:rsidRDefault="00C02B30" w:rsidP="004E14FD">
            <w:pPr>
              <w:ind w:firstLine="0"/>
              <w:jc w:val="center"/>
              <w:rPr>
                <w:noProof/>
              </w:rPr>
            </w:pPr>
            <w:r>
              <w:rPr>
                <w:noProof/>
              </w:rPr>
              <w:drawing>
                <wp:inline distT="0" distB="0" distL="0" distR="0" wp14:anchorId="2DD560D7" wp14:editId="57E103AB">
                  <wp:extent cx="848360" cy="1272540"/>
                  <wp:effectExtent l="0" t="0" r="8890" b="3810"/>
                  <wp:docPr id="64" name="Paveikslėlis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tai-ne-mano-vardas.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772AD4CA" w14:textId="7D0A054A" w:rsidR="00F249F6" w:rsidRPr="001A418A" w:rsidRDefault="00C02B30"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Tai ne mano vardas</w:t>
            </w:r>
          </w:p>
        </w:tc>
        <w:tc>
          <w:tcPr>
            <w:tcW w:w="2009" w:type="dxa"/>
            <w:vAlign w:val="center"/>
          </w:tcPr>
          <w:p w14:paraId="4132314F" w14:textId="5A1558F6" w:rsidR="00F249F6" w:rsidRPr="001A418A" w:rsidRDefault="00C02B30" w:rsidP="00B76C40">
            <w:pPr>
              <w:ind w:firstLine="0"/>
              <w:jc w:val="center"/>
              <w:rPr>
                <w:rFonts w:cs="Times New Roman"/>
                <w:szCs w:val="24"/>
                <w:shd w:val="clear" w:color="auto" w:fill="FFFFFF"/>
              </w:rPr>
            </w:pPr>
            <w:proofErr w:type="spellStart"/>
            <w:r>
              <w:rPr>
                <w:rFonts w:cs="Times New Roman"/>
                <w:szCs w:val="24"/>
                <w:shd w:val="clear" w:color="auto" w:fill="FFFFFF"/>
              </w:rPr>
              <w:t>Megan</w:t>
            </w:r>
            <w:proofErr w:type="spellEnd"/>
            <w:r>
              <w:rPr>
                <w:rFonts w:cs="Times New Roman"/>
                <w:szCs w:val="24"/>
                <w:shd w:val="clear" w:color="auto" w:fill="FFFFFF"/>
              </w:rPr>
              <w:t xml:space="preserve"> </w:t>
            </w:r>
            <w:proofErr w:type="spellStart"/>
            <w:r>
              <w:rPr>
                <w:rFonts w:cs="Times New Roman"/>
                <w:szCs w:val="24"/>
                <w:shd w:val="clear" w:color="auto" w:fill="FFFFFF"/>
              </w:rPr>
              <w:t>Lally</w:t>
            </w:r>
            <w:proofErr w:type="spellEnd"/>
          </w:p>
        </w:tc>
        <w:tc>
          <w:tcPr>
            <w:tcW w:w="9201" w:type="dxa"/>
          </w:tcPr>
          <w:p w14:paraId="3D9A7B24" w14:textId="7EBD8ACF" w:rsidR="00F249F6" w:rsidRPr="00C02B30" w:rsidRDefault="00C02B30" w:rsidP="00C02B30">
            <w:pPr>
              <w:spacing w:before="100" w:beforeAutospacing="1" w:after="100" w:afterAutospacing="1"/>
              <w:ind w:firstLine="0"/>
              <w:rPr>
                <w:rFonts w:eastAsia="Times New Roman" w:cs="Times New Roman"/>
                <w:szCs w:val="24"/>
                <w:lang w:eastAsia="lt-LT"/>
              </w:rPr>
            </w:pPr>
            <w:r>
              <w:rPr>
                <w:rFonts w:eastAsia="Times New Roman" w:cs="Times New Roman"/>
                <w:szCs w:val="24"/>
                <w:lang w:eastAsia="lt-LT"/>
              </w:rPr>
              <w:t>Kai</w:t>
            </w:r>
            <w:r w:rsidRPr="00C02B30">
              <w:rPr>
                <w:rFonts w:eastAsia="Times New Roman" w:cs="Times New Roman"/>
                <w:szCs w:val="24"/>
                <w:lang w:eastAsia="lt-LT"/>
              </w:rPr>
              <w:t xml:space="preserve"> pareigūnas </w:t>
            </w:r>
            <w:proofErr w:type="spellStart"/>
            <w:r w:rsidRPr="00C02B30">
              <w:rPr>
                <w:rFonts w:eastAsia="Times New Roman" w:cs="Times New Roman"/>
                <w:szCs w:val="24"/>
                <w:lang w:eastAsia="lt-LT"/>
              </w:rPr>
              <w:t>Boumenas</w:t>
            </w:r>
            <w:proofErr w:type="spellEnd"/>
            <w:r w:rsidRPr="00C02B30">
              <w:rPr>
                <w:rFonts w:eastAsia="Times New Roman" w:cs="Times New Roman"/>
                <w:szCs w:val="24"/>
                <w:lang w:eastAsia="lt-LT"/>
              </w:rPr>
              <w:t xml:space="preserve"> pakelėje randa atmintį praradusią paauglę</w:t>
            </w:r>
            <w:r w:rsidR="006E30D7">
              <w:rPr>
                <w:rFonts w:eastAsia="Times New Roman" w:cs="Times New Roman"/>
                <w:szCs w:val="24"/>
                <w:lang w:eastAsia="lt-LT"/>
              </w:rPr>
              <w:t>, į</w:t>
            </w:r>
            <w:r w:rsidRPr="00C02B30">
              <w:rPr>
                <w:rFonts w:eastAsia="Times New Roman" w:cs="Times New Roman"/>
                <w:szCs w:val="24"/>
                <w:lang w:eastAsia="lt-LT"/>
              </w:rPr>
              <w:t xml:space="preserve"> nuovadą atvykęs vyriškis įtikina, kad ji yra jo dukra Merė, ir išveža merginą į nuošalų kalnų namelį. Tačiau nei ji pat</w:t>
            </w:r>
            <w:r w:rsidR="00CB0D6E">
              <w:rPr>
                <w:rFonts w:eastAsia="Times New Roman" w:cs="Times New Roman"/>
                <w:szCs w:val="24"/>
                <w:lang w:eastAsia="lt-LT"/>
              </w:rPr>
              <w:t>i</w:t>
            </w:r>
            <w:r w:rsidRPr="00C02B30">
              <w:rPr>
                <w:rFonts w:eastAsia="Times New Roman" w:cs="Times New Roman"/>
                <w:szCs w:val="24"/>
                <w:lang w:eastAsia="lt-LT"/>
              </w:rPr>
              <w:t xml:space="preserve"> neprisimena savo praeities, nei gali būti tikra, ar verta pasitikėti žmogumi, kurį privalo vadinti tėvu.</w:t>
            </w:r>
            <w:r>
              <w:rPr>
                <w:rFonts w:eastAsia="Times New Roman" w:cs="Times New Roman"/>
                <w:szCs w:val="24"/>
                <w:lang w:eastAsia="lt-LT"/>
              </w:rPr>
              <w:t xml:space="preserve"> </w:t>
            </w:r>
            <w:r w:rsidRPr="00C02B30">
              <w:rPr>
                <w:rFonts w:eastAsia="Times New Roman" w:cs="Times New Roman"/>
                <w:szCs w:val="24"/>
                <w:lang w:eastAsia="lt-LT"/>
              </w:rPr>
              <w:t xml:space="preserve">Tuo pat metu už kelių šimtų mylių </w:t>
            </w:r>
            <w:proofErr w:type="spellStart"/>
            <w:r w:rsidRPr="00C02B30">
              <w:rPr>
                <w:rFonts w:eastAsia="Times New Roman" w:cs="Times New Roman"/>
                <w:szCs w:val="24"/>
                <w:lang w:eastAsia="lt-LT"/>
              </w:rPr>
              <w:t>Driu</w:t>
            </w:r>
            <w:proofErr w:type="spellEnd"/>
            <w:r w:rsidRPr="00C02B30">
              <w:rPr>
                <w:rFonts w:eastAsia="Times New Roman" w:cs="Times New Roman"/>
                <w:szCs w:val="24"/>
                <w:lang w:eastAsia="lt-LT"/>
              </w:rPr>
              <w:t xml:space="preserve"> išgyvena košmarą – po ginčo be pėdsakų dingo jo mergina </w:t>
            </w:r>
            <w:proofErr w:type="spellStart"/>
            <w:r w:rsidRPr="00C02B30">
              <w:rPr>
                <w:rFonts w:eastAsia="Times New Roman" w:cs="Times New Roman"/>
                <w:szCs w:val="24"/>
                <w:lang w:eastAsia="lt-LT"/>
              </w:rPr>
              <w:t>Lola</w:t>
            </w:r>
            <w:proofErr w:type="spellEnd"/>
            <w:r w:rsidRPr="00C02B30">
              <w:rPr>
                <w:rFonts w:eastAsia="Times New Roman" w:cs="Times New Roman"/>
                <w:szCs w:val="24"/>
                <w:lang w:eastAsia="lt-LT"/>
              </w:rPr>
              <w:t xml:space="preserve">. Praėjus šešioms savaitėms, miestelis </w:t>
            </w:r>
            <w:proofErr w:type="spellStart"/>
            <w:r w:rsidRPr="00C02B30">
              <w:rPr>
                <w:rFonts w:eastAsia="Times New Roman" w:cs="Times New Roman"/>
                <w:szCs w:val="24"/>
                <w:lang w:eastAsia="lt-LT"/>
              </w:rPr>
              <w:t>Driu</w:t>
            </w:r>
            <w:proofErr w:type="spellEnd"/>
            <w:r w:rsidRPr="00C02B30">
              <w:rPr>
                <w:rFonts w:eastAsia="Times New Roman" w:cs="Times New Roman"/>
                <w:szCs w:val="24"/>
                <w:lang w:eastAsia="lt-LT"/>
              </w:rPr>
              <w:t xml:space="preserve"> laiko pagrindiniu įtariamuoju. Vaikinas žūtbūt bando rasti </w:t>
            </w:r>
            <w:proofErr w:type="spellStart"/>
            <w:r w:rsidRPr="00C02B30">
              <w:rPr>
                <w:rFonts w:eastAsia="Times New Roman" w:cs="Times New Roman"/>
                <w:szCs w:val="24"/>
                <w:lang w:eastAsia="lt-LT"/>
              </w:rPr>
              <w:t>Lolą</w:t>
            </w:r>
            <w:proofErr w:type="spellEnd"/>
            <w:r w:rsidRPr="00C02B30">
              <w:rPr>
                <w:rFonts w:eastAsia="Times New Roman" w:cs="Times New Roman"/>
                <w:szCs w:val="24"/>
                <w:lang w:eastAsia="lt-LT"/>
              </w:rPr>
              <w:t xml:space="preserve"> gyvą ir įrodyti savo nekaltumą, kol lenktynėse su laiku abiem gresiantis pavojus nepavirto tragedija.</w:t>
            </w:r>
          </w:p>
        </w:tc>
      </w:tr>
      <w:tr w:rsidR="00F249F6" w14:paraId="0FAFA63F" w14:textId="77777777" w:rsidTr="00CF611B">
        <w:trPr>
          <w:trHeight w:val="143"/>
        </w:trPr>
        <w:tc>
          <w:tcPr>
            <w:tcW w:w="1552" w:type="dxa"/>
            <w:vAlign w:val="center"/>
          </w:tcPr>
          <w:p w14:paraId="040365C9" w14:textId="4F1C0465" w:rsidR="00F249F6" w:rsidRDefault="00334833" w:rsidP="004E14FD">
            <w:pPr>
              <w:ind w:firstLine="0"/>
              <w:jc w:val="center"/>
              <w:rPr>
                <w:noProof/>
              </w:rPr>
            </w:pPr>
            <w:r>
              <w:rPr>
                <w:noProof/>
              </w:rPr>
              <w:lastRenderedPageBreak/>
              <w:drawing>
                <wp:inline distT="0" distB="0" distL="0" distR="0" wp14:anchorId="00E170AF" wp14:editId="30A160C2">
                  <wp:extent cx="848360" cy="1200150"/>
                  <wp:effectExtent l="0" t="0" r="8890" b="0"/>
                  <wp:docPr id="66" name="Paveikslėlis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tarnaites vestuves.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848360" cy="1200150"/>
                          </a:xfrm>
                          <a:prstGeom prst="rect">
                            <a:avLst/>
                          </a:prstGeom>
                        </pic:spPr>
                      </pic:pic>
                    </a:graphicData>
                  </a:graphic>
                </wp:inline>
              </w:drawing>
            </w:r>
          </w:p>
        </w:tc>
        <w:tc>
          <w:tcPr>
            <w:tcW w:w="2104" w:type="dxa"/>
            <w:vAlign w:val="center"/>
          </w:tcPr>
          <w:p w14:paraId="11647231" w14:textId="4BCAAC94" w:rsidR="00F249F6" w:rsidRPr="001A418A" w:rsidRDefault="00334833"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Tarnaitės vestuvės</w:t>
            </w:r>
          </w:p>
        </w:tc>
        <w:tc>
          <w:tcPr>
            <w:tcW w:w="2009" w:type="dxa"/>
            <w:vAlign w:val="center"/>
          </w:tcPr>
          <w:p w14:paraId="557D6EAF" w14:textId="697990B7" w:rsidR="00F249F6" w:rsidRPr="001A418A" w:rsidRDefault="00334833" w:rsidP="00B76C40">
            <w:pPr>
              <w:ind w:firstLine="0"/>
              <w:jc w:val="center"/>
              <w:rPr>
                <w:rFonts w:cs="Times New Roman"/>
                <w:szCs w:val="24"/>
                <w:shd w:val="clear" w:color="auto" w:fill="FFFFFF"/>
              </w:rPr>
            </w:pPr>
            <w:proofErr w:type="spellStart"/>
            <w:r>
              <w:rPr>
                <w:rFonts w:cs="Times New Roman"/>
                <w:szCs w:val="24"/>
                <w:shd w:val="clear" w:color="auto" w:fill="FFFFFF"/>
              </w:rPr>
              <w:t>Freida</w:t>
            </w:r>
            <w:proofErr w:type="spellEnd"/>
            <w:r>
              <w:rPr>
                <w:rFonts w:cs="Times New Roman"/>
                <w:szCs w:val="24"/>
                <w:shd w:val="clear" w:color="auto" w:fill="FFFFFF"/>
              </w:rPr>
              <w:t xml:space="preserve"> </w:t>
            </w:r>
            <w:proofErr w:type="spellStart"/>
            <w:r>
              <w:rPr>
                <w:rFonts w:cs="Times New Roman"/>
                <w:szCs w:val="24"/>
                <w:shd w:val="clear" w:color="auto" w:fill="FFFFFF"/>
              </w:rPr>
              <w:t>McFadden</w:t>
            </w:r>
            <w:proofErr w:type="spellEnd"/>
          </w:p>
        </w:tc>
        <w:tc>
          <w:tcPr>
            <w:tcW w:w="9201" w:type="dxa"/>
          </w:tcPr>
          <w:p w14:paraId="480C01D8" w14:textId="3085DB60" w:rsidR="00F249F6" w:rsidRPr="00334833" w:rsidRDefault="00334833" w:rsidP="00334833">
            <w:pPr>
              <w:pStyle w:val="prastasiniatinklio"/>
              <w:shd w:val="clear" w:color="auto" w:fill="FFFFFF"/>
              <w:spacing w:before="0" w:beforeAutospacing="0"/>
              <w:jc w:val="both"/>
              <w:rPr>
                <w:color w:val="000000"/>
              </w:rPr>
            </w:pPr>
            <w:r w:rsidRPr="00334833">
              <w:rPr>
                <w:shd w:val="clear" w:color="auto" w:fill="FFFFFF"/>
              </w:rPr>
              <w:t>Tai </w:t>
            </w:r>
            <w:r w:rsidRPr="00334833">
              <w:rPr>
                <w:rStyle w:val="Grietas"/>
                <w:rFonts w:eastAsiaTheme="majorEastAsia"/>
                <w:b w:val="0"/>
                <w:shd w:val="clear" w:color="auto" w:fill="FFFFFF"/>
              </w:rPr>
              <w:t>trumpa istorija</w:t>
            </w:r>
            <w:r w:rsidRPr="00334833">
              <w:rPr>
                <w:shd w:val="clear" w:color="auto" w:fill="FFFFFF"/>
              </w:rPr>
              <w:t>, užpildanti ilgą spragą tarp antrosios </w:t>
            </w:r>
            <w:hyperlink r:id="rId74" w:tgtFrame="_blank" w:history="1">
              <w:r w:rsidRPr="00334833">
                <w:rPr>
                  <w:rStyle w:val="Hipersaitas"/>
                  <w:rFonts w:eastAsiaTheme="majorEastAsia"/>
                  <w:bCs/>
                  <w:color w:val="auto"/>
                  <w:u w:val="none"/>
                </w:rPr>
                <w:t>„Tarnaitės“</w:t>
              </w:r>
            </w:hyperlink>
            <w:r w:rsidRPr="00334833">
              <w:rPr>
                <w:shd w:val="clear" w:color="auto" w:fill="FFFFFF"/>
              </w:rPr>
              <w:t> serijos dalies (</w:t>
            </w:r>
            <w:hyperlink r:id="rId75" w:tgtFrame="_blank" w:history="1">
              <w:r w:rsidRPr="00334833">
                <w:rPr>
                  <w:rStyle w:val="Hipersaitas"/>
                  <w:rFonts w:eastAsiaTheme="majorEastAsia"/>
                  <w:bCs/>
                  <w:color w:val="auto"/>
                  <w:u w:val="none"/>
                </w:rPr>
                <w:t>„Tarnaitės paslaptis“</w:t>
              </w:r>
            </w:hyperlink>
            <w:r w:rsidRPr="00334833">
              <w:rPr>
                <w:shd w:val="clear" w:color="auto" w:fill="FFFFFF"/>
              </w:rPr>
              <w:t>) ir trečiosios (</w:t>
            </w:r>
            <w:hyperlink r:id="rId76" w:tgtFrame="_blank" w:history="1">
              <w:r w:rsidRPr="00334833">
                <w:rPr>
                  <w:rStyle w:val="Hipersaitas"/>
                  <w:rFonts w:eastAsiaTheme="majorEastAsia"/>
                  <w:bCs/>
                  <w:color w:val="auto"/>
                  <w:u w:val="none"/>
                </w:rPr>
                <w:t>„Tarnaitė stebi“</w:t>
              </w:r>
            </w:hyperlink>
            <w:r w:rsidRPr="00334833">
              <w:rPr>
                <w:shd w:val="clear" w:color="auto" w:fill="FFFFFF"/>
              </w:rPr>
              <w:t>). Ją rekomenduojam</w:t>
            </w:r>
            <w:r>
              <w:rPr>
                <w:shd w:val="clear" w:color="auto" w:fill="FFFFFF"/>
              </w:rPr>
              <w:t>a</w:t>
            </w:r>
            <w:r w:rsidRPr="00334833">
              <w:rPr>
                <w:shd w:val="clear" w:color="auto" w:fill="FFFFFF"/>
              </w:rPr>
              <w:t xml:space="preserve"> skaityti po antros arba po trečios serijos knygos.</w:t>
            </w:r>
            <w:r>
              <w:rPr>
                <w:shd w:val="clear" w:color="auto" w:fill="FFFFFF"/>
              </w:rPr>
              <w:t xml:space="preserve"> </w:t>
            </w:r>
            <w:r w:rsidRPr="00334833">
              <w:rPr>
                <w:shd w:val="clear" w:color="auto" w:fill="FFFFFF"/>
              </w:rPr>
              <w:t>„</w:t>
            </w:r>
            <w:r w:rsidRPr="00334833">
              <w:rPr>
                <w:color w:val="000000"/>
              </w:rPr>
              <w:t>Esu susižadėjusi su svajonių vyru, po kelių valandų stovėsiu priešais teisėją, paskelbsiantį mus vyru ir žmona, kol mirtis mus išskirs. Nepaisant kelių netikėtumų, ši diena būtent tokia, apie kokią svajojau.</w:t>
            </w:r>
            <w:r>
              <w:rPr>
                <w:color w:val="000000"/>
              </w:rPr>
              <w:t xml:space="preserve"> </w:t>
            </w:r>
            <w:r w:rsidRPr="00334833">
              <w:rPr>
                <w:color w:val="000000"/>
              </w:rPr>
              <w:t>Yra vienintelė problema: kažkas nenori, kad išgyvenčiau iki savo santuokos priesaikos.</w:t>
            </w:r>
            <w:r>
              <w:rPr>
                <w:color w:val="000000"/>
              </w:rPr>
              <w:t xml:space="preserve"> </w:t>
            </w:r>
            <w:r w:rsidRPr="00334833">
              <w:rPr>
                <w:color w:val="000000"/>
              </w:rPr>
              <w:t>Jei nebūsiu atsargi, tos piktos užmačios gali išsipildyti</w:t>
            </w:r>
            <w:r>
              <w:rPr>
                <w:color w:val="000000"/>
              </w:rPr>
              <w:t>.“</w:t>
            </w:r>
          </w:p>
        </w:tc>
      </w:tr>
      <w:tr w:rsidR="00F249F6" w14:paraId="42D17F10" w14:textId="77777777" w:rsidTr="00CF611B">
        <w:trPr>
          <w:trHeight w:val="143"/>
        </w:trPr>
        <w:tc>
          <w:tcPr>
            <w:tcW w:w="1552" w:type="dxa"/>
            <w:vAlign w:val="center"/>
          </w:tcPr>
          <w:p w14:paraId="49884412" w14:textId="7EC6B83E" w:rsidR="00F249F6" w:rsidRDefault="00BD5353" w:rsidP="004E14FD">
            <w:pPr>
              <w:ind w:firstLine="0"/>
              <w:jc w:val="center"/>
              <w:rPr>
                <w:noProof/>
              </w:rPr>
            </w:pPr>
            <w:r>
              <w:rPr>
                <w:noProof/>
              </w:rPr>
              <w:drawing>
                <wp:inline distT="0" distB="0" distL="0" distR="0" wp14:anchorId="289716E4" wp14:editId="22F7E274">
                  <wp:extent cx="848360" cy="1203325"/>
                  <wp:effectExtent l="0" t="0" r="8890" b="0"/>
                  <wp:docPr id="68" name="Paveikslėlis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tavo-rankose-degu-ciklo-silver-painso-ranca.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848360" cy="1203325"/>
                          </a:xfrm>
                          <a:prstGeom prst="rect">
                            <a:avLst/>
                          </a:prstGeom>
                        </pic:spPr>
                      </pic:pic>
                    </a:graphicData>
                  </a:graphic>
                </wp:inline>
              </w:drawing>
            </w:r>
          </w:p>
        </w:tc>
        <w:tc>
          <w:tcPr>
            <w:tcW w:w="2104" w:type="dxa"/>
            <w:vAlign w:val="center"/>
          </w:tcPr>
          <w:p w14:paraId="0BA84FBE" w14:textId="061A42B2" w:rsidR="00F249F6" w:rsidRPr="001A418A" w:rsidRDefault="00B44685"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Tavo rankose degu</w:t>
            </w:r>
          </w:p>
        </w:tc>
        <w:tc>
          <w:tcPr>
            <w:tcW w:w="2009" w:type="dxa"/>
            <w:vAlign w:val="center"/>
          </w:tcPr>
          <w:p w14:paraId="5307E066" w14:textId="5EF3DED0" w:rsidR="00F249F6" w:rsidRPr="001A418A" w:rsidRDefault="00BD5353" w:rsidP="00B76C40">
            <w:pPr>
              <w:ind w:firstLine="0"/>
              <w:jc w:val="center"/>
              <w:rPr>
                <w:rFonts w:cs="Times New Roman"/>
                <w:szCs w:val="24"/>
                <w:shd w:val="clear" w:color="auto" w:fill="FFFFFF"/>
              </w:rPr>
            </w:pPr>
            <w:proofErr w:type="spellStart"/>
            <w:r>
              <w:rPr>
                <w:rFonts w:cs="Times New Roman"/>
                <w:szCs w:val="24"/>
                <w:shd w:val="clear" w:color="auto" w:fill="FFFFFF"/>
              </w:rPr>
              <w:t>Paisley</w:t>
            </w:r>
            <w:proofErr w:type="spellEnd"/>
            <w:r>
              <w:rPr>
                <w:rFonts w:cs="Times New Roman"/>
                <w:szCs w:val="24"/>
                <w:shd w:val="clear" w:color="auto" w:fill="FFFFFF"/>
              </w:rPr>
              <w:t xml:space="preserve"> </w:t>
            </w:r>
            <w:proofErr w:type="spellStart"/>
            <w:r>
              <w:rPr>
                <w:rFonts w:cs="Times New Roman"/>
                <w:szCs w:val="24"/>
                <w:shd w:val="clear" w:color="auto" w:fill="FFFFFF"/>
              </w:rPr>
              <w:t>Hope</w:t>
            </w:r>
            <w:proofErr w:type="spellEnd"/>
          </w:p>
        </w:tc>
        <w:tc>
          <w:tcPr>
            <w:tcW w:w="9201" w:type="dxa"/>
          </w:tcPr>
          <w:p w14:paraId="7038819E" w14:textId="6149E992" w:rsidR="00F249F6" w:rsidRPr="00BD5353" w:rsidRDefault="00BD5353" w:rsidP="00003F53">
            <w:pPr>
              <w:pStyle w:val="prastasiniatinklio"/>
              <w:shd w:val="clear" w:color="auto" w:fill="FFFFFF"/>
              <w:jc w:val="both"/>
              <w:textAlignment w:val="baseline"/>
            </w:pPr>
            <w:r w:rsidRPr="00BD5353">
              <w:rPr>
                <w:color w:val="041B15"/>
                <w:shd w:val="clear" w:color="auto" w:fill="FFFFFF"/>
              </w:rPr>
              <w:t xml:space="preserve">Šiame pikantiškame romane apie kaubojus mergina po nutrūkusių sužadėtuvių grįžta į šeimos </w:t>
            </w:r>
            <w:proofErr w:type="spellStart"/>
            <w:r w:rsidRPr="00BD5353">
              <w:rPr>
                <w:color w:val="041B15"/>
                <w:shd w:val="clear" w:color="auto" w:fill="FFFFFF"/>
              </w:rPr>
              <w:t>rančą</w:t>
            </w:r>
            <w:proofErr w:type="spellEnd"/>
            <w:r w:rsidRPr="00BD5353">
              <w:rPr>
                <w:color w:val="041B15"/>
                <w:shd w:val="clear" w:color="auto" w:fill="FFFFFF"/>
              </w:rPr>
              <w:t xml:space="preserve"> ir pamilsta geriausią brolio draugą – tai pirmoji </w:t>
            </w:r>
            <w:hyperlink r:id="rId78" w:history="1">
              <w:r w:rsidRPr="00BD5353">
                <w:rPr>
                  <w:rStyle w:val="Hipersaitas"/>
                  <w:rFonts w:eastAsiaTheme="majorEastAsia"/>
                  <w:bCs/>
                  <w:color w:val="041B15"/>
                  <w:u w:val="none"/>
                  <w:shd w:val="clear" w:color="auto" w:fill="FFFFFF"/>
                </w:rPr>
                <w:t>„</w:t>
              </w:r>
              <w:proofErr w:type="spellStart"/>
              <w:r w:rsidRPr="00BD5353">
                <w:rPr>
                  <w:rStyle w:val="Hipersaitas"/>
                  <w:rFonts w:eastAsiaTheme="majorEastAsia"/>
                  <w:bCs/>
                  <w:color w:val="041B15"/>
                  <w:u w:val="none"/>
                  <w:shd w:val="clear" w:color="auto" w:fill="FFFFFF"/>
                </w:rPr>
                <w:t>Silver</w:t>
              </w:r>
              <w:proofErr w:type="spellEnd"/>
              <w:r w:rsidRPr="00BD5353">
                <w:rPr>
                  <w:rStyle w:val="Hipersaitas"/>
                  <w:rFonts w:eastAsiaTheme="majorEastAsia"/>
                  <w:bCs/>
                  <w:color w:val="041B15"/>
                  <w:u w:val="none"/>
                  <w:shd w:val="clear" w:color="auto" w:fill="FFFFFF"/>
                </w:rPr>
                <w:t xml:space="preserve"> </w:t>
              </w:r>
              <w:proofErr w:type="spellStart"/>
              <w:r w:rsidRPr="00BD5353">
                <w:rPr>
                  <w:rStyle w:val="Hipersaitas"/>
                  <w:rFonts w:eastAsiaTheme="majorEastAsia"/>
                  <w:bCs/>
                  <w:color w:val="041B15"/>
                  <w:u w:val="none"/>
                  <w:shd w:val="clear" w:color="auto" w:fill="FFFFFF"/>
                </w:rPr>
                <w:t>Painso</w:t>
              </w:r>
              <w:proofErr w:type="spellEnd"/>
              <w:r w:rsidRPr="00BD5353">
                <w:rPr>
                  <w:rStyle w:val="Hipersaitas"/>
                  <w:rFonts w:eastAsiaTheme="majorEastAsia"/>
                  <w:bCs/>
                  <w:color w:val="041B15"/>
                  <w:u w:val="none"/>
                  <w:shd w:val="clear" w:color="auto" w:fill="FFFFFF"/>
                </w:rPr>
                <w:t xml:space="preserve"> </w:t>
              </w:r>
              <w:proofErr w:type="spellStart"/>
              <w:r w:rsidRPr="00BD5353">
                <w:rPr>
                  <w:rStyle w:val="Hipersaitas"/>
                  <w:rFonts w:eastAsiaTheme="majorEastAsia"/>
                  <w:bCs/>
                  <w:color w:val="041B15"/>
                  <w:u w:val="none"/>
                  <w:shd w:val="clear" w:color="auto" w:fill="FFFFFF"/>
                </w:rPr>
                <w:t>rančos</w:t>
              </w:r>
              <w:proofErr w:type="spellEnd"/>
              <w:r w:rsidRPr="00BD5353">
                <w:rPr>
                  <w:rStyle w:val="Hipersaitas"/>
                  <w:rFonts w:eastAsiaTheme="majorEastAsia"/>
                  <w:bCs/>
                  <w:color w:val="041B15"/>
                  <w:u w:val="none"/>
                  <w:shd w:val="clear" w:color="auto" w:fill="FFFFFF"/>
                </w:rPr>
                <w:t>“</w:t>
              </w:r>
            </w:hyperlink>
            <w:r w:rsidRPr="00BD5353">
              <w:rPr>
                <w:color w:val="041B15"/>
                <w:shd w:val="clear" w:color="auto" w:fill="FFFFFF"/>
              </w:rPr>
              <w:t xml:space="preserve"> serijos knyga. </w:t>
            </w:r>
            <w:proofErr w:type="spellStart"/>
            <w:r w:rsidRPr="00BD5353">
              <w:rPr>
                <w:color w:val="041B15"/>
                <w:shd w:val="clear" w:color="auto" w:fill="FFFFFF"/>
              </w:rPr>
              <w:t>Nešas</w:t>
            </w:r>
            <w:proofErr w:type="spellEnd"/>
            <w:r w:rsidRPr="00BD5353">
              <w:rPr>
                <w:color w:val="041B15"/>
                <w:shd w:val="clear" w:color="auto" w:fill="FFFFFF"/>
              </w:rPr>
              <w:t xml:space="preserve"> ir </w:t>
            </w:r>
            <w:proofErr w:type="spellStart"/>
            <w:r w:rsidRPr="00BD5353">
              <w:rPr>
                <w:color w:val="041B15"/>
                <w:shd w:val="clear" w:color="auto" w:fill="FFFFFF"/>
              </w:rPr>
              <w:t>Sisė</w:t>
            </w:r>
            <w:proofErr w:type="spellEnd"/>
            <w:r w:rsidRPr="00BD5353">
              <w:rPr>
                <w:color w:val="041B15"/>
                <w:shd w:val="clear" w:color="auto" w:fill="FFFFFF"/>
              </w:rPr>
              <w:t xml:space="preserve"> negali vienas nuo kito atplėšti akių, bet susierzinimas dėl vaikiškų pokštų niekur nedingo. Nepaisant prieštarų, tarp jųdviejų įsiplieskia juos įtraukianti ugnis.</w:t>
            </w:r>
          </w:p>
        </w:tc>
      </w:tr>
      <w:tr w:rsidR="00F249F6" w14:paraId="70FF3653" w14:textId="77777777" w:rsidTr="00CF611B">
        <w:trPr>
          <w:trHeight w:val="143"/>
        </w:trPr>
        <w:tc>
          <w:tcPr>
            <w:tcW w:w="1552" w:type="dxa"/>
            <w:vAlign w:val="center"/>
          </w:tcPr>
          <w:p w14:paraId="62EAF55A" w14:textId="0798813A" w:rsidR="00F249F6" w:rsidRDefault="00BD5353" w:rsidP="004E14FD">
            <w:pPr>
              <w:ind w:firstLine="0"/>
              <w:jc w:val="center"/>
              <w:rPr>
                <w:noProof/>
              </w:rPr>
            </w:pPr>
            <w:r>
              <w:rPr>
                <w:noProof/>
              </w:rPr>
              <w:drawing>
                <wp:inline distT="0" distB="0" distL="0" distR="0" wp14:anchorId="00A24E83" wp14:editId="01175CEB">
                  <wp:extent cx="848360" cy="1287145"/>
                  <wp:effectExtent l="0" t="0" r="8890" b="8255"/>
                  <wp:docPr id="69" name="Paveikslėlis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teo-is-goldeno.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848360" cy="1287145"/>
                          </a:xfrm>
                          <a:prstGeom prst="rect">
                            <a:avLst/>
                          </a:prstGeom>
                        </pic:spPr>
                      </pic:pic>
                    </a:graphicData>
                  </a:graphic>
                </wp:inline>
              </w:drawing>
            </w:r>
          </w:p>
        </w:tc>
        <w:tc>
          <w:tcPr>
            <w:tcW w:w="2104" w:type="dxa"/>
            <w:vAlign w:val="center"/>
          </w:tcPr>
          <w:p w14:paraId="6AD35C67" w14:textId="73711875" w:rsidR="00F249F6" w:rsidRPr="001A418A" w:rsidRDefault="00BD5353"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 xml:space="preserve">Teo iš </w:t>
            </w:r>
            <w:proofErr w:type="spellStart"/>
            <w:r>
              <w:rPr>
                <w:rFonts w:eastAsia="Times New Roman" w:cs="Times New Roman"/>
                <w:b/>
                <w:bCs/>
                <w:kern w:val="36"/>
                <w:szCs w:val="24"/>
                <w:lang w:eastAsia="lt-LT"/>
              </w:rPr>
              <w:t>Goldeno</w:t>
            </w:r>
            <w:proofErr w:type="spellEnd"/>
          </w:p>
        </w:tc>
        <w:tc>
          <w:tcPr>
            <w:tcW w:w="2009" w:type="dxa"/>
            <w:vAlign w:val="center"/>
          </w:tcPr>
          <w:p w14:paraId="498CCC09" w14:textId="1ACF1C60" w:rsidR="00F249F6" w:rsidRPr="001A418A" w:rsidRDefault="00BD5353" w:rsidP="00B76C40">
            <w:pPr>
              <w:ind w:firstLine="0"/>
              <w:jc w:val="center"/>
              <w:rPr>
                <w:rFonts w:cs="Times New Roman"/>
                <w:szCs w:val="24"/>
                <w:shd w:val="clear" w:color="auto" w:fill="FFFFFF"/>
              </w:rPr>
            </w:pPr>
            <w:proofErr w:type="spellStart"/>
            <w:r>
              <w:rPr>
                <w:rFonts w:cs="Times New Roman"/>
                <w:szCs w:val="24"/>
                <w:shd w:val="clear" w:color="auto" w:fill="FFFFFF"/>
              </w:rPr>
              <w:t>Allen</w:t>
            </w:r>
            <w:proofErr w:type="spellEnd"/>
            <w:r>
              <w:rPr>
                <w:rFonts w:cs="Times New Roman"/>
                <w:szCs w:val="24"/>
                <w:shd w:val="clear" w:color="auto" w:fill="FFFFFF"/>
              </w:rPr>
              <w:t xml:space="preserve"> </w:t>
            </w:r>
            <w:proofErr w:type="spellStart"/>
            <w:r>
              <w:rPr>
                <w:rFonts w:cs="Times New Roman"/>
                <w:szCs w:val="24"/>
                <w:shd w:val="clear" w:color="auto" w:fill="FFFFFF"/>
              </w:rPr>
              <w:t>Levi</w:t>
            </w:r>
            <w:proofErr w:type="spellEnd"/>
          </w:p>
        </w:tc>
        <w:tc>
          <w:tcPr>
            <w:tcW w:w="9201" w:type="dxa"/>
          </w:tcPr>
          <w:p w14:paraId="397C4F69" w14:textId="6A77C98E" w:rsidR="00F249F6" w:rsidRPr="00BD5353" w:rsidRDefault="00BD5353" w:rsidP="00BD5353">
            <w:pPr>
              <w:shd w:val="clear" w:color="auto" w:fill="FFFFFF"/>
              <w:spacing w:after="150"/>
              <w:ind w:firstLine="0"/>
              <w:rPr>
                <w:rFonts w:eastAsia="Times New Roman" w:cs="Times New Roman"/>
                <w:color w:val="041B15"/>
                <w:szCs w:val="24"/>
                <w:lang w:eastAsia="lt-LT"/>
              </w:rPr>
            </w:pPr>
            <w:r w:rsidRPr="00BD5353">
              <w:rPr>
                <w:rFonts w:eastAsia="Times New Roman" w:cs="Times New Roman"/>
                <w:color w:val="041B15"/>
                <w:szCs w:val="24"/>
                <w:lang w:eastAsia="lt-LT"/>
              </w:rPr>
              <w:t>Įsimintinas, išminties kupinas pasakojimas, primenantis apie žmogiško ryšio galią, dosnumą, gėrį ir apie tylius kasdienybės stebuklus, nutinkančius tada, kai pasirenkame jais tikėti.</w:t>
            </w:r>
            <w:r>
              <w:rPr>
                <w:rFonts w:eastAsia="Times New Roman" w:cs="Times New Roman"/>
                <w:color w:val="041B15"/>
                <w:szCs w:val="24"/>
                <w:lang w:eastAsia="lt-LT"/>
              </w:rPr>
              <w:t xml:space="preserve"> </w:t>
            </w:r>
            <w:r w:rsidRPr="00BD5353">
              <w:rPr>
                <w:rFonts w:eastAsia="Times New Roman" w:cs="Times New Roman"/>
                <w:color w:val="041B15"/>
                <w:szCs w:val="24"/>
                <w:lang w:eastAsia="lt-LT"/>
              </w:rPr>
              <w:t>Užsukęs į vietos kavinę išgerti kavos, Teo išvysta ant sienų iškabintus 92 miestelio gyventojų portretus, pieštus su nepaprasta atida ir jautrumu. Tuomet jam gimsta idėja. Vieną po kito Teo juos įsigyja ir ima dovanoti pavaizduotiems žmonėms. Mainais prašo tik vieno – jų gyvenimo istorijos. Taip portretas po portreto, istorija po istorijos mezgasi draugystės, atsiveria paslaptys, dalijamasi skausmu ir džiaugsmu – ir pamažu ima keistis paprasti žmonių gyvenimai.</w:t>
            </w:r>
            <w:r>
              <w:rPr>
                <w:rFonts w:eastAsia="Times New Roman" w:cs="Times New Roman"/>
                <w:color w:val="041B15"/>
                <w:szCs w:val="24"/>
                <w:lang w:eastAsia="lt-LT"/>
              </w:rPr>
              <w:t xml:space="preserve"> </w:t>
            </w:r>
          </w:p>
        </w:tc>
      </w:tr>
      <w:tr w:rsidR="00F249F6" w14:paraId="54346245" w14:textId="77777777" w:rsidTr="00CF611B">
        <w:trPr>
          <w:trHeight w:val="143"/>
        </w:trPr>
        <w:tc>
          <w:tcPr>
            <w:tcW w:w="1552" w:type="dxa"/>
            <w:vAlign w:val="center"/>
          </w:tcPr>
          <w:p w14:paraId="2268D2CD" w14:textId="7CC47EE4" w:rsidR="00F249F6" w:rsidRDefault="00BD5353" w:rsidP="004E14FD">
            <w:pPr>
              <w:ind w:firstLine="0"/>
              <w:jc w:val="center"/>
              <w:rPr>
                <w:noProof/>
              </w:rPr>
            </w:pPr>
            <w:r>
              <w:rPr>
                <w:noProof/>
              </w:rPr>
              <w:drawing>
                <wp:inline distT="0" distB="0" distL="0" distR="0" wp14:anchorId="1944F2FB" wp14:editId="13397E07">
                  <wp:extent cx="848360" cy="1271270"/>
                  <wp:effectExtent l="0" t="0" r="8890" b="5080"/>
                  <wp:docPr id="79" name="Paveikslėli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tobula-santuoka.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848360" cy="1271270"/>
                          </a:xfrm>
                          <a:prstGeom prst="rect">
                            <a:avLst/>
                          </a:prstGeom>
                        </pic:spPr>
                      </pic:pic>
                    </a:graphicData>
                  </a:graphic>
                </wp:inline>
              </w:drawing>
            </w:r>
          </w:p>
        </w:tc>
        <w:tc>
          <w:tcPr>
            <w:tcW w:w="2104" w:type="dxa"/>
            <w:vAlign w:val="center"/>
          </w:tcPr>
          <w:p w14:paraId="2A6BD9C4" w14:textId="7698E229" w:rsidR="00F249F6" w:rsidRPr="001A418A" w:rsidRDefault="00BD5353"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Tobula santuoka</w:t>
            </w:r>
          </w:p>
        </w:tc>
        <w:tc>
          <w:tcPr>
            <w:tcW w:w="2009" w:type="dxa"/>
            <w:vAlign w:val="center"/>
          </w:tcPr>
          <w:p w14:paraId="068DFF23" w14:textId="788964DE" w:rsidR="00F249F6" w:rsidRPr="001A418A" w:rsidRDefault="00BD5353" w:rsidP="00B76C40">
            <w:pPr>
              <w:ind w:firstLine="0"/>
              <w:jc w:val="center"/>
              <w:rPr>
                <w:rFonts w:cs="Times New Roman"/>
                <w:szCs w:val="24"/>
                <w:shd w:val="clear" w:color="auto" w:fill="FFFFFF"/>
              </w:rPr>
            </w:pPr>
            <w:proofErr w:type="spellStart"/>
            <w:r>
              <w:rPr>
                <w:rFonts w:cs="Times New Roman"/>
                <w:szCs w:val="24"/>
                <w:shd w:val="clear" w:color="auto" w:fill="FFFFFF"/>
              </w:rPr>
              <w:t>Jeneva</w:t>
            </w:r>
            <w:proofErr w:type="spellEnd"/>
            <w:r>
              <w:rPr>
                <w:rFonts w:cs="Times New Roman"/>
                <w:szCs w:val="24"/>
                <w:shd w:val="clear" w:color="auto" w:fill="FFFFFF"/>
              </w:rPr>
              <w:t xml:space="preserve"> </w:t>
            </w:r>
            <w:proofErr w:type="spellStart"/>
            <w:r>
              <w:rPr>
                <w:rFonts w:cs="Times New Roman"/>
                <w:szCs w:val="24"/>
                <w:shd w:val="clear" w:color="auto" w:fill="FFFFFF"/>
              </w:rPr>
              <w:t>Rose</w:t>
            </w:r>
            <w:proofErr w:type="spellEnd"/>
          </w:p>
        </w:tc>
        <w:tc>
          <w:tcPr>
            <w:tcW w:w="9201" w:type="dxa"/>
          </w:tcPr>
          <w:p w14:paraId="10818768" w14:textId="506B04F5" w:rsidR="00A33B20" w:rsidRPr="00BD5353" w:rsidRDefault="00BD5353" w:rsidP="00BD5353">
            <w:pPr>
              <w:shd w:val="clear" w:color="auto" w:fill="FFFFFF"/>
              <w:spacing w:after="150"/>
              <w:ind w:firstLine="0"/>
              <w:rPr>
                <w:rFonts w:eastAsia="Times New Roman" w:cs="Times New Roman"/>
                <w:color w:val="041B15"/>
                <w:szCs w:val="24"/>
                <w:lang w:eastAsia="lt-LT"/>
              </w:rPr>
            </w:pPr>
            <w:proofErr w:type="spellStart"/>
            <w:r w:rsidRPr="00BD5353">
              <w:rPr>
                <w:rFonts w:eastAsia="Times New Roman" w:cs="Times New Roman"/>
                <w:color w:val="041B15"/>
                <w:szCs w:val="24"/>
                <w:lang w:eastAsia="lt-LT"/>
              </w:rPr>
              <w:t>Sara</w:t>
            </w:r>
            <w:proofErr w:type="spellEnd"/>
            <w:r w:rsidRPr="00BD5353">
              <w:rPr>
                <w:rFonts w:eastAsia="Times New Roman" w:cs="Times New Roman"/>
                <w:color w:val="041B15"/>
                <w:szCs w:val="24"/>
                <w:lang w:eastAsia="lt-LT"/>
              </w:rPr>
              <w:t xml:space="preserve"> Morgan – viena geriausių baudžiamųjų bylų advokačių Vašingtone, turinti nepriekaištingą reputaciją. Jos gyvenimas klostosi lygiai taip, kaip ji ir planavo. To paties negalima pasakyti apie </w:t>
            </w:r>
            <w:proofErr w:type="spellStart"/>
            <w:r w:rsidRPr="00BD5353">
              <w:rPr>
                <w:rFonts w:eastAsia="Times New Roman" w:cs="Times New Roman"/>
                <w:color w:val="041B15"/>
                <w:szCs w:val="24"/>
                <w:lang w:eastAsia="lt-LT"/>
              </w:rPr>
              <w:t>Saros</w:t>
            </w:r>
            <w:proofErr w:type="spellEnd"/>
            <w:r w:rsidRPr="00BD5353">
              <w:rPr>
                <w:rFonts w:eastAsia="Times New Roman" w:cs="Times New Roman"/>
                <w:color w:val="041B15"/>
                <w:szCs w:val="24"/>
                <w:lang w:eastAsia="lt-LT"/>
              </w:rPr>
              <w:t xml:space="preserve"> vyrą </w:t>
            </w:r>
            <w:proofErr w:type="spellStart"/>
            <w:r w:rsidRPr="00BD5353">
              <w:rPr>
                <w:rFonts w:eastAsia="Times New Roman" w:cs="Times New Roman"/>
                <w:color w:val="041B15"/>
                <w:szCs w:val="24"/>
                <w:lang w:eastAsia="lt-LT"/>
              </w:rPr>
              <w:t>Adamą</w:t>
            </w:r>
            <w:proofErr w:type="spellEnd"/>
            <w:r w:rsidRPr="00BD5353">
              <w:rPr>
                <w:rFonts w:eastAsia="Times New Roman" w:cs="Times New Roman"/>
                <w:color w:val="041B15"/>
                <w:szCs w:val="24"/>
                <w:lang w:eastAsia="lt-LT"/>
              </w:rPr>
              <w:t xml:space="preserve"> – nesėkmingą rašytoją, negalintį pakęsti savo žmonos sėkmės. Negana to, beveik dvejus metus </w:t>
            </w:r>
            <w:proofErr w:type="spellStart"/>
            <w:r w:rsidRPr="00BD5353">
              <w:rPr>
                <w:rFonts w:eastAsia="Times New Roman" w:cs="Times New Roman"/>
                <w:color w:val="041B15"/>
                <w:szCs w:val="24"/>
                <w:lang w:eastAsia="lt-LT"/>
              </w:rPr>
              <w:t>Adamas</w:t>
            </w:r>
            <w:proofErr w:type="spellEnd"/>
            <w:r w:rsidRPr="00BD5353">
              <w:rPr>
                <w:rFonts w:eastAsia="Times New Roman" w:cs="Times New Roman"/>
                <w:color w:val="041B15"/>
                <w:szCs w:val="24"/>
                <w:lang w:eastAsia="lt-LT"/>
              </w:rPr>
              <w:t xml:space="preserve"> nuo </w:t>
            </w:r>
            <w:proofErr w:type="spellStart"/>
            <w:r w:rsidRPr="00BD5353">
              <w:rPr>
                <w:rFonts w:eastAsia="Times New Roman" w:cs="Times New Roman"/>
                <w:color w:val="041B15"/>
                <w:szCs w:val="24"/>
                <w:lang w:eastAsia="lt-LT"/>
              </w:rPr>
              <w:t>Saros</w:t>
            </w:r>
            <w:proofErr w:type="spellEnd"/>
            <w:r w:rsidRPr="00BD5353">
              <w:rPr>
                <w:rFonts w:eastAsia="Times New Roman" w:cs="Times New Roman"/>
                <w:color w:val="041B15"/>
                <w:szCs w:val="24"/>
                <w:lang w:eastAsia="lt-LT"/>
              </w:rPr>
              <w:t xml:space="preserve"> slepia romaną su kavinės darbuotoja </w:t>
            </w:r>
            <w:proofErr w:type="spellStart"/>
            <w:r w:rsidRPr="00BD5353">
              <w:rPr>
                <w:rFonts w:eastAsia="Times New Roman" w:cs="Times New Roman"/>
                <w:color w:val="041B15"/>
                <w:szCs w:val="24"/>
                <w:lang w:eastAsia="lt-LT"/>
              </w:rPr>
              <w:t>Kele</w:t>
            </w:r>
            <w:proofErr w:type="spellEnd"/>
            <w:r w:rsidRPr="00BD5353">
              <w:rPr>
                <w:rFonts w:eastAsia="Times New Roman" w:cs="Times New Roman"/>
                <w:color w:val="041B15"/>
                <w:szCs w:val="24"/>
                <w:lang w:eastAsia="lt-LT"/>
              </w:rPr>
              <w:t xml:space="preserve"> </w:t>
            </w:r>
            <w:proofErr w:type="spellStart"/>
            <w:r w:rsidRPr="00BD5353">
              <w:rPr>
                <w:rFonts w:eastAsia="Times New Roman" w:cs="Times New Roman"/>
                <w:color w:val="041B15"/>
                <w:szCs w:val="24"/>
                <w:lang w:eastAsia="lt-LT"/>
              </w:rPr>
              <w:t>Samers</w:t>
            </w:r>
            <w:proofErr w:type="spellEnd"/>
            <w:r w:rsidRPr="00BD5353">
              <w:rPr>
                <w:rFonts w:eastAsia="Times New Roman" w:cs="Times New Roman"/>
                <w:color w:val="041B15"/>
                <w:szCs w:val="24"/>
                <w:lang w:eastAsia="lt-LT"/>
              </w:rPr>
              <w:t>.</w:t>
            </w:r>
            <w:r>
              <w:rPr>
                <w:rFonts w:eastAsia="Times New Roman" w:cs="Times New Roman"/>
                <w:color w:val="041B15"/>
                <w:szCs w:val="24"/>
                <w:lang w:eastAsia="lt-LT"/>
              </w:rPr>
              <w:t xml:space="preserve"> </w:t>
            </w:r>
            <w:r w:rsidRPr="00BD5353">
              <w:rPr>
                <w:rFonts w:eastAsia="Times New Roman" w:cs="Times New Roman"/>
                <w:color w:val="041B15"/>
                <w:szCs w:val="24"/>
                <w:lang w:eastAsia="lt-LT"/>
              </w:rPr>
              <w:t xml:space="preserve">Tačiau viskas pasikeičia, kai sutuoktinių užmiesčio namuose randamas </w:t>
            </w:r>
            <w:proofErr w:type="spellStart"/>
            <w:r w:rsidRPr="00BD5353">
              <w:rPr>
                <w:rFonts w:eastAsia="Times New Roman" w:cs="Times New Roman"/>
                <w:color w:val="041B15"/>
                <w:szCs w:val="24"/>
                <w:lang w:eastAsia="lt-LT"/>
              </w:rPr>
              <w:t>Kelės</w:t>
            </w:r>
            <w:proofErr w:type="spellEnd"/>
            <w:r w:rsidRPr="00BD5353">
              <w:rPr>
                <w:rFonts w:eastAsia="Times New Roman" w:cs="Times New Roman"/>
                <w:color w:val="041B15"/>
                <w:szCs w:val="24"/>
                <w:lang w:eastAsia="lt-LT"/>
              </w:rPr>
              <w:t xml:space="preserve"> kūnas, o pagrindiniu žmogžudystės įtariamuoju tampa </w:t>
            </w:r>
            <w:proofErr w:type="spellStart"/>
            <w:r w:rsidRPr="00BD5353">
              <w:rPr>
                <w:rFonts w:eastAsia="Times New Roman" w:cs="Times New Roman"/>
                <w:color w:val="041B15"/>
                <w:szCs w:val="24"/>
                <w:lang w:eastAsia="lt-LT"/>
              </w:rPr>
              <w:t>Adamas</w:t>
            </w:r>
            <w:proofErr w:type="spellEnd"/>
            <w:r w:rsidRPr="00BD5353">
              <w:rPr>
                <w:rFonts w:eastAsia="Times New Roman" w:cs="Times New Roman"/>
                <w:color w:val="041B15"/>
                <w:szCs w:val="24"/>
                <w:lang w:eastAsia="lt-LT"/>
              </w:rPr>
              <w:t xml:space="preserve">. </w:t>
            </w:r>
            <w:proofErr w:type="spellStart"/>
            <w:r w:rsidRPr="00BD5353">
              <w:rPr>
                <w:rFonts w:eastAsia="Times New Roman" w:cs="Times New Roman"/>
                <w:color w:val="041B15"/>
                <w:szCs w:val="24"/>
                <w:lang w:eastAsia="lt-LT"/>
              </w:rPr>
              <w:t>Sara</w:t>
            </w:r>
            <w:proofErr w:type="spellEnd"/>
            <w:r w:rsidRPr="00BD5353">
              <w:rPr>
                <w:rFonts w:eastAsia="Times New Roman" w:cs="Times New Roman"/>
                <w:color w:val="041B15"/>
                <w:szCs w:val="24"/>
                <w:lang w:eastAsia="lt-LT"/>
              </w:rPr>
              <w:t xml:space="preserve"> susiduria su sudėtingiausia byla savo karjeroje: ji pasiryžusi ginti </w:t>
            </w:r>
            <w:proofErr w:type="spellStart"/>
            <w:r w:rsidRPr="00BD5353">
              <w:rPr>
                <w:rFonts w:eastAsia="Times New Roman" w:cs="Times New Roman"/>
                <w:color w:val="041B15"/>
                <w:szCs w:val="24"/>
                <w:lang w:eastAsia="lt-LT"/>
              </w:rPr>
              <w:t>Adamą</w:t>
            </w:r>
            <w:proofErr w:type="spellEnd"/>
            <w:r w:rsidRPr="00BD5353">
              <w:rPr>
                <w:rFonts w:eastAsia="Times New Roman" w:cs="Times New Roman"/>
                <w:color w:val="041B15"/>
                <w:szCs w:val="24"/>
                <w:lang w:eastAsia="lt-LT"/>
              </w:rPr>
              <w:t>, kuriam už savo meilužės nužudymą gresia mirties bausmė.</w:t>
            </w:r>
          </w:p>
        </w:tc>
      </w:tr>
      <w:tr w:rsidR="00F249F6" w14:paraId="119705F5" w14:textId="77777777" w:rsidTr="00CF611B">
        <w:trPr>
          <w:trHeight w:val="143"/>
        </w:trPr>
        <w:tc>
          <w:tcPr>
            <w:tcW w:w="1552" w:type="dxa"/>
            <w:vAlign w:val="center"/>
          </w:tcPr>
          <w:p w14:paraId="293D4D9D" w14:textId="1082C466" w:rsidR="00F249F6" w:rsidRDefault="00BD5353" w:rsidP="004E14FD">
            <w:pPr>
              <w:ind w:firstLine="0"/>
              <w:jc w:val="center"/>
              <w:rPr>
                <w:noProof/>
              </w:rPr>
            </w:pPr>
            <w:r>
              <w:rPr>
                <w:noProof/>
              </w:rPr>
              <w:drawing>
                <wp:inline distT="0" distB="0" distL="0" distR="0" wp14:anchorId="03B5279E" wp14:editId="0E0388D2">
                  <wp:extent cx="848360" cy="1272540"/>
                  <wp:effectExtent l="0" t="0" r="8890" b="3810"/>
                  <wp:docPr id="82" name="Paveikslėlis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tobula-slauge.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2FD73F93" w14:textId="12A4D338" w:rsidR="00F249F6" w:rsidRPr="001A418A" w:rsidRDefault="00BD5353"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Tobula slaugė</w:t>
            </w:r>
          </w:p>
        </w:tc>
        <w:tc>
          <w:tcPr>
            <w:tcW w:w="2009" w:type="dxa"/>
            <w:vAlign w:val="center"/>
          </w:tcPr>
          <w:p w14:paraId="6FAEC570" w14:textId="20B6F7E0" w:rsidR="00F249F6" w:rsidRPr="001A418A" w:rsidRDefault="00BD5353" w:rsidP="00B76C40">
            <w:pPr>
              <w:ind w:firstLine="0"/>
              <w:jc w:val="center"/>
              <w:rPr>
                <w:rFonts w:cs="Times New Roman"/>
                <w:szCs w:val="24"/>
                <w:shd w:val="clear" w:color="auto" w:fill="FFFFFF"/>
              </w:rPr>
            </w:pPr>
            <w:proofErr w:type="spellStart"/>
            <w:r>
              <w:rPr>
                <w:rFonts w:cs="Times New Roman"/>
                <w:szCs w:val="24"/>
                <w:shd w:val="clear" w:color="auto" w:fill="FFFFFF"/>
              </w:rPr>
              <w:t>Daniel</w:t>
            </w:r>
            <w:proofErr w:type="spellEnd"/>
            <w:r>
              <w:rPr>
                <w:rFonts w:cs="Times New Roman"/>
                <w:szCs w:val="24"/>
                <w:shd w:val="clear" w:color="auto" w:fill="FFFFFF"/>
              </w:rPr>
              <w:t xml:space="preserve"> </w:t>
            </w:r>
            <w:proofErr w:type="spellStart"/>
            <w:r>
              <w:rPr>
                <w:rFonts w:cs="Times New Roman"/>
                <w:szCs w:val="24"/>
                <w:shd w:val="clear" w:color="auto" w:fill="FFFFFF"/>
              </w:rPr>
              <w:t>Hurst</w:t>
            </w:r>
            <w:proofErr w:type="spellEnd"/>
          </w:p>
        </w:tc>
        <w:tc>
          <w:tcPr>
            <w:tcW w:w="9201" w:type="dxa"/>
          </w:tcPr>
          <w:p w14:paraId="1ED94E21" w14:textId="4C08BE7D" w:rsidR="00F249F6" w:rsidRPr="00BD5353" w:rsidRDefault="00BD5353" w:rsidP="00003F53">
            <w:pPr>
              <w:pStyle w:val="prastasiniatinklio"/>
              <w:shd w:val="clear" w:color="auto" w:fill="FFFFFF"/>
              <w:jc w:val="both"/>
              <w:textAlignment w:val="baseline"/>
            </w:pPr>
            <w:r w:rsidRPr="00BD5353">
              <w:rPr>
                <w:color w:val="041B15"/>
                <w:shd w:val="clear" w:color="auto" w:fill="FFFFFF"/>
              </w:rPr>
              <w:t>Įtampos ir nežinomybės kupinas psichologinis trileris, kuriame niekas nėra taip, kaip atrodo.</w:t>
            </w:r>
            <w:r>
              <w:rPr>
                <w:color w:val="041B15"/>
                <w:shd w:val="clear" w:color="auto" w:fill="FFFFFF"/>
              </w:rPr>
              <w:t xml:space="preserve"> P</w:t>
            </w:r>
            <w:r>
              <w:t xml:space="preserve">avyzdinga slaugė </w:t>
            </w:r>
            <w:proofErr w:type="spellStart"/>
            <w:r>
              <w:t>Darsė</w:t>
            </w:r>
            <w:proofErr w:type="spellEnd"/>
            <w:r>
              <w:t xml:space="preserve"> atvyksta į prabangius namus prižiūrėti traumuotos </w:t>
            </w:r>
            <w:proofErr w:type="spellStart"/>
            <w:r>
              <w:t>Skarletės</w:t>
            </w:r>
            <w:proofErr w:type="spellEnd"/>
            <w:r>
              <w:t xml:space="preserve">, kurios gyvenimas su vyru </w:t>
            </w:r>
            <w:proofErr w:type="spellStart"/>
            <w:r>
              <w:t>Eidrianu</w:t>
            </w:r>
            <w:proofErr w:type="spellEnd"/>
            <w:r>
              <w:t xml:space="preserve"> tik iš pirmo žvilgsnio atrodo tobulas. Netrukus atskleidžiamos bauginančios šeimos paslaptys, o pradingstantį saugumą galutinai sutrypia paslaptingas persekiotojas ir įsilaužimas. Kad išgyventų šį košmarą, savyje abejojanti </w:t>
            </w:r>
            <w:proofErr w:type="spellStart"/>
            <w:r>
              <w:t>Darsė</w:t>
            </w:r>
            <w:proofErr w:type="spellEnd"/>
            <w:r>
              <w:t xml:space="preserve"> privalo greitai atskirti draugus nuo priešų, kartu saugodama ir savo pačios tamsias paslaptis.</w:t>
            </w:r>
          </w:p>
        </w:tc>
      </w:tr>
      <w:tr w:rsidR="00F249F6" w14:paraId="6CB69856" w14:textId="77777777" w:rsidTr="00CF611B">
        <w:trPr>
          <w:trHeight w:val="143"/>
        </w:trPr>
        <w:tc>
          <w:tcPr>
            <w:tcW w:w="1552" w:type="dxa"/>
            <w:vAlign w:val="center"/>
          </w:tcPr>
          <w:p w14:paraId="409CBD13" w14:textId="7EE86DAA" w:rsidR="00F249F6" w:rsidRDefault="001D7DBA" w:rsidP="004E14FD">
            <w:pPr>
              <w:ind w:firstLine="0"/>
              <w:jc w:val="center"/>
              <w:rPr>
                <w:noProof/>
              </w:rPr>
            </w:pPr>
            <w:r>
              <w:rPr>
                <w:noProof/>
              </w:rPr>
              <w:lastRenderedPageBreak/>
              <w:drawing>
                <wp:inline distT="0" distB="0" distL="0" distR="0" wp14:anchorId="35C40074" wp14:editId="6D98F764">
                  <wp:extent cx="848360" cy="1302385"/>
                  <wp:effectExtent l="0" t="0" r="8890" b="0"/>
                  <wp:docPr id="83" name="Paveikslėlis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trys-parseliai-detektyvas-robertas-ketas-3-dalis.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848360" cy="1302385"/>
                          </a:xfrm>
                          <a:prstGeom prst="rect">
                            <a:avLst/>
                          </a:prstGeom>
                        </pic:spPr>
                      </pic:pic>
                    </a:graphicData>
                  </a:graphic>
                </wp:inline>
              </w:drawing>
            </w:r>
          </w:p>
        </w:tc>
        <w:tc>
          <w:tcPr>
            <w:tcW w:w="2104" w:type="dxa"/>
            <w:vAlign w:val="center"/>
          </w:tcPr>
          <w:p w14:paraId="580E5C7D" w14:textId="0488822E" w:rsidR="00F249F6" w:rsidRPr="001A418A" w:rsidRDefault="007D2809"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Trys paršeliai</w:t>
            </w:r>
          </w:p>
        </w:tc>
        <w:tc>
          <w:tcPr>
            <w:tcW w:w="2009" w:type="dxa"/>
            <w:vAlign w:val="center"/>
          </w:tcPr>
          <w:p w14:paraId="39FF1867" w14:textId="7FEEB3DA" w:rsidR="00F249F6" w:rsidRPr="001A418A" w:rsidRDefault="001D7DBA" w:rsidP="00B76C40">
            <w:pPr>
              <w:ind w:firstLine="0"/>
              <w:jc w:val="center"/>
              <w:rPr>
                <w:rFonts w:cs="Times New Roman"/>
                <w:szCs w:val="24"/>
                <w:shd w:val="clear" w:color="auto" w:fill="FFFFFF"/>
              </w:rPr>
            </w:pPr>
            <w:proofErr w:type="spellStart"/>
            <w:r>
              <w:rPr>
                <w:rFonts w:cs="Times New Roman"/>
                <w:szCs w:val="24"/>
                <w:shd w:val="clear" w:color="auto" w:fill="FFFFFF"/>
              </w:rPr>
              <w:t>Alex</w:t>
            </w:r>
            <w:proofErr w:type="spellEnd"/>
            <w:r>
              <w:rPr>
                <w:rFonts w:cs="Times New Roman"/>
                <w:szCs w:val="24"/>
                <w:shd w:val="clear" w:color="auto" w:fill="FFFFFF"/>
              </w:rPr>
              <w:t xml:space="preserve"> </w:t>
            </w:r>
            <w:proofErr w:type="spellStart"/>
            <w:r>
              <w:rPr>
                <w:rFonts w:cs="Times New Roman"/>
                <w:szCs w:val="24"/>
                <w:shd w:val="clear" w:color="auto" w:fill="FFFFFF"/>
              </w:rPr>
              <w:t>Smith</w:t>
            </w:r>
            <w:proofErr w:type="spellEnd"/>
          </w:p>
        </w:tc>
        <w:tc>
          <w:tcPr>
            <w:tcW w:w="9201" w:type="dxa"/>
          </w:tcPr>
          <w:p w14:paraId="0A57FDF7" w14:textId="784D9C85" w:rsidR="00F249F6" w:rsidRPr="001D7DBA" w:rsidRDefault="001D7DBA" w:rsidP="001D7DBA">
            <w:pPr>
              <w:shd w:val="clear" w:color="auto" w:fill="FFFFFF"/>
              <w:spacing w:after="150"/>
              <w:ind w:firstLine="0"/>
              <w:rPr>
                <w:rFonts w:eastAsia="Times New Roman" w:cs="Times New Roman"/>
                <w:color w:val="041B15"/>
                <w:szCs w:val="24"/>
                <w:lang w:eastAsia="lt-LT"/>
              </w:rPr>
            </w:pPr>
            <w:r w:rsidRPr="001D7DBA">
              <w:rPr>
                <w:rFonts w:eastAsia="Times New Roman" w:cs="Times New Roman"/>
                <w:color w:val="041B15"/>
                <w:szCs w:val="24"/>
                <w:lang w:eastAsia="lt-LT"/>
              </w:rPr>
              <w:t xml:space="preserve">Detektyvo Roberto Keto pasaulis sugriuvo, kai vidury dienos Londono gatvėje dingo jo žmona </w:t>
            </w:r>
            <w:proofErr w:type="spellStart"/>
            <w:r w:rsidRPr="001D7DBA">
              <w:rPr>
                <w:rFonts w:eastAsia="Times New Roman" w:cs="Times New Roman"/>
                <w:color w:val="041B15"/>
                <w:szCs w:val="24"/>
                <w:lang w:eastAsia="lt-LT"/>
              </w:rPr>
              <w:t>Bilė</w:t>
            </w:r>
            <w:proofErr w:type="spellEnd"/>
            <w:r w:rsidRPr="001D7DBA">
              <w:rPr>
                <w:rFonts w:eastAsia="Times New Roman" w:cs="Times New Roman"/>
                <w:color w:val="041B15"/>
                <w:szCs w:val="24"/>
                <w:lang w:eastAsia="lt-LT"/>
              </w:rPr>
              <w:t>. Penki mėnesiai tylos. Nei pėdsakų, nei įrodymų, nei įtariamųjų. Iki šios akimirkos.</w:t>
            </w:r>
            <w:r>
              <w:rPr>
                <w:rFonts w:eastAsia="Times New Roman" w:cs="Times New Roman"/>
                <w:color w:val="041B15"/>
                <w:szCs w:val="24"/>
                <w:lang w:eastAsia="lt-LT"/>
              </w:rPr>
              <w:t xml:space="preserve"> </w:t>
            </w:r>
            <w:r w:rsidRPr="001D7DBA">
              <w:rPr>
                <w:rFonts w:eastAsia="Times New Roman" w:cs="Times New Roman"/>
                <w:color w:val="041B15"/>
                <w:szCs w:val="24"/>
                <w:lang w:eastAsia="lt-LT"/>
              </w:rPr>
              <w:t>Vienas prabangiausių miesto namų saugo tamsią paslaptį: po jo pamatais aptikta šiurpi kankinimų kamera, o joje... užuomina, prikėlusi senus košmarus. Visi pėdsakai veda prie šešėliuose tykančio mistiško budelio, prisidengusio Kiauliaganio vardu. Vis dar neatsigavęs po ankstesnio tyrimo, Ketas grįžta į Londono gatves. Tai nebe eilinė byla. Tai asmeninis karas, stumiantis jį į akistatą su protu nesuvokiamu blogiu.</w:t>
            </w:r>
          </w:p>
        </w:tc>
      </w:tr>
      <w:tr w:rsidR="00B96F0F" w14:paraId="435FBAD5" w14:textId="77777777" w:rsidTr="00CF611B">
        <w:trPr>
          <w:trHeight w:val="143"/>
        </w:trPr>
        <w:tc>
          <w:tcPr>
            <w:tcW w:w="1552" w:type="dxa"/>
            <w:vAlign w:val="center"/>
          </w:tcPr>
          <w:p w14:paraId="4D012100" w14:textId="54FA9514" w:rsidR="00B96F0F" w:rsidRDefault="001D7DBA" w:rsidP="004E14FD">
            <w:pPr>
              <w:ind w:firstLine="0"/>
              <w:jc w:val="center"/>
              <w:rPr>
                <w:noProof/>
                <w:lang w:eastAsia="lt-LT"/>
              </w:rPr>
            </w:pPr>
            <w:r>
              <w:rPr>
                <w:noProof/>
                <w:lang w:eastAsia="lt-LT"/>
              </w:rPr>
              <w:drawing>
                <wp:inline distT="0" distB="0" distL="0" distR="0" wp14:anchorId="2C3603FF" wp14:editId="33D56873">
                  <wp:extent cx="848360" cy="1271905"/>
                  <wp:effectExtent l="0" t="0" r="8890" b="4445"/>
                  <wp:docPr id="84" name="Paveikslėlis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vardai.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3F5BCCE0" w14:textId="72B58072" w:rsidR="00B96F0F" w:rsidRPr="001D7DBA" w:rsidRDefault="001D7DBA" w:rsidP="00A46AD2">
            <w:pPr>
              <w:shd w:val="clear" w:color="auto" w:fill="FFFFFF"/>
              <w:ind w:firstLine="0"/>
              <w:jc w:val="center"/>
              <w:outlineLvl w:val="0"/>
              <w:rPr>
                <w:rFonts w:eastAsia="Times New Roman" w:cs="Times New Roman"/>
                <w:b/>
                <w:bCs/>
                <w:kern w:val="36"/>
                <w:szCs w:val="24"/>
                <w:lang w:eastAsia="lt-LT"/>
              </w:rPr>
            </w:pPr>
            <w:r w:rsidRPr="001D7DBA">
              <w:rPr>
                <w:rFonts w:eastAsia="Times New Roman" w:cs="Times New Roman"/>
                <w:b/>
                <w:bCs/>
                <w:kern w:val="36"/>
                <w:szCs w:val="24"/>
                <w:lang w:eastAsia="lt-LT"/>
              </w:rPr>
              <w:t>Vardai</w:t>
            </w:r>
          </w:p>
        </w:tc>
        <w:tc>
          <w:tcPr>
            <w:tcW w:w="2009" w:type="dxa"/>
            <w:vAlign w:val="center"/>
          </w:tcPr>
          <w:p w14:paraId="3FCF78FA" w14:textId="6D558483" w:rsidR="00B96F0F" w:rsidRPr="00B96F0F" w:rsidRDefault="001D7DBA" w:rsidP="00B76C40">
            <w:pPr>
              <w:ind w:firstLine="0"/>
              <w:jc w:val="center"/>
              <w:rPr>
                <w:rFonts w:cs="Times New Roman"/>
                <w:szCs w:val="24"/>
                <w:shd w:val="clear" w:color="auto" w:fill="FFFFFF"/>
              </w:rPr>
            </w:pPr>
            <w:proofErr w:type="spellStart"/>
            <w:r>
              <w:rPr>
                <w:rFonts w:cs="Times New Roman"/>
                <w:szCs w:val="24"/>
                <w:shd w:val="clear" w:color="auto" w:fill="FFFFFF"/>
              </w:rPr>
              <w:t>Florence</w:t>
            </w:r>
            <w:proofErr w:type="spellEnd"/>
            <w:r>
              <w:rPr>
                <w:rFonts w:cs="Times New Roman"/>
                <w:szCs w:val="24"/>
                <w:shd w:val="clear" w:color="auto" w:fill="FFFFFF"/>
              </w:rPr>
              <w:t xml:space="preserve"> </w:t>
            </w:r>
            <w:proofErr w:type="spellStart"/>
            <w:r>
              <w:rPr>
                <w:rFonts w:cs="Times New Roman"/>
                <w:szCs w:val="24"/>
                <w:shd w:val="clear" w:color="auto" w:fill="FFFFFF"/>
              </w:rPr>
              <w:t>Knapp</w:t>
            </w:r>
            <w:proofErr w:type="spellEnd"/>
          </w:p>
        </w:tc>
        <w:tc>
          <w:tcPr>
            <w:tcW w:w="9201" w:type="dxa"/>
          </w:tcPr>
          <w:p w14:paraId="1560F33A" w14:textId="020AC358" w:rsidR="00B96F0F" w:rsidRPr="001D7DBA" w:rsidRDefault="001D7DBA" w:rsidP="001D7DBA">
            <w:pPr>
              <w:shd w:val="clear" w:color="auto" w:fill="FFFFFF"/>
              <w:spacing w:after="150"/>
              <w:ind w:firstLine="0"/>
              <w:rPr>
                <w:rFonts w:eastAsia="Times New Roman" w:cs="Times New Roman"/>
                <w:color w:val="041B15"/>
                <w:szCs w:val="24"/>
                <w:lang w:eastAsia="lt-LT"/>
              </w:rPr>
            </w:pPr>
            <w:r w:rsidRPr="001D7DBA">
              <w:rPr>
                <w:rFonts w:eastAsia="Times New Roman" w:cs="Times New Roman"/>
                <w:color w:val="041B15"/>
                <w:szCs w:val="24"/>
                <w:lang w:eastAsia="lt-LT"/>
              </w:rPr>
              <w:t>1987</w:t>
            </w:r>
            <w:r>
              <w:rPr>
                <w:rFonts w:eastAsia="Times New Roman" w:cs="Times New Roman"/>
                <w:color w:val="041B15"/>
                <w:szCs w:val="24"/>
                <w:lang w:eastAsia="lt-LT"/>
              </w:rPr>
              <w:t>-</w:t>
            </w:r>
            <w:r w:rsidRPr="001D7DBA">
              <w:rPr>
                <w:rFonts w:eastAsia="Times New Roman" w:cs="Times New Roman"/>
                <w:color w:val="041B15"/>
                <w:szCs w:val="24"/>
                <w:lang w:eastAsia="lt-LT"/>
              </w:rPr>
              <w:t xml:space="preserve">ieji. Po didžiulės audros </w:t>
            </w:r>
            <w:proofErr w:type="spellStart"/>
            <w:r w:rsidRPr="001D7DBA">
              <w:rPr>
                <w:rFonts w:eastAsia="Times New Roman" w:cs="Times New Roman"/>
                <w:color w:val="041B15"/>
                <w:szCs w:val="24"/>
                <w:lang w:eastAsia="lt-LT"/>
              </w:rPr>
              <w:t>Kora</w:t>
            </w:r>
            <w:proofErr w:type="spellEnd"/>
            <w:r w:rsidRPr="001D7DBA">
              <w:rPr>
                <w:rFonts w:eastAsia="Times New Roman" w:cs="Times New Roman"/>
                <w:color w:val="041B15"/>
                <w:szCs w:val="24"/>
                <w:lang w:eastAsia="lt-LT"/>
              </w:rPr>
              <w:t xml:space="preserve"> su dukrele patraukia užregistruoti sūnaus gimimo. Jos vyras tikisi, kad ji laikysis tradicijos ir pavadins kūdikį jo vardu. Tačiau ar teisinga, kad jos vaikas paveldėtų vardą iš kelias kartas dominuojančių, valdingų vyrų? Jos pasirinkimas nulems visos šeimos gyvenimo kryptį.</w:t>
            </w:r>
            <w:r>
              <w:rPr>
                <w:rFonts w:eastAsia="Times New Roman" w:cs="Times New Roman"/>
                <w:color w:val="041B15"/>
                <w:szCs w:val="24"/>
                <w:lang w:eastAsia="lt-LT"/>
              </w:rPr>
              <w:t xml:space="preserve"> </w:t>
            </w:r>
            <w:r w:rsidRPr="001D7DBA">
              <w:rPr>
                <w:rFonts w:eastAsia="Times New Roman" w:cs="Times New Roman"/>
                <w:color w:val="041B15"/>
                <w:szCs w:val="24"/>
                <w:lang w:eastAsia="lt-LT"/>
              </w:rPr>
              <w:t xml:space="preserve">Praėjus septyneriems metams, jos sūnus vadinamas Lokiu – vardą parinko sesuo tikėdamasi, kad brolis užaugs drąsus ir dosnios širdies. O gal jis </w:t>
            </w:r>
            <w:proofErr w:type="spellStart"/>
            <w:r w:rsidRPr="001D7DBA">
              <w:rPr>
                <w:rFonts w:eastAsia="Times New Roman" w:cs="Times New Roman"/>
                <w:color w:val="041B15"/>
                <w:szCs w:val="24"/>
                <w:lang w:eastAsia="lt-LT"/>
              </w:rPr>
              <w:t>Džulianas</w:t>
            </w:r>
            <w:proofErr w:type="spellEnd"/>
            <w:r w:rsidRPr="001D7DBA">
              <w:rPr>
                <w:rFonts w:eastAsia="Times New Roman" w:cs="Times New Roman"/>
                <w:color w:val="041B15"/>
                <w:szCs w:val="24"/>
                <w:lang w:eastAsia="lt-LT"/>
              </w:rPr>
              <w:t xml:space="preserve"> – tai vardas, kurį motina nešiojosi širdyje trokšdama, kad sūnus taptų savarankiška asmenybe. O gal jis Gordonas, pavadintas tėvo garbei ir auginamas jo žiaurumo šešėlyje, – tik ar įmanoma nepakartoti ir jo likimo?</w:t>
            </w:r>
          </w:p>
        </w:tc>
      </w:tr>
      <w:tr w:rsidR="00F249F6" w14:paraId="1F59D590" w14:textId="77777777" w:rsidTr="00CF611B">
        <w:trPr>
          <w:trHeight w:val="143"/>
        </w:trPr>
        <w:tc>
          <w:tcPr>
            <w:tcW w:w="1552" w:type="dxa"/>
            <w:vAlign w:val="center"/>
          </w:tcPr>
          <w:p w14:paraId="4A761119" w14:textId="1156ACB1" w:rsidR="00F249F6" w:rsidRDefault="001D7DBA" w:rsidP="004E14FD">
            <w:pPr>
              <w:ind w:firstLine="0"/>
              <w:jc w:val="center"/>
              <w:rPr>
                <w:noProof/>
              </w:rPr>
            </w:pPr>
            <w:r>
              <w:rPr>
                <w:noProof/>
              </w:rPr>
              <w:drawing>
                <wp:inline distT="0" distB="0" distL="0" distR="0" wp14:anchorId="452BCA15" wp14:editId="77CAC428">
                  <wp:extent cx="848360" cy="1279525"/>
                  <wp:effectExtent l="0" t="0" r="8890" b="0"/>
                  <wp:docPr id="85" name="Paveikslėlis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vargseliai.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848360" cy="1279525"/>
                          </a:xfrm>
                          <a:prstGeom prst="rect">
                            <a:avLst/>
                          </a:prstGeom>
                        </pic:spPr>
                      </pic:pic>
                    </a:graphicData>
                  </a:graphic>
                </wp:inline>
              </w:drawing>
            </w:r>
          </w:p>
        </w:tc>
        <w:tc>
          <w:tcPr>
            <w:tcW w:w="2104" w:type="dxa"/>
            <w:vAlign w:val="center"/>
          </w:tcPr>
          <w:p w14:paraId="2E7AC493" w14:textId="69E545FA" w:rsidR="00F249F6" w:rsidRPr="001A418A" w:rsidRDefault="001D7DBA"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Vargšeliai</w:t>
            </w:r>
          </w:p>
        </w:tc>
        <w:tc>
          <w:tcPr>
            <w:tcW w:w="2009" w:type="dxa"/>
            <w:vAlign w:val="center"/>
          </w:tcPr>
          <w:p w14:paraId="36D402BC" w14:textId="316B251C" w:rsidR="00F249F6" w:rsidRPr="001A418A" w:rsidRDefault="001D7DBA" w:rsidP="00B76C40">
            <w:pPr>
              <w:ind w:firstLine="0"/>
              <w:jc w:val="center"/>
              <w:rPr>
                <w:rFonts w:cs="Times New Roman"/>
                <w:szCs w:val="24"/>
                <w:shd w:val="clear" w:color="auto" w:fill="FFFFFF"/>
              </w:rPr>
            </w:pPr>
            <w:proofErr w:type="spellStart"/>
            <w:r>
              <w:rPr>
                <w:rFonts w:cs="Times New Roman"/>
                <w:szCs w:val="24"/>
                <w:shd w:val="clear" w:color="auto" w:fill="FFFFFF"/>
              </w:rPr>
              <w:t>Alasdair</w:t>
            </w:r>
            <w:proofErr w:type="spellEnd"/>
            <w:r>
              <w:rPr>
                <w:rFonts w:cs="Times New Roman"/>
                <w:szCs w:val="24"/>
                <w:shd w:val="clear" w:color="auto" w:fill="FFFFFF"/>
              </w:rPr>
              <w:t xml:space="preserve"> </w:t>
            </w:r>
            <w:proofErr w:type="spellStart"/>
            <w:r>
              <w:rPr>
                <w:rFonts w:cs="Times New Roman"/>
                <w:szCs w:val="24"/>
                <w:shd w:val="clear" w:color="auto" w:fill="FFFFFF"/>
              </w:rPr>
              <w:t>Gray</w:t>
            </w:r>
            <w:proofErr w:type="spellEnd"/>
          </w:p>
        </w:tc>
        <w:tc>
          <w:tcPr>
            <w:tcW w:w="9201" w:type="dxa"/>
          </w:tcPr>
          <w:p w14:paraId="7E79BD23" w14:textId="73743F21" w:rsidR="00F249F6" w:rsidRPr="007D27B1" w:rsidRDefault="001D7DBA" w:rsidP="00003F53">
            <w:pPr>
              <w:pStyle w:val="prastasiniatinklio"/>
              <w:shd w:val="clear" w:color="auto" w:fill="FFFFFF"/>
              <w:jc w:val="both"/>
              <w:textAlignment w:val="baseline"/>
            </w:pPr>
            <w:r>
              <w:t xml:space="preserve">XIX a. pabaigos </w:t>
            </w:r>
            <w:proofErr w:type="spellStart"/>
            <w:r>
              <w:t>Glazge</w:t>
            </w:r>
            <w:proofErr w:type="spellEnd"/>
            <w:r>
              <w:t xml:space="preserve"> medicinos studentas </w:t>
            </w:r>
            <w:proofErr w:type="spellStart"/>
            <w:r>
              <w:t>Arčibaldas</w:t>
            </w:r>
            <w:proofErr w:type="spellEnd"/>
            <w:r>
              <w:t xml:space="preserve"> </w:t>
            </w:r>
            <w:proofErr w:type="spellStart"/>
            <w:r>
              <w:t>Makandlsas</w:t>
            </w:r>
            <w:proofErr w:type="spellEnd"/>
            <w:r>
              <w:t xml:space="preserve"> susižavi </w:t>
            </w:r>
            <w:proofErr w:type="spellStart"/>
            <w:r>
              <w:t>Bela</w:t>
            </w:r>
            <w:proofErr w:type="spellEnd"/>
            <w:r>
              <w:t xml:space="preserve"> </w:t>
            </w:r>
            <w:proofErr w:type="spellStart"/>
            <w:r>
              <w:t>Bakster</w:t>
            </w:r>
            <w:proofErr w:type="spellEnd"/>
            <w:r>
              <w:t xml:space="preserve"> – mokslininko </w:t>
            </w:r>
            <w:proofErr w:type="spellStart"/>
            <w:r>
              <w:t>Godvino</w:t>
            </w:r>
            <w:proofErr w:type="spellEnd"/>
            <w:r>
              <w:t xml:space="preserve"> </w:t>
            </w:r>
            <w:proofErr w:type="spellStart"/>
            <w:r>
              <w:t>Baksterio</w:t>
            </w:r>
            <w:proofErr w:type="spellEnd"/>
            <w:r>
              <w:t xml:space="preserve"> iš numirusiųjų prikelta moterimi. Belai tapus abiejų vyrų savanaudiškų troškimų objektu, ji pati patraukia į ieškojimų kelionę po Europą, o patirtys nuo kazino iki Paryžiaus </w:t>
            </w:r>
            <w:proofErr w:type="spellStart"/>
            <w:r>
              <w:t>bordelio</w:t>
            </w:r>
            <w:proofErr w:type="spellEnd"/>
            <w:r>
              <w:t xml:space="preserve"> priverčia ją suvokti patriarchato gniaužtus. Supratusi, kad niekas kitas jos neišlaisvins, </w:t>
            </w:r>
            <w:proofErr w:type="spellStart"/>
            <w:r>
              <w:t>Bela</w:t>
            </w:r>
            <w:proofErr w:type="spellEnd"/>
            <w:r>
              <w:t xml:space="preserve"> turi pati perimti savo likimą ir iš naujo apibrėžti meilės prasmę.</w:t>
            </w:r>
          </w:p>
        </w:tc>
      </w:tr>
      <w:tr w:rsidR="009127BC" w14:paraId="6985DDF5" w14:textId="77777777" w:rsidTr="00CF611B">
        <w:trPr>
          <w:trHeight w:val="143"/>
        </w:trPr>
        <w:tc>
          <w:tcPr>
            <w:tcW w:w="1552" w:type="dxa"/>
            <w:vAlign w:val="center"/>
          </w:tcPr>
          <w:p w14:paraId="31EA4B9B" w14:textId="35B56529" w:rsidR="009127BC" w:rsidRDefault="001D7DBA" w:rsidP="004E14FD">
            <w:pPr>
              <w:ind w:firstLine="0"/>
              <w:jc w:val="center"/>
              <w:rPr>
                <w:noProof/>
              </w:rPr>
            </w:pPr>
            <w:r>
              <w:rPr>
                <w:noProof/>
              </w:rPr>
              <w:drawing>
                <wp:inline distT="0" distB="0" distL="0" distR="0" wp14:anchorId="0AF6A4B9" wp14:editId="7B92BFF0">
                  <wp:extent cx="848360" cy="1271270"/>
                  <wp:effectExtent l="0" t="0" r="8890" b="5080"/>
                  <wp:docPr id="87" name="Paveikslėlis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vidinis-gerumas-praktinis-vadovas-kaip-sukurti-tvirta.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848360" cy="1271270"/>
                          </a:xfrm>
                          <a:prstGeom prst="rect">
                            <a:avLst/>
                          </a:prstGeom>
                        </pic:spPr>
                      </pic:pic>
                    </a:graphicData>
                  </a:graphic>
                </wp:inline>
              </w:drawing>
            </w:r>
          </w:p>
        </w:tc>
        <w:tc>
          <w:tcPr>
            <w:tcW w:w="2104" w:type="dxa"/>
            <w:vAlign w:val="center"/>
          </w:tcPr>
          <w:p w14:paraId="04633687" w14:textId="54B48A08" w:rsidR="009127BC" w:rsidRPr="001D7DBA" w:rsidRDefault="001D7DBA" w:rsidP="00A46AD2">
            <w:pPr>
              <w:shd w:val="clear" w:color="auto" w:fill="FFFFFF"/>
              <w:ind w:firstLine="0"/>
              <w:jc w:val="center"/>
              <w:outlineLvl w:val="0"/>
              <w:rPr>
                <w:rFonts w:eastAsia="Times New Roman" w:cs="Times New Roman"/>
                <w:b/>
                <w:bCs/>
                <w:kern w:val="36"/>
                <w:szCs w:val="24"/>
                <w:lang w:eastAsia="lt-LT"/>
              </w:rPr>
            </w:pPr>
            <w:r w:rsidRPr="001D7DBA">
              <w:rPr>
                <w:rFonts w:eastAsia="Times New Roman" w:cs="Times New Roman"/>
                <w:b/>
                <w:bCs/>
                <w:kern w:val="36"/>
                <w:szCs w:val="24"/>
                <w:lang w:eastAsia="lt-LT"/>
              </w:rPr>
              <w:t>Vidinis gerumas</w:t>
            </w:r>
            <w:r>
              <w:rPr>
                <w:rFonts w:eastAsia="Times New Roman" w:cs="Times New Roman"/>
                <w:b/>
                <w:bCs/>
                <w:kern w:val="36"/>
                <w:szCs w:val="24"/>
                <w:lang w:eastAsia="lt-LT"/>
              </w:rPr>
              <w:t>. Praktinis vadovas, kaip sukurti tvirtą ryšį su vaiku</w:t>
            </w:r>
          </w:p>
        </w:tc>
        <w:tc>
          <w:tcPr>
            <w:tcW w:w="2009" w:type="dxa"/>
            <w:vAlign w:val="center"/>
          </w:tcPr>
          <w:p w14:paraId="6D2F9BE0" w14:textId="795FD6C4" w:rsidR="009127BC" w:rsidRPr="001A418A" w:rsidRDefault="001D7DBA" w:rsidP="00B76C40">
            <w:pPr>
              <w:ind w:firstLine="0"/>
              <w:jc w:val="center"/>
              <w:rPr>
                <w:rFonts w:cs="Times New Roman"/>
                <w:szCs w:val="24"/>
                <w:shd w:val="clear" w:color="auto" w:fill="FFFFFF"/>
              </w:rPr>
            </w:pPr>
            <w:proofErr w:type="spellStart"/>
            <w:r>
              <w:rPr>
                <w:rFonts w:cs="Times New Roman"/>
                <w:szCs w:val="24"/>
                <w:shd w:val="clear" w:color="auto" w:fill="FFFFFF"/>
              </w:rPr>
              <w:t>Becky</w:t>
            </w:r>
            <w:proofErr w:type="spellEnd"/>
            <w:r>
              <w:rPr>
                <w:rFonts w:cs="Times New Roman"/>
                <w:szCs w:val="24"/>
                <w:shd w:val="clear" w:color="auto" w:fill="FFFFFF"/>
              </w:rPr>
              <w:t xml:space="preserve"> </w:t>
            </w:r>
            <w:proofErr w:type="spellStart"/>
            <w:r>
              <w:rPr>
                <w:rFonts w:cs="Times New Roman"/>
                <w:szCs w:val="24"/>
                <w:shd w:val="clear" w:color="auto" w:fill="FFFFFF"/>
              </w:rPr>
              <w:t>Kennedy</w:t>
            </w:r>
            <w:proofErr w:type="spellEnd"/>
          </w:p>
        </w:tc>
        <w:tc>
          <w:tcPr>
            <w:tcW w:w="9201" w:type="dxa"/>
          </w:tcPr>
          <w:p w14:paraId="567BE17A" w14:textId="122FF233" w:rsidR="009127BC" w:rsidRPr="007D27B1" w:rsidRDefault="001D7DBA" w:rsidP="00003F53">
            <w:pPr>
              <w:pStyle w:val="prastasiniatinklio"/>
              <w:shd w:val="clear" w:color="auto" w:fill="FFFFFF"/>
              <w:jc w:val="both"/>
              <w:textAlignment w:val="baseline"/>
            </w:pPr>
            <w:r>
              <w:t xml:space="preserve">Klinikinė psichologė dr. </w:t>
            </w:r>
            <w:proofErr w:type="spellStart"/>
            <w:r>
              <w:t>Becky</w:t>
            </w:r>
            <w:proofErr w:type="spellEnd"/>
            <w:r>
              <w:t xml:space="preserve"> </w:t>
            </w:r>
            <w:proofErr w:type="spellStart"/>
            <w:r>
              <w:t>Kennedy</w:t>
            </w:r>
            <w:proofErr w:type="spellEnd"/>
            <w:r>
              <w:t xml:space="preserve"> knygoje „Vidinis gerumas“ siūlo tradicinę vaiko elgsenos kontrolę bei bausmes pakeisti tikro ryšio puoselėjimu. Remiantis idėja, kad visi vaikai ir tėvai yra geri vidumi, o netinkamas elgesys – tai tik emocinių poreikių išraiška, knygoje pateikiami konkretūs problemų sprendimo scenarijai, praktiniai būdai nustatyti tvirtas, bet meilės kupinas ribas, emocijų reguliavimo metodai vaikų pasitikėjimui stiprinti bei humaniškos įžvalgos, palengvinančios pačių tėvų santykį su auklėjimo iššūkiais.</w:t>
            </w:r>
          </w:p>
        </w:tc>
      </w:tr>
      <w:tr w:rsidR="009127BC" w14:paraId="780945FA" w14:textId="77777777" w:rsidTr="00CF611B">
        <w:trPr>
          <w:trHeight w:val="143"/>
        </w:trPr>
        <w:tc>
          <w:tcPr>
            <w:tcW w:w="1552" w:type="dxa"/>
            <w:vAlign w:val="center"/>
          </w:tcPr>
          <w:p w14:paraId="6EA77B75" w14:textId="6FC2B63E" w:rsidR="009127BC" w:rsidRDefault="002A0297" w:rsidP="004E14FD">
            <w:pPr>
              <w:ind w:firstLine="0"/>
              <w:jc w:val="center"/>
              <w:rPr>
                <w:noProof/>
              </w:rPr>
            </w:pPr>
            <w:r>
              <w:rPr>
                <w:noProof/>
              </w:rPr>
              <w:drawing>
                <wp:inline distT="0" distB="0" distL="0" distR="0" wp14:anchorId="1BD6516D" wp14:editId="755D00CA">
                  <wp:extent cx="848360" cy="1264285"/>
                  <wp:effectExtent l="0" t="0" r="8890" b="0"/>
                  <wp:docPr id="88" name="Paveikslėlis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viena-diena-su-tavimi.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848360" cy="1264285"/>
                          </a:xfrm>
                          <a:prstGeom prst="rect">
                            <a:avLst/>
                          </a:prstGeom>
                        </pic:spPr>
                      </pic:pic>
                    </a:graphicData>
                  </a:graphic>
                </wp:inline>
              </w:drawing>
            </w:r>
          </w:p>
        </w:tc>
        <w:tc>
          <w:tcPr>
            <w:tcW w:w="2104" w:type="dxa"/>
            <w:vAlign w:val="center"/>
          </w:tcPr>
          <w:p w14:paraId="2A3820C8" w14:textId="6EF61311" w:rsidR="009127BC" w:rsidRPr="001A418A" w:rsidRDefault="001D7DBA"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Viena diena su tavimi</w:t>
            </w:r>
          </w:p>
        </w:tc>
        <w:tc>
          <w:tcPr>
            <w:tcW w:w="2009" w:type="dxa"/>
            <w:vAlign w:val="center"/>
          </w:tcPr>
          <w:p w14:paraId="464E5413" w14:textId="29318D50" w:rsidR="009127BC" w:rsidRPr="001A418A" w:rsidRDefault="001D7DBA" w:rsidP="00B76C40">
            <w:pPr>
              <w:ind w:firstLine="0"/>
              <w:jc w:val="center"/>
              <w:rPr>
                <w:rFonts w:cs="Times New Roman"/>
                <w:szCs w:val="24"/>
                <w:shd w:val="clear" w:color="auto" w:fill="FFFFFF"/>
              </w:rPr>
            </w:pPr>
            <w:proofErr w:type="spellStart"/>
            <w:r>
              <w:rPr>
                <w:rFonts w:cs="Times New Roman"/>
                <w:szCs w:val="24"/>
                <w:shd w:val="clear" w:color="auto" w:fill="FFFFFF"/>
              </w:rPr>
              <w:t>Shari</w:t>
            </w:r>
            <w:proofErr w:type="spellEnd"/>
            <w:r>
              <w:rPr>
                <w:rFonts w:cs="Times New Roman"/>
                <w:szCs w:val="24"/>
                <w:shd w:val="clear" w:color="auto" w:fill="FFFFFF"/>
              </w:rPr>
              <w:t xml:space="preserve"> </w:t>
            </w:r>
            <w:proofErr w:type="spellStart"/>
            <w:r>
              <w:rPr>
                <w:rFonts w:cs="Times New Roman"/>
                <w:szCs w:val="24"/>
                <w:shd w:val="clear" w:color="auto" w:fill="FFFFFF"/>
              </w:rPr>
              <w:t>Low</w:t>
            </w:r>
            <w:proofErr w:type="spellEnd"/>
          </w:p>
        </w:tc>
        <w:tc>
          <w:tcPr>
            <w:tcW w:w="9201" w:type="dxa"/>
          </w:tcPr>
          <w:p w14:paraId="436423DF" w14:textId="6E1BF562" w:rsidR="001D7DBA" w:rsidRPr="001D7DBA" w:rsidRDefault="001D7DBA" w:rsidP="001D7DBA">
            <w:pPr>
              <w:pStyle w:val="prastasiniatinklio"/>
              <w:shd w:val="clear" w:color="auto" w:fill="FFFFFF"/>
              <w:spacing w:before="0" w:beforeAutospacing="0" w:after="150" w:afterAutospacing="0"/>
              <w:jc w:val="both"/>
              <w:rPr>
                <w:color w:val="041B15"/>
              </w:rPr>
            </w:pPr>
            <w:proofErr w:type="spellStart"/>
            <w:r w:rsidRPr="001D7DBA">
              <w:rPr>
                <w:color w:val="041B15"/>
              </w:rPr>
              <w:t>Veirbridžo</w:t>
            </w:r>
            <w:proofErr w:type="spellEnd"/>
            <w:r w:rsidRPr="001D7DBA">
              <w:rPr>
                <w:color w:val="041B15"/>
              </w:rPr>
              <w:t xml:space="preserve"> miestelyje aušta nauja diena. </w:t>
            </w:r>
            <w:proofErr w:type="spellStart"/>
            <w:r w:rsidRPr="001D7DBA">
              <w:rPr>
                <w:color w:val="041B15"/>
              </w:rPr>
              <w:t>Tresa</w:t>
            </w:r>
            <w:proofErr w:type="spellEnd"/>
            <w:r w:rsidRPr="001D7DBA">
              <w:rPr>
                <w:color w:val="041B15"/>
              </w:rPr>
              <w:t xml:space="preserve"> </w:t>
            </w:r>
            <w:proofErr w:type="spellStart"/>
            <w:r w:rsidRPr="001D7DBA">
              <w:rPr>
                <w:color w:val="041B15"/>
              </w:rPr>
              <w:t>Volker</w:t>
            </w:r>
            <w:proofErr w:type="spellEnd"/>
            <w:r w:rsidRPr="001D7DBA">
              <w:rPr>
                <w:color w:val="041B15"/>
              </w:rPr>
              <w:t xml:space="preserve"> pamoja į darbą išvažiuojančiam vyrui Maksui, nė nenutuokdama, kad netrukus pajus pirmuosius sąrėmius, o kai mėgins su juo susisiekti, jis nebeatsilieps.</w:t>
            </w:r>
            <w:r>
              <w:rPr>
                <w:color w:val="041B15"/>
              </w:rPr>
              <w:t xml:space="preserve"> </w:t>
            </w:r>
            <w:r w:rsidRPr="001D7DBA">
              <w:rPr>
                <w:color w:val="041B15"/>
              </w:rPr>
              <w:t xml:space="preserve">Tuo pat metu geriausias Makso draugas </w:t>
            </w:r>
            <w:proofErr w:type="spellStart"/>
            <w:r w:rsidRPr="001D7DBA">
              <w:rPr>
                <w:color w:val="041B15"/>
              </w:rPr>
              <w:t>Nojus</w:t>
            </w:r>
            <w:proofErr w:type="spellEnd"/>
            <w:r w:rsidRPr="001D7DBA">
              <w:rPr>
                <w:color w:val="041B15"/>
              </w:rPr>
              <w:t xml:space="preserve"> Klarkas išlydi žmoną </w:t>
            </w:r>
            <w:proofErr w:type="spellStart"/>
            <w:r w:rsidRPr="001D7DBA">
              <w:rPr>
                <w:color w:val="041B15"/>
              </w:rPr>
              <w:t>Anją</w:t>
            </w:r>
            <w:proofErr w:type="spellEnd"/>
            <w:r w:rsidRPr="001D7DBA">
              <w:rPr>
                <w:color w:val="041B15"/>
              </w:rPr>
              <w:t xml:space="preserve"> iš namų slegiamas kaltės. Kaimynystėje gyvenanti našlė </w:t>
            </w:r>
            <w:proofErr w:type="spellStart"/>
            <w:r w:rsidRPr="001D7DBA">
              <w:rPr>
                <w:color w:val="041B15"/>
              </w:rPr>
              <w:t>Nensė</w:t>
            </w:r>
            <w:proofErr w:type="spellEnd"/>
            <w:r w:rsidRPr="001D7DBA">
              <w:rPr>
                <w:color w:val="041B15"/>
              </w:rPr>
              <w:t xml:space="preserve"> </w:t>
            </w:r>
            <w:proofErr w:type="spellStart"/>
            <w:r w:rsidRPr="001D7DBA">
              <w:rPr>
                <w:color w:val="041B15"/>
              </w:rPr>
              <w:t>Dženkins</w:t>
            </w:r>
            <w:proofErr w:type="spellEnd"/>
            <w:r w:rsidRPr="001D7DBA">
              <w:rPr>
                <w:color w:val="041B15"/>
              </w:rPr>
              <w:t xml:space="preserve"> ruošiasi į klasės susitikimą. Po daugelio metų ji vėl išvys Edį </w:t>
            </w:r>
            <w:proofErr w:type="spellStart"/>
            <w:r w:rsidRPr="001D7DBA">
              <w:rPr>
                <w:color w:val="041B15"/>
              </w:rPr>
              <w:t>Makį</w:t>
            </w:r>
            <w:proofErr w:type="spellEnd"/>
            <w:r w:rsidRPr="001D7DBA">
              <w:rPr>
                <w:color w:val="041B15"/>
              </w:rPr>
              <w:t>, savo pirmąją meilę. Bet ar likimas jiems suteiks antrą šansą?</w:t>
            </w:r>
            <w:r w:rsidR="002A0297">
              <w:rPr>
                <w:color w:val="041B15"/>
              </w:rPr>
              <w:t xml:space="preserve"> </w:t>
            </w:r>
            <w:r w:rsidRPr="001D7DBA">
              <w:rPr>
                <w:color w:val="041B15"/>
              </w:rPr>
              <w:t>Trys poros, viena į paviršių iškilusi paslaptis ir dvidešimt keturios valandos, po kurių niekas nebebus kaip buvę.</w:t>
            </w:r>
          </w:p>
          <w:p w14:paraId="45FC3851" w14:textId="73C0E8E4" w:rsidR="009127BC" w:rsidRPr="007D27B1" w:rsidRDefault="001D7DBA" w:rsidP="001D7DBA">
            <w:pPr>
              <w:ind w:firstLine="0"/>
              <w:rPr>
                <w:rFonts w:cs="Times New Roman"/>
                <w:szCs w:val="24"/>
              </w:rPr>
            </w:pPr>
            <w:r w:rsidRPr="007D27B1">
              <w:rPr>
                <w:rFonts w:cs="Times New Roman"/>
                <w:szCs w:val="24"/>
              </w:rPr>
              <w:t xml:space="preserve"> </w:t>
            </w:r>
          </w:p>
        </w:tc>
      </w:tr>
      <w:tr w:rsidR="009127BC" w14:paraId="19377F7C" w14:textId="77777777" w:rsidTr="00CF611B">
        <w:trPr>
          <w:trHeight w:val="143"/>
        </w:trPr>
        <w:tc>
          <w:tcPr>
            <w:tcW w:w="1552" w:type="dxa"/>
            <w:vAlign w:val="center"/>
          </w:tcPr>
          <w:p w14:paraId="65F12473" w14:textId="1AF5A2B2" w:rsidR="009127BC" w:rsidRDefault="00547CC1" w:rsidP="004E14FD">
            <w:pPr>
              <w:ind w:firstLine="0"/>
              <w:jc w:val="center"/>
              <w:rPr>
                <w:noProof/>
              </w:rPr>
            </w:pPr>
            <w:r>
              <w:rPr>
                <w:noProof/>
              </w:rPr>
              <w:lastRenderedPageBreak/>
              <w:drawing>
                <wp:inline distT="0" distB="0" distL="0" distR="0" wp14:anchorId="5C6F5184" wp14:editId="220DBD38">
                  <wp:extent cx="848360" cy="1258570"/>
                  <wp:effectExtent l="0" t="0" r="8890" b="0"/>
                  <wp:docPr id="89" name="Paveikslėlis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vila-amalfyje.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848360" cy="1258570"/>
                          </a:xfrm>
                          <a:prstGeom prst="rect">
                            <a:avLst/>
                          </a:prstGeom>
                        </pic:spPr>
                      </pic:pic>
                    </a:graphicData>
                  </a:graphic>
                </wp:inline>
              </w:drawing>
            </w:r>
          </w:p>
        </w:tc>
        <w:tc>
          <w:tcPr>
            <w:tcW w:w="2104" w:type="dxa"/>
            <w:vAlign w:val="center"/>
          </w:tcPr>
          <w:p w14:paraId="6F102B1D" w14:textId="2C8CE202" w:rsidR="009127BC" w:rsidRPr="001A418A" w:rsidRDefault="00547CC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 xml:space="preserve">Vila </w:t>
            </w:r>
            <w:proofErr w:type="spellStart"/>
            <w:r>
              <w:rPr>
                <w:rFonts w:eastAsia="Times New Roman" w:cs="Times New Roman"/>
                <w:b/>
                <w:bCs/>
                <w:kern w:val="36"/>
                <w:szCs w:val="24"/>
                <w:lang w:eastAsia="lt-LT"/>
              </w:rPr>
              <w:t>Amalfyje</w:t>
            </w:r>
            <w:proofErr w:type="spellEnd"/>
          </w:p>
        </w:tc>
        <w:tc>
          <w:tcPr>
            <w:tcW w:w="2009" w:type="dxa"/>
            <w:vAlign w:val="center"/>
          </w:tcPr>
          <w:p w14:paraId="5A52E17C" w14:textId="76FB4332" w:rsidR="009127BC" w:rsidRPr="001A418A" w:rsidRDefault="00547CC1" w:rsidP="00B76C40">
            <w:pPr>
              <w:ind w:firstLine="0"/>
              <w:jc w:val="center"/>
              <w:rPr>
                <w:rFonts w:cs="Times New Roman"/>
                <w:szCs w:val="24"/>
                <w:shd w:val="clear" w:color="auto" w:fill="FFFFFF"/>
              </w:rPr>
            </w:pPr>
            <w:proofErr w:type="spellStart"/>
            <w:r>
              <w:rPr>
                <w:rFonts w:cs="Times New Roman"/>
                <w:szCs w:val="24"/>
                <w:shd w:val="clear" w:color="auto" w:fill="FFFFFF"/>
              </w:rPr>
              <w:t>Julie</w:t>
            </w:r>
            <w:proofErr w:type="spellEnd"/>
            <w:r>
              <w:rPr>
                <w:rFonts w:cs="Times New Roman"/>
                <w:szCs w:val="24"/>
                <w:shd w:val="clear" w:color="auto" w:fill="FFFFFF"/>
              </w:rPr>
              <w:t xml:space="preserve"> </w:t>
            </w:r>
            <w:proofErr w:type="spellStart"/>
            <w:r>
              <w:rPr>
                <w:rFonts w:cs="Times New Roman"/>
                <w:szCs w:val="24"/>
                <w:shd w:val="clear" w:color="auto" w:fill="FFFFFF"/>
              </w:rPr>
              <w:t>Caplin</w:t>
            </w:r>
            <w:proofErr w:type="spellEnd"/>
          </w:p>
        </w:tc>
        <w:tc>
          <w:tcPr>
            <w:tcW w:w="9201" w:type="dxa"/>
          </w:tcPr>
          <w:p w14:paraId="38A125E4" w14:textId="58950A79" w:rsidR="009127BC" w:rsidRPr="00547CC1" w:rsidRDefault="00547CC1" w:rsidP="00547CC1">
            <w:pPr>
              <w:shd w:val="clear" w:color="auto" w:fill="FFFFFF"/>
              <w:spacing w:after="150"/>
              <w:ind w:firstLine="0"/>
              <w:rPr>
                <w:rFonts w:eastAsia="Times New Roman" w:cs="Times New Roman"/>
                <w:color w:val="041B15"/>
                <w:szCs w:val="24"/>
                <w:lang w:eastAsia="lt-LT"/>
              </w:rPr>
            </w:pPr>
            <w:r w:rsidRPr="00547CC1">
              <w:rPr>
                <w:rFonts w:eastAsia="Times New Roman" w:cs="Times New Roman"/>
                <w:color w:val="041B15"/>
                <w:szCs w:val="24"/>
                <w:lang w:eastAsia="lt-LT"/>
              </w:rPr>
              <w:t xml:space="preserve">Gavusi netikėtus DNR testo rezultatus, </w:t>
            </w:r>
            <w:proofErr w:type="spellStart"/>
            <w:r w:rsidRPr="00547CC1">
              <w:rPr>
                <w:rFonts w:eastAsia="Times New Roman" w:cs="Times New Roman"/>
                <w:color w:val="041B15"/>
                <w:szCs w:val="24"/>
                <w:lang w:eastAsia="lt-LT"/>
              </w:rPr>
              <w:t>Lija</w:t>
            </w:r>
            <w:proofErr w:type="spellEnd"/>
            <w:r w:rsidRPr="00547CC1">
              <w:rPr>
                <w:rFonts w:eastAsia="Times New Roman" w:cs="Times New Roman"/>
                <w:color w:val="041B15"/>
                <w:szCs w:val="24"/>
                <w:lang w:eastAsia="lt-LT"/>
              </w:rPr>
              <w:t xml:space="preserve"> </w:t>
            </w:r>
            <w:proofErr w:type="spellStart"/>
            <w:r w:rsidRPr="00547CC1">
              <w:rPr>
                <w:rFonts w:eastAsia="Times New Roman" w:cs="Times New Roman"/>
                <w:color w:val="041B15"/>
                <w:szCs w:val="24"/>
                <w:lang w:eastAsia="lt-LT"/>
              </w:rPr>
              <w:t>Baterst</w:t>
            </w:r>
            <w:proofErr w:type="spellEnd"/>
            <w:r w:rsidRPr="00547CC1">
              <w:rPr>
                <w:rFonts w:eastAsia="Times New Roman" w:cs="Times New Roman"/>
                <w:color w:val="041B15"/>
                <w:szCs w:val="24"/>
                <w:lang w:eastAsia="lt-LT"/>
              </w:rPr>
              <w:t xml:space="preserve"> priima impulsyvų sprendimą – vienai vasarai iškeisti Londoną į </w:t>
            </w:r>
            <w:proofErr w:type="spellStart"/>
            <w:r w:rsidRPr="00547CC1">
              <w:rPr>
                <w:rFonts w:eastAsia="Times New Roman" w:cs="Times New Roman"/>
                <w:color w:val="041B15"/>
                <w:szCs w:val="24"/>
                <w:lang w:eastAsia="lt-LT"/>
              </w:rPr>
              <w:t>Amalfio</w:t>
            </w:r>
            <w:proofErr w:type="spellEnd"/>
            <w:r w:rsidRPr="00547CC1">
              <w:rPr>
                <w:rFonts w:eastAsia="Times New Roman" w:cs="Times New Roman"/>
                <w:color w:val="041B15"/>
                <w:szCs w:val="24"/>
                <w:lang w:eastAsia="lt-LT"/>
              </w:rPr>
              <w:t xml:space="preserve"> pakrantę ir susipažinti su tikruoju tėvu. Tėvu, apie kurį tiek metų nieko nežinojo!</w:t>
            </w:r>
            <w:r>
              <w:rPr>
                <w:rFonts w:eastAsia="Times New Roman" w:cs="Times New Roman"/>
                <w:color w:val="041B15"/>
                <w:szCs w:val="24"/>
                <w:lang w:eastAsia="lt-LT"/>
              </w:rPr>
              <w:t xml:space="preserve"> </w:t>
            </w:r>
            <w:r w:rsidRPr="00547CC1">
              <w:rPr>
                <w:rFonts w:eastAsia="Times New Roman" w:cs="Times New Roman"/>
                <w:color w:val="041B15"/>
                <w:szCs w:val="24"/>
                <w:lang w:eastAsia="lt-LT"/>
              </w:rPr>
              <w:t xml:space="preserve">Ernesto </w:t>
            </w:r>
            <w:proofErr w:type="spellStart"/>
            <w:r w:rsidRPr="00547CC1">
              <w:rPr>
                <w:rFonts w:eastAsia="Times New Roman" w:cs="Times New Roman"/>
                <w:color w:val="041B15"/>
                <w:szCs w:val="24"/>
                <w:lang w:eastAsia="lt-LT"/>
              </w:rPr>
              <w:t>Salvatorės</w:t>
            </w:r>
            <w:proofErr w:type="spellEnd"/>
            <w:r w:rsidRPr="00547CC1">
              <w:rPr>
                <w:rFonts w:eastAsia="Times New Roman" w:cs="Times New Roman"/>
                <w:color w:val="041B15"/>
                <w:szCs w:val="24"/>
                <w:lang w:eastAsia="lt-LT"/>
              </w:rPr>
              <w:t xml:space="preserve"> šeima pasiruošusi svetingai ją priimti ir padėti pamilti itališkas šaknis. Vienintelis trukdis – tėvo verslo vadybininkas </w:t>
            </w:r>
            <w:proofErr w:type="spellStart"/>
            <w:r w:rsidRPr="00547CC1">
              <w:rPr>
                <w:rFonts w:eastAsia="Times New Roman" w:cs="Times New Roman"/>
                <w:color w:val="041B15"/>
                <w:szCs w:val="24"/>
                <w:lang w:eastAsia="lt-LT"/>
              </w:rPr>
              <w:t>Rafaelis</w:t>
            </w:r>
            <w:proofErr w:type="spellEnd"/>
            <w:r w:rsidRPr="00547CC1">
              <w:rPr>
                <w:rFonts w:eastAsia="Times New Roman" w:cs="Times New Roman"/>
                <w:color w:val="041B15"/>
                <w:szCs w:val="24"/>
                <w:lang w:eastAsia="lt-LT"/>
              </w:rPr>
              <w:t xml:space="preserve"> </w:t>
            </w:r>
            <w:proofErr w:type="spellStart"/>
            <w:r w:rsidRPr="00547CC1">
              <w:rPr>
                <w:rFonts w:eastAsia="Times New Roman" w:cs="Times New Roman"/>
                <w:color w:val="041B15"/>
                <w:szCs w:val="24"/>
                <w:lang w:eastAsia="lt-LT"/>
              </w:rPr>
              <w:t>Naitas</w:t>
            </w:r>
            <w:proofErr w:type="spellEnd"/>
            <w:r w:rsidRPr="00547CC1">
              <w:rPr>
                <w:rFonts w:eastAsia="Times New Roman" w:cs="Times New Roman"/>
                <w:color w:val="041B15"/>
                <w:szCs w:val="24"/>
                <w:lang w:eastAsia="lt-LT"/>
              </w:rPr>
              <w:t xml:space="preserve">, kuris nė už ką netiki </w:t>
            </w:r>
            <w:proofErr w:type="spellStart"/>
            <w:r w:rsidRPr="00547CC1">
              <w:rPr>
                <w:rFonts w:eastAsia="Times New Roman" w:cs="Times New Roman"/>
                <w:color w:val="041B15"/>
                <w:szCs w:val="24"/>
                <w:lang w:eastAsia="lt-LT"/>
              </w:rPr>
              <w:t>Lijos</w:t>
            </w:r>
            <w:proofErr w:type="spellEnd"/>
            <w:r w:rsidRPr="00547CC1">
              <w:rPr>
                <w:rFonts w:eastAsia="Times New Roman" w:cs="Times New Roman"/>
                <w:color w:val="041B15"/>
                <w:szCs w:val="24"/>
                <w:lang w:eastAsia="lt-LT"/>
              </w:rPr>
              <w:t xml:space="preserve"> atvykimo motyvais. Tik kas slypi už jo įtaraus žvilgsnio?</w:t>
            </w:r>
            <w:r>
              <w:rPr>
                <w:rFonts w:eastAsia="Times New Roman" w:cs="Times New Roman"/>
                <w:color w:val="041B15"/>
                <w:szCs w:val="24"/>
                <w:lang w:eastAsia="lt-LT"/>
              </w:rPr>
              <w:t xml:space="preserve"> </w:t>
            </w:r>
            <w:r w:rsidRPr="00547CC1">
              <w:rPr>
                <w:rFonts w:eastAsia="Times New Roman" w:cs="Times New Roman"/>
                <w:color w:val="041B15"/>
                <w:szCs w:val="24"/>
                <w:lang w:eastAsia="lt-LT"/>
              </w:rPr>
              <w:t xml:space="preserve">Karšta Italijos saulė, švelnus bangų ošimas, naminių makaronų skonis ir ore sklandantis citrinų aromatas – </w:t>
            </w:r>
            <w:proofErr w:type="spellStart"/>
            <w:r w:rsidRPr="00547CC1">
              <w:rPr>
                <w:rFonts w:eastAsia="Times New Roman" w:cs="Times New Roman"/>
                <w:color w:val="041B15"/>
                <w:szCs w:val="24"/>
                <w:lang w:eastAsia="lt-LT"/>
              </w:rPr>
              <w:t>Lijos</w:t>
            </w:r>
            <w:proofErr w:type="spellEnd"/>
            <w:r w:rsidRPr="00547CC1">
              <w:rPr>
                <w:rFonts w:eastAsia="Times New Roman" w:cs="Times New Roman"/>
                <w:color w:val="041B15"/>
                <w:szCs w:val="24"/>
                <w:lang w:eastAsia="lt-LT"/>
              </w:rPr>
              <w:t xml:space="preserve"> laukia trys neužmirštami mėnesiai, kurie ją privers atsakyti sau į daugybę nepatogių klausimų ir atskleis, kodėl namuose niekada nesijautė iki galo sava.</w:t>
            </w:r>
          </w:p>
        </w:tc>
      </w:tr>
      <w:tr w:rsidR="009127BC" w14:paraId="0D23A5E9" w14:textId="77777777" w:rsidTr="00CF611B">
        <w:trPr>
          <w:trHeight w:val="143"/>
        </w:trPr>
        <w:tc>
          <w:tcPr>
            <w:tcW w:w="1552" w:type="dxa"/>
            <w:vAlign w:val="center"/>
          </w:tcPr>
          <w:p w14:paraId="6364F12B" w14:textId="779162BF" w:rsidR="009127BC" w:rsidRDefault="00547CC1" w:rsidP="004E14FD">
            <w:pPr>
              <w:ind w:firstLine="0"/>
              <w:jc w:val="center"/>
              <w:rPr>
                <w:noProof/>
              </w:rPr>
            </w:pPr>
            <w:r>
              <w:rPr>
                <w:noProof/>
              </w:rPr>
              <w:drawing>
                <wp:inline distT="0" distB="0" distL="0" distR="0" wp14:anchorId="1F863F49" wp14:editId="7F8713F6">
                  <wp:extent cx="848360" cy="1272540"/>
                  <wp:effectExtent l="0" t="0" r="8890" b="3810"/>
                  <wp:docPr id="90" name="Paveikslėlis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vilione-ciklo-briar-u-1-oji-knyga.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848360" cy="1272540"/>
                          </a:xfrm>
                          <a:prstGeom prst="rect">
                            <a:avLst/>
                          </a:prstGeom>
                        </pic:spPr>
                      </pic:pic>
                    </a:graphicData>
                  </a:graphic>
                </wp:inline>
              </w:drawing>
            </w:r>
          </w:p>
        </w:tc>
        <w:tc>
          <w:tcPr>
            <w:tcW w:w="2104" w:type="dxa"/>
            <w:vAlign w:val="center"/>
          </w:tcPr>
          <w:p w14:paraId="3284D876" w14:textId="7873F402" w:rsidR="009127BC" w:rsidRPr="001A418A" w:rsidRDefault="00547CC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Vilionė</w:t>
            </w:r>
          </w:p>
        </w:tc>
        <w:tc>
          <w:tcPr>
            <w:tcW w:w="2009" w:type="dxa"/>
            <w:vAlign w:val="center"/>
          </w:tcPr>
          <w:p w14:paraId="2D70F88A" w14:textId="7DF34F62" w:rsidR="009127BC" w:rsidRPr="001A418A" w:rsidRDefault="00547CC1" w:rsidP="00B76C40">
            <w:pPr>
              <w:ind w:firstLine="0"/>
              <w:jc w:val="center"/>
              <w:rPr>
                <w:rFonts w:cs="Times New Roman"/>
                <w:szCs w:val="24"/>
                <w:shd w:val="clear" w:color="auto" w:fill="FFFFFF"/>
              </w:rPr>
            </w:pPr>
            <w:proofErr w:type="spellStart"/>
            <w:r>
              <w:rPr>
                <w:rFonts w:cs="Times New Roman"/>
                <w:szCs w:val="24"/>
                <w:shd w:val="clear" w:color="auto" w:fill="FFFFFF"/>
              </w:rPr>
              <w:t>Elle</w:t>
            </w:r>
            <w:proofErr w:type="spellEnd"/>
            <w:r>
              <w:rPr>
                <w:rFonts w:cs="Times New Roman"/>
                <w:szCs w:val="24"/>
                <w:shd w:val="clear" w:color="auto" w:fill="FFFFFF"/>
              </w:rPr>
              <w:t xml:space="preserve"> </w:t>
            </w:r>
            <w:proofErr w:type="spellStart"/>
            <w:r>
              <w:rPr>
                <w:rFonts w:cs="Times New Roman"/>
                <w:szCs w:val="24"/>
                <w:shd w:val="clear" w:color="auto" w:fill="FFFFFF"/>
              </w:rPr>
              <w:t>Kennedy</w:t>
            </w:r>
            <w:proofErr w:type="spellEnd"/>
          </w:p>
        </w:tc>
        <w:tc>
          <w:tcPr>
            <w:tcW w:w="9201" w:type="dxa"/>
          </w:tcPr>
          <w:p w14:paraId="61FB9F85" w14:textId="62003C90" w:rsidR="00C05663" w:rsidRPr="00CE7E16" w:rsidRDefault="00547CC1" w:rsidP="000D28F4">
            <w:pPr>
              <w:ind w:firstLine="0"/>
              <w:rPr>
                <w:rFonts w:cs="Times New Roman"/>
                <w:szCs w:val="24"/>
              </w:rPr>
            </w:pPr>
            <w:r>
              <w:t xml:space="preserve">Užsispyrusi studentė atsiduria po vienu stogu su </w:t>
            </w:r>
            <w:proofErr w:type="spellStart"/>
            <w:r>
              <w:t>Kolinu</w:t>
            </w:r>
            <w:proofErr w:type="spellEnd"/>
            <w:r>
              <w:t xml:space="preserve"> </w:t>
            </w:r>
            <w:proofErr w:type="spellStart"/>
            <w:r>
              <w:t>Ficdžeraldu</w:t>
            </w:r>
            <w:proofErr w:type="spellEnd"/>
            <w:r>
              <w:t xml:space="preserve"> – brolio draugu, tatuiruotu ledo ritulininku ir žaidimų mėgėju, laikančiu ją nerūpestinga tuštute. Nors tarp jų tvyro stipri trauka, situaciją dar labiau supainioja įsimylėjęs jo geriausias draugas bei merginos rūpesčiai naujame universitete. Nepaisant spragsinčių kibirkščių, ji neketina nuolaidžiauti – dabar eilė žingsnį žengti pačiam </w:t>
            </w:r>
            <w:proofErr w:type="spellStart"/>
            <w:r>
              <w:t>Ficiui</w:t>
            </w:r>
            <w:proofErr w:type="spellEnd"/>
            <w:r>
              <w:t>.</w:t>
            </w:r>
          </w:p>
        </w:tc>
      </w:tr>
      <w:tr w:rsidR="009127BC" w14:paraId="75552CED" w14:textId="77777777" w:rsidTr="00CF611B">
        <w:trPr>
          <w:trHeight w:val="143"/>
        </w:trPr>
        <w:tc>
          <w:tcPr>
            <w:tcW w:w="1552" w:type="dxa"/>
            <w:vAlign w:val="center"/>
          </w:tcPr>
          <w:p w14:paraId="554076A2" w14:textId="04990A20" w:rsidR="009127BC" w:rsidRDefault="00547CC1" w:rsidP="004E14FD">
            <w:pPr>
              <w:ind w:firstLine="0"/>
              <w:jc w:val="center"/>
              <w:rPr>
                <w:noProof/>
              </w:rPr>
            </w:pPr>
            <w:r>
              <w:rPr>
                <w:noProof/>
              </w:rPr>
              <w:drawing>
                <wp:inline distT="0" distB="0" distL="0" distR="0" wp14:anchorId="7E261AF4" wp14:editId="7581CEAA">
                  <wp:extent cx="848360" cy="1204595"/>
                  <wp:effectExtent l="0" t="0" r="8890" b="0"/>
                  <wp:docPr id="91" name="Paveikslėlis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žvejo kėdė.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848360" cy="1204595"/>
                          </a:xfrm>
                          <a:prstGeom prst="rect">
                            <a:avLst/>
                          </a:prstGeom>
                        </pic:spPr>
                      </pic:pic>
                    </a:graphicData>
                  </a:graphic>
                </wp:inline>
              </w:drawing>
            </w:r>
          </w:p>
        </w:tc>
        <w:tc>
          <w:tcPr>
            <w:tcW w:w="2104" w:type="dxa"/>
            <w:vAlign w:val="center"/>
          </w:tcPr>
          <w:p w14:paraId="2514164C" w14:textId="73EB4774" w:rsidR="009127BC" w:rsidRPr="0006570D" w:rsidRDefault="00547CC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Žvejo kėdė</w:t>
            </w:r>
          </w:p>
        </w:tc>
        <w:tc>
          <w:tcPr>
            <w:tcW w:w="2009" w:type="dxa"/>
            <w:vAlign w:val="center"/>
          </w:tcPr>
          <w:p w14:paraId="0EA8153D" w14:textId="21079880" w:rsidR="009127BC" w:rsidRPr="0006570D" w:rsidRDefault="00547CC1" w:rsidP="00B76C40">
            <w:pPr>
              <w:ind w:firstLine="0"/>
              <w:jc w:val="center"/>
              <w:rPr>
                <w:rFonts w:cs="Times New Roman"/>
                <w:szCs w:val="24"/>
                <w:shd w:val="clear" w:color="auto" w:fill="FFFFFF"/>
              </w:rPr>
            </w:pPr>
            <w:r>
              <w:rPr>
                <w:rFonts w:cs="Times New Roman"/>
                <w:szCs w:val="24"/>
                <w:shd w:val="clear" w:color="auto" w:fill="FFFFFF"/>
              </w:rPr>
              <w:t xml:space="preserve">Monika </w:t>
            </w:r>
            <w:proofErr w:type="spellStart"/>
            <w:r>
              <w:rPr>
                <w:rFonts w:cs="Times New Roman"/>
                <w:szCs w:val="24"/>
                <w:shd w:val="clear" w:color="auto" w:fill="FFFFFF"/>
              </w:rPr>
              <w:t>Tarasauskienė</w:t>
            </w:r>
            <w:proofErr w:type="spellEnd"/>
          </w:p>
        </w:tc>
        <w:tc>
          <w:tcPr>
            <w:tcW w:w="9201" w:type="dxa"/>
          </w:tcPr>
          <w:p w14:paraId="61437E67" w14:textId="641E9D7E" w:rsidR="009127BC" w:rsidRPr="00547CC1" w:rsidRDefault="00547CC1" w:rsidP="00547CC1">
            <w:pPr>
              <w:shd w:val="clear" w:color="auto" w:fill="FFFFFF"/>
              <w:spacing w:after="150"/>
              <w:ind w:firstLine="0"/>
              <w:rPr>
                <w:rFonts w:eastAsia="Times New Roman" w:cs="Times New Roman"/>
                <w:color w:val="041B15"/>
                <w:szCs w:val="24"/>
                <w:lang w:eastAsia="lt-LT"/>
              </w:rPr>
            </w:pPr>
            <w:r w:rsidRPr="00547CC1">
              <w:rPr>
                <w:rFonts w:eastAsia="Times New Roman" w:cs="Times New Roman"/>
                <w:color w:val="041B15"/>
                <w:szCs w:val="24"/>
                <w:lang w:eastAsia="lt-LT"/>
              </w:rPr>
              <w:t>Tai istorija apie merginą Emilę, kurios gyvenimą negrįžtamai pakeitė šeimą suluošinusi tragedija. Po šio smūgio jos pasaulis ima byrėti į šukes, o pati Emilė atsiduria nuolatinės nežinios, skausmo ir prieštaringų jausmų sūkuryje. Ieškodama paguodos ir saugumo, ji priima sprendimus, kurie ne visada atneša norimą ramybę.</w:t>
            </w:r>
            <w:r>
              <w:rPr>
                <w:rFonts w:eastAsia="Times New Roman" w:cs="Times New Roman"/>
                <w:color w:val="041B15"/>
                <w:szCs w:val="24"/>
                <w:lang w:eastAsia="lt-LT"/>
              </w:rPr>
              <w:t xml:space="preserve"> </w:t>
            </w:r>
            <w:r w:rsidRPr="00547CC1">
              <w:rPr>
                <w:rFonts w:eastAsia="Times New Roman" w:cs="Times New Roman"/>
                <w:color w:val="041B15"/>
                <w:szCs w:val="24"/>
                <w:lang w:eastAsia="lt-LT"/>
              </w:rPr>
              <w:t>Netikėta mylimojo išdavystė sugriauna pasitikėjimą gyvenimu, o staiga kylantys pavojai priverčia ją susidurti su tamsiausiomis realybės pusėmis.</w:t>
            </w:r>
          </w:p>
        </w:tc>
      </w:tr>
      <w:tr w:rsidR="009127BC" w14:paraId="495A347F" w14:textId="77777777" w:rsidTr="00CF611B">
        <w:trPr>
          <w:trHeight w:val="143"/>
        </w:trPr>
        <w:tc>
          <w:tcPr>
            <w:tcW w:w="1552" w:type="dxa"/>
            <w:vAlign w:val="center"/>
          </w:tcPr>
          <w:p w14:paraId="19F3C378" w14:textId="4F7810A0" w:rsidR="009127BC" w:rsidRDefault="00547CC1" w:rsidP="004E14FD">
            <w:pPr>
              <w:ind w:firstLine="0"/>
              <w:jc w:val="center"/>
              <w:rPr>
                <w:noProof/>
              </w:rPr>
            </w:pPr>
            <w:r>
              <w:rPr>
                <w:noProof/>
              </w:rPr>
              <w:drawing>
                <wp:inline distT="0" distB="0" distL="0" distR="0" wp14:anchorId="4C22A71C" wp14:editId="7157E1FF">
                  <wp:extent cx="848360" cy="1271905"/>
                  <wp:effectExtent l="0" t="0" r="8890" b="4445"/>
                  <wp:docPr id="92" name="Paveikslėlis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žvirbliu-skydas.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848360" cy="1271905"/>
                          </a:xfrm>
                          <a:prstGeom prst="rect">
                            <a:avLst/>
                          </a:prstGeom>
                        </pic:spPr>
                      </pic:pic>
                    </a:graphicData>
                  </a:graphic>
                </wp:inline>
              </w:drawing>
            </w:r>
          </w:p>
        </w:tc>
        <w:tc>
          <w:tcPr>
            <w:tcW w:w="2104" w:type="dxa"/>
            <w:vAlign w:val="center"/>
          </w:tcPr>
          <w:p w14:paraId="379E89F7" w14:textId="55D75FFE" w:rsidR="009127BC" w:rsidRPr="001A418A" w:rsidRDefault="00547CC1" w:rsidP="00A46AD2">
            <w:pPr>
              <w:shd w:val="clear" w:color="auto" w:fill="FFFFFF"/>
              <w:ind w:firstLine="0"/>
              <w:jc w:val="center"/>
              <w:outlineLvl w:val="0"/>
              <w:rPr>
                <w:rFonts w:eastAsia="Times New Roman" w:cs="Times New Roman"/>
                <w:b/>
                <w:bCs/>
                <w:kern w:val="36"/>
                <w:szCs w:val="24"/>
                <w:lang w:eastAsia="lt-LT"/>
              </w:rPr>
            </w:pPr>
            <w:r>
              <w:rPr>
                <w:rFonts w:eastAsia="Times New Roman" w:cs="Times New Roman"/>
                <w:b/>
                <w:bCs/>
                <w:kern w:val="36"/>
                <w:szCs w:val="24"/>
                <w:lang w:eastAsia="lt-LT"/>
              </w:rPr>
              <w:t>Žvirblių skydas</w:t>
            </w:r>
          </w:p>
        </w:tc>
        <w:tc>
          <w:tcPr>
            <w:tcW w:w="2009" w:type="dxa"/>
            <w:vAlign w:val="center"/>
          </w:tcPr>
          <w:p w14:paraId="581FAB7C" w14:textId="103487D0" w:rsidR="009127BC" w:rsidRPr="001A418A" w:rsidRDefault="00547CC1" w:rsidP="00B76C40">
            <w:pPr>
              <w:ind w:firstLine="0"/>
              <w:jc w:val="center"/>
              <w:rPr>
                <w:rFonts w:cs="Times New Roman"/>
                <w:szCs w:val="24"/>
                <w:shd w:val="clear" w:color="auto" w:fill="FFFFFF"/>
              </w:rPr>
            </w:pPr>
            <w:proofErr w:type="spellStart"/>
            <w:r>
              <w:rPr>
                <w:rFonts w:cs="Times New Roman"/>
                <w:szCs w:val="24"/>
                <w:shd w:val="clear" w:color="auto" w:fill="FFFFFF"/>
              </w:rPr>
              <w:t>Devney</w:t>
            </w:r>
            <w:proofErr w:type="spellEnd"/>
            <w:r>
              <w:rPr>
                <w:rFonts w:cs="Times New Roman"/>
                <w:szCs w:val="24"/>
                <w:shd w:val="clear" w:color="auto" w:fill="FFFFFF"/>
              </w:rPr>
              <w:t xml:space="preserve"> </w:t>
            </w:r>
            <w:proofErr w:type="spellStart"/>
            <w:r>
              <w:rPr>
                <w:rFonts w:cs="Times New Roman"/>
                <w:szCs w:val="24"/>
                <w:shd w:val="clear" w:color="auto" w:fill="FFFFFF"/>
              </w:rPr>
              <w:t>Perry</w:t>
            </w:r>
            <w:proofErr w:type="spellEnd"/>
          </w:p>
        </w:tc>
        <w:tc>
          <w:tcPr>
            <w:tcW w:w="9201" w:type="dxa"/>
          </w:tcPr>
          <w:p w14:paraId="52029D52" w14:textId="72E1705C" w:rsidR="009127BC" w:rsidRPr="00547CC1" w:rsidRDefault="00547CC1" w:rsidP="005923DE">
            <w:pPr>
              <w:pStyle w:val="prastasiniatinklio"/>
              <w:shd w:val="clear" w:color="auto" w:fill="FFFFFF"/>
              <w:spacing w:before="0" w:beforeAutospacing="0" w:after="150" w:afterAutospacing="0"/>
              <w:jc w:val="both"/>
              <w:rPr>
                <w:color w:val="041B15"/>
              </w:rPr>
            </w:pPr>
            <w:r w:rsidRPr="00547CC1">
              <w:rPr>
                <w:color w:val="041B15"/>
                <w:shd w:val="clear" w:color="auto" w:fill="FFFFFF"/>
              </w:rPr>
              <w:t>Nauja romantinė fantastika, kurioje priešai įsimyli vienas kitą, karalystes kraupina pabaisos, o nuvertinta princesė nusimeta karūną ir tampa kare, kuria jai nebuvo lemta būti.</w:t>
            </w:r>
          </w:p>
        </w:tc>
      </w:tr>
    </w:tbl>
    <w:p w14:paraId="3285E3F6" w14:textId="77777777" w:rsidR="00BB45D8" w:rsidRPr="002E6267" w:rsidRDefault="00BB45D8" w:rsidP="00AB3E6F">
      <w:pPr>
        <w:ind w:firstLine="0"/>
        <w:rPr>
          <w:rFonts w:cs="Times New Roman"/>
          <w:b/>
          <w:szCs w:val="24"/>
        </w:rPr>
      </w:pPr>
    </w:p>
    <w:sectPr w:rsidR="00BB45D8" w:rsidRPr="002E6267" w:rsidSect="005923DE">
      <w:pgSz w:w="16838" w:h="11906" w:orient="landscape"/>
      <w:pgMar w:top="426" w:right="1134"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1F1B"/>
    <w:multiLevelType w:val="hybridMultilevel"/>
    <w:tmpl w:val="CBB8D7E0"/>
    <w:lvl w:ilvl="0" w:tplc="11CC3CA4">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0D85FD3"/>
    <w:multiLevelType w:val="hybridMultilevel"/>
    <w:tmpl w:val="D17659E6"/>
    <w:lvl w:ilvl="0" w:tplc="6C9AB5CA">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DA2"/>
    <w:rsid w:val="00001034"/>
    <w:rsid w:val="00001617"/>
    <w:rsid w:val="00001ECB"/>
    <w:rsid w:val="0000208E"/>
    <w:rsid w:val="0000329F"/>
    <w:rsid w:val="00003F53"/>
    <w:rsid w:val="00005D49"/>
    <w:rsid w:val="0000616D"/>
    <w:rsid w:val="0000646F"/>
    <w:rsid w:val="000064A1"/>
    <w:rsid w:val="00006782"/>
    <w:rsid w:val="0001368E"/>
    <w:rsid w:val="00013ACD"/>
    <w:rsid w:val="00013CDC"/>
    <w:rsid w:val="000143D2"/>
    <w:rsid w:val="00014DF3"/>
    <w:rsid w:val="000155C8"/>
    <w:rsid w:val="000159C2"/>
    <w:rsid w:val="000161BF"/>
    <w:rsid w:val="000169E1"/>
    <w:rsid w:val="00017622"/>
    <w:rsid w:val="0001769F"/>
    <w:rsid w:val="00022265"/>
    <w:rsid w:val="0002277B"/>
    <w:rsid w:val="00023B98"/>
    <w:rsid w:val="00023DCB"/>
    <w:rsid w:val="00023E88"/>
    <w:rsid w:val="000242F4"/>
    <w:rsid w:val="000249A4"/>
    <w:rsid w:val="00024F1B"/>
    <w:rsid w:val="000250AE"/>
    <w:rsid w:val="000261C7"/>
    <w:rsid w:val="000266E2"/>
    <w:rsid w:val="00026C89"/>
    <w:rsid w:val="00031A22"/>
    <w:rsid w:val="000320FB"/>
    <w:rsid w:val="0003280D"/>
    <w:rsid w:val="00034067"/>
    <w:rsid w:val="0003426D"/>
    <w:rsid w:val="00034A33"/>
    <w:rsid w:val="00034A68"/>
    <w:rsid w:val="00036043"/>
    <w:rsid w:val="000367E4"/>
    <w:rsid w:val="0003700B"/>
    <w:rsid w:val="000400EC"/>
    <w:rsid w:val="000409BC"/>
    <w:rsid w:val="00041761"/>
    <w:rsid w:val="00046C8B"/>
    <w:rsid w:val="00046D82"/>
    <w:rsid w:val="00047046"/>
    <w:rsid w:val="000471E6"/>
    <w:rsid w:val="00047D88"/>
    <w:rsid w:val="000505E8"/>
    <w:rsid w:val="00051B36"/>
    <w:rsid w:val="000525D8"/>
    <w:rsid w:val="00052F72"/>
    <w:rsid w:val="00053A97"/>
    <w:rsid w:val="00053BFF"/>
    <w:rsid w:val="0005460E"/>
    <w:rsid w:val="00054759"/>
    <w:rsid w:val="000552A3"/>
    <w:rsid w:val="00056449"/>
    <w:rsid w:val="000565B6"/>
    <w:rsid w:val="00056DB9"/>
    <w:rsid w:val="00060086"/>
    <w:rsid w:val="00061E33"/>
    <w:rsid w:val="00064EDC"/>
    <w:rsid w:val="0006570D"/>
    <w:rsid w:val="00066067"/>
    <w:rsid w:val="00067513"/>
    <w:rsid w:val="00070E95"/>
    <w:rsid w:val="00070FBF"/>
    <w:rsid w:val="00073ADE"/>
    <w:rsid w:val="0008080E"/>
    <w:rsid w:val="0008238C"/>
    <w:rsid w:val="00083A77"/>
    <w:rsid w:val="000846E2"/>
    <w:rsid w:val="00084A95"/>
    <w:rsid w:val="00084B4A"/>
    <w:rsid w:val="0008586B"/>
    <w:rsid w:val="00087218"/>
    <w:rsid w:val="00087265"/>
    <w:rsid w:val="0008797C"/>
    <w:rsid w:val="00087E35"/>
    <w:rsid w:val="000903E3"/>
    <w:rsid w:val="00090641"/>
    <w:rsid w:val="00090C34"/>
    <w:rsid w:val="00092E06"/>
    <w:rsid w:val="0009408F"/>
    <w:rsid w:val="000949C4"/>
    <w:rsid w:val="00094FE7"/>
    <w:rsid w:val="00095FDA"/>
    <w:rsid w:val="000963AD"/>
    <w:rsid w:val="00096B2E"/>
    <w:rsid w:val="00097642"/>
    <w:rsid w:val="00097B88"/>
    <w:rsid w:val="000A17E1"/>
    <w:rsid w:val="000A2509"/>
    <w:rsid w:val="000A3A1F"/>
    <w:rsid w:val="000A4131"/>
    <w:rsid w:val="000A45B4"/>
    <w:rsid w:val="000A68D9"/>
    <w:rsid w:val="000B0533"/>
    <w:rsid w:val="000B18BA"/>
    <w:rsid w:val="000B2BD0"/>
    <w:rsid w:val="000B2D35"/>
    <w:rsid w:val="000B370D"/>
    <w:rsid w:val="000B39F3"/>
    <w:rsid w:val="000B4514"/>
    <w:rsid w:val="000B5FE3"/>
    <w:rsid w:val="000B707D"/>
    <w:rsid w:val="000B70CF"/>
    <w:rsid w:val="000B7C70"/>
    <w:rsid w:val="000C035C"/>
    <w:rsid w:val="000C1551"/>
    <w:rsid w:val="000C4039"/>
    <w:rsid w:val="000C4061"/>
    <w:rsid w:val="000C476C"/>
    <w:rsid w:val="000C4D2C"/>
    <w:rsid w:val="000C5168"/>
    <w:rsid w:val="000C5263"/>
    <w:rsid w:val="000C63F3"/>
    <w:rsid w:val="000C6A43"/>
    <w:rsid w:val="000C6BBF"/>
    <w:rsid w:val="000D13D1"/>
    <w:rsid w:val="000D2302"/>
    <w:rsid w:val="000D27AE"/>
    <w:rsid w:val="000D28F4"/>
    <w:rsid w:val="000D368D"/>
    <w:rsid w:val="000D38F3"/>
    <w:rsid w:val="000D4591"/>
    <w:rsid w:val="000D48BE"/>
    <w:rsid w:val="000D4C3E"/>
    <w:rsid w:val="000D5411"/>
    <w:rsid w:val="000D5DA1"/>
    <w:rsid w:val="000D6512"/>
    <w:rsid w:val="000D6660"/>
    <w:rsid w:val="000D7B08"/>
    <w:rsid w:val="000D7DA1"/>
    <w:rsid w:val="000E1736"/>
    <w:rsid w:val="000E2035"/>
    <w:rsid w:val="000E313D"/>
    <w:rsid w:val="000E410E"/>
    <w:rsid w:val="000E54D9"/>
    <w:rsid w:val="000E7270"/>
    <w:rsid w:val="000E7E2E"/>
    <w:rsid w:val="000F010B"/>
    <w:rsid w:val="000F202D"/>
    <w:rsid w:val="000F21C6"/>
    <w:rsid w:val="000F2F21"/>
    <w:rsid w:val="000F4DEB"/>
    <w:rsid w:val="000F52DC"/>
    <w:rsid w:val="000F5C7A"/>
    <w:rsid w:val="000F6C06"/>
    <w:rsid w:val="000F73DC"/>
    <w:rsid w:val="001017E8"/>
    <w:rsid w:val="00101F5D"/>
    <w:rsid w:val="00102C9F"/>
    <w:rsid w:val="00104249"/>
    <w:rsid w:val="00105B56"/>
    <w:rsid w:val="001063A5"/>
    <w:rsid w:val="00106F16"/>
    <w:rsid w:val="00107A56"/>
    <w:rsid w:val="00110857"/>
    <w:rsid w:val="001109B2"/>
    <w:rsid w:val="00110A32"/>
    <w:rsid w:val="001114C8"/>
    <w:rsid w:val="001115BC"/>
    <w:rsid w:val="00111976"/>
    <w:rsid w:val="0011429B"/>
    <w:rsid w:val="001156AF"/>
    <w:rsid w:val="001162DC"/>
    <w:rsid w:val="00117A53"/>
    <w:rsid w:val="00117AB1"/>
    <w:rsid w:val="00117EFD"/>
    <w:rsid w:val="0012243A"/>
    <w:rsid w:val="001227E2"/>
    <w:rsid w:val="00122885"/>
    <w:rsid w:val="00122E43"/>
    <w:rsid w:val="00123B86"/>
    <w:rsid w:val="00124859"/>
    <w:rsid w:val="00124F8B"/>
    <w:rsid w:val="00125C48"/>
    <w:rsid w:val="00125DA6"/>
    <w:rsid w:val="00126003"/>
    <w:rsid w:val="00126B1F"/>
    <w:rsid w:val="00131A86"/>
    <w:rsid w:val="00132161"/>
    <w:rsid w:val="00132EF3"/>
    <w:rsid w:val="00132F55"/>
    <w:rsid w:val="00135210"/>
    <w:rsid w:val="00135508"/>
    <w:rsid w:val="0013648E"/>
    <w:rsid w:val="0013712F"/>
    <w:rsid w:val="0014028E"/>
    <w:rsid w:val="00140AFA"/>
    <w:rsid w:val="001419A7"/>
    <w:rsid w:val="00141C36"/>
    <w:rsid w:val="0014252E"/>
    <w:rsid w:val="00142E2F"/>
    <w:rsid w:val="0014451C"/>
    <w:rsid w:val="00145471"/>
    <w:rsid w:val="001458A3"/>
    <w:rsid w:val="0014637E"/>
    <w:rsid w:val="00147A75"/>
    <w:rsid w:val="00150203"/>
    <w:rsid w:val="00151972"/>
    <w:rsid w:val="00152EAA"/>
    <w:rsid w:val="00153199"/>
    <w:rsid w:val="00153CB2"/>
    <w:rsid w:val="001547B6"/>
    <w:rsid w:val="00154945"/>
    <w:rsid w:val="00154F32"/>
    <w:rsid w:val="00154FC0"/>
    <w:rsid w:val="001550B2"/>
    <w:rsid w:val="0015547F"/>
    <w:rsid w:val="00155E9B"/>
    <w:rsid w:val="001569B2"/>
    <w:rsid w:val="00156E82"/>
    <w:rsid w:val="001575E8"/>
    <w:rsid w:val="001577CD"/>
    <w:rsid w:val="00160F27"/>
    <w:rsid w:val="00161B58"/>
    <w:rsid w:val="00161CE0"/>
    <w:rsid w:val="001623D3"/>
    <w:rsid w:val="001629F2"/>
    <w:rsid w:val="00164651"/>
    <w:rsid w:val="001649B1"/>
    <w:rsid w:val="00164DA3"/>
    <w:rsid w:val="0016594D"/>
    <w:rsid w:val="00165AFC"/>
    <w:rsid w:val="00165C95"/>
    <w:rsid w:val="00166C7B"/>
    <w:rsid w:val="001710D8"/>
    <w:rsid w:val="0017116B"/>
    <w:rsid w:val="00171A89"/>
    <w:rsid w:val="00172727"/>
    <w:rsid w:val="00172C32"/>
    <w:rsid w:val="00174231"/>
    <w:rsid w:val="00174354"/>
    <w:rsid w:val="00174A5D"/>
    <w:rsid w:val="00175685"/>
    <w:rsid w:val="0017588C"/>
    <w:rsid w:val="001759CC"/>
    <w:rsid w:val="001779B0"/>
    <w:rsid w:val="00181298"/>
    <w:rsid w:val="00183440"/>
    <w:rsid w:val="001842B3"/>
    <w:rsid w:val="00185353"/>
    <w:rsid w:val="0018768D"/>
    <w:rsid w:val="0019109F"/>
    <w:rsid w:val="001918A9"/>
    <w:rsid w:val="00192775"/>
    <w:rsid w:val="00193EAA"/>
    <w:rsid w:val="00194E38"/>
    <w:rsid w:val="00195121"/>
    <w:rsid w:val="0019539D"/>
    <w:rsid w:val="00195D0F"/>
    <w:rsid w:val="0019601F"/>
    <w:rsid w:val="00197330"/>
    <w:rsid w:val="001976D6"/>
    <w:rsid w:val="00197E70"/>
    <w:rsid w:val="00197F44"/>
    <w:rsid w:val="001A07A1"/>
    <w:rsid w:val="001A0C00"/>
    <w:rsid w:val="001A0D14"/>
    <w:rsid w:val="001A2CC0"/>
    <w:rsid w:val="001A418A"/>
    <w:rsid w:val="001A45E4"/>
    <w:rsid w:val="001A5652"/>
    <w:rsid w:val="001A6220"/>
    <w:rsid w:val="001A63A9"/>
    <w:rsid w:val="001A68DF"/>
    <w:rsid w:val="001A68FB"/>
    <w:rsid w:val="001A6E92"/>
    <w:rsid w:val="001A7BBA"/>
    <w:rsid w:val="001B0BE2"/>
    <w:rsid w:val="001B1734"/>
    <w:rsid w:val="001B1F24"/>
    <w:rsid w:val="001B266D"/>
    <w:rsid w:val="001B376C"/>
    <w:rsid w:val="001B5BD5"/>
    <w:rsid w:val="001B5DB7"/>
    <w:rsid w:val="001B61C1"/>
    <w:rsid w:val="001B6A21"/>
    <w:rsid w:val="001B6C0D"/>
    <w:rsid w:val="001B6F7C"/>
    <w:rsid w:val="001C056E"/>
    <w:rsid w:val="001C1A52"/>
    <w:rsid w:val="001C28CD"/>
    <w:rsid w:val="001C2A82"/>
    <w:rsid w:val="001C315B"/>
    <w:rsid w:val="001C4658"/>
    <w:rsid w:val="001C4E01"/>
    <w:rsid w:val="001C5353"/>
    <w:rsid w:val="001C703D"/>
    <w:rsid w:val="001C7318"/>
    <w:rsid w:val="001C761C"/>
    <w:rsid w:val="001C7DC0"/>
    <w:rsid w:val="001C7E65"/>
    <w:rsid w:val="001D0BD1"/>
    <w:rsid w:val="001D0D56"/>
    <w:rsid w:val="001D16C8"/>
    <w:rsid w:val="001D21E1"/>
    <w:rsid w:val="001D22B6"/>
    <w:rsid w:val="001D2421"/>
    <w:rsid w:val="001D2945"/>
    <w:rsid w:val="001D3752"/>
    <w:rsid w:val="001D4414"/>
    <w:rsid w:val="001D4E6A"/>
    <w:rsid w:val="001D6BFE"/>
    <w:rsid w:val="001D7185"/>
    <w:rsid w:val="001D7736"/>
    <w:rsid w:val="001D7DBA"/>
    <w:rsid w:val="001E05B5"/>
    <w:rsid w:val="001E0BC8"/>
    <w:rsid w:val="001E1BD6"/>
    <w:rsid w:val="001E2EFD"/>
    <w:rsid w:val="001E35CB"/>
    <w:rsid w:val="001E3CAC"/>
    <w:rsid w:val="001E4543"/>
    <w:rsid w:val="001E470E"/>
    <w:rsid w:val="001E5229"/>
    <w:rsid w:val="001E5857"/>
    <w:rsid w:val="001E75D5"/>
    <w:rsid w:val="001F06A2"/>
    <w:rsid w:val="001F08B1"/>
    <w:rsid w:val="001F0F5D"/>
    <w:rsid w:val="001F10C1"/>
    <w:rsid w:val="001F2D5F"/>
    <w:rsid w:val="001F30F4"/>
    <w:rsid w:val="001F368E"/>
    <w:rsid w:val="001F4A89"/>
    <w:rsid w:val="001F5660"/>
    <w:rsid w:val="001F5B9E"/>
    <w:rsid w:val="001F7003"/>
    <w:rsid w:val="001F7CC5"/>
    <w:rsid w:val="001F7DCA"/>
    <w:rsid w:val="00201A9D"/>
    <w:rsid w:val="0020249D"/>
    <w:rsid w:val="0020430F"/>
    <w:rsid w:val="00204AAD"/>
    <w:rsid w:val="00206212"/>
    <w:rsid w:val="00210937"/>
    <w:rsid w:val="0021122A"/>
    <w:rsid w:val="00211C65"/>
    <w:rsid w:val="0021283D"/>
    <w:rsid w:val="00213F0C"/>
    <w:rsid w:val="002145A3"/>
    <w:rsid w:val="0021510E"/>
    <w:rsid w:val="00216AAF"/>
    <w:rsid w:val="00217157"/>
    <w:rsid w:val="0021723F"/>
    <w:rsid w:val="002175D8"/>
    <w:rsid w:val="00217D64"/>
    <w:rsid w:val="00220465"/>
    <w:rsid w:val="002207C8"/>
    <w:rsid w:val="002209D0"/>
    <w:rsid w:val="002212A6"/>
    <w:rsid w:val="002212D4"/>
    <w:rsid w:val="00221E2F"/>
    <w:rsid w:val="00222798"/>
    <w:rsid w:val="002242D2"/>
    <w:rsid w:val="00224907"/>
    <w:rsid w:val="00226051"/>
    <w:rsid w:val="002272E1"/>
    <w:rsid w:val="00227931"/>
    <w:rsid w:val="0023061B"/>
    <w:rsid w:val="0023293C"/>
    <w:rsid w:val="0023385F"/>
    <w:rsid w:val="0023399B"/>
    <w:rsid w:val="00233E25"/>
    <w:rsid w:val="002350E4"/>
    <w:rsid w:val="00236CDB"/>
    <w:rsid w:val="0024032D"/>
    <w:rsid w:val="002406F3"/>
    <w:rsid w:val="0024079B"/>
    <w:rsid w:val="002410FA"/>
    <w:rsid w:val="0024192F"/>
    <w:rsid w:val="00241A31"/>
    <w:rsid w:val="00241E8E"/>
    <w:rsid w:val="002440CA"/>
    <w:rsid w:val="002449AA"/>
    <w:rsid w:val="002456A5"/>
    <w:rsid w:val="00245F3F"/>
    <w:rsid w:val="00246009"/>
    <w:rsid w:val="0024659D"/>
    <w:rsid w:val="002472C7"/>
    <w:rsid w:val="002474FA"/>
    <w:rsid w:val="00250D0A"/>
    <w:rsid w:val="00251680"/>
    <w:rsid w:val="002519F9"/>
    <w:rsid w:val="002520E5"/>
    <w:rsid w:val="00252AEB"/>
    <w:rsid w:val="00253AAD"/>
    <w:rsid w:val="00253CB8"/>
    <w:rsid w:val="002540A6"/>
    <w:rsid w:val="0025473B"/>
    <w:rsid w:val="00256ACC"/>
    <w:rsid w:val="00257B30"/>
    <w:rsid w:val="00257CC7"/>
    <w:rsid w:val="00260843"/>
    <w:rsid w:val="00260B4F"/>
    <w:rsid w:val="002620BF"/>
    <w:rsid w:val="00262E31"/>
    <w:rsid w:val="002643E6"/>
    <w:rsid w:val="00265445"/>
    <w:rsid w:val="00267AFF"/>
    <w:rsid w:val="00267BF1"/>
    <w:rsid w:val="002702DD"/>
    <w:rsid w:val="00270604"/>
    <w:rsid w:val="0027105F"/>
    <w:rsid w:val="0027216D"/>
    <w:rsid w:val="0027219E"/>
    <w:rsid w:val="0027436D"/>
    <w:rsid w:val="00276008"/>
    <w:rsid w:val="002764C5"/>
    <w:rsid w:val="002773D2"/>
    <w:rsid w:val="002776A6"/>
    <w:rsid w:val="00283B29"/>
    <w:rsid w:val="00284E95"/>
    <w:rsid w:val="00285343"/>
    <w:rsid w:val="0028582D"/>
    <w:rsid w:val="00285D98"/>
    <w:rsid w:val="002876FE"/>
    <w:rsid w:val="0028783E"/>
    <w:rsid w:val="00291CEA"/>
    <w:rsid w:val="00292693"/>
    <w:rsid w:val="00292F57"/>
    <w:rsid w:val="00293035"/>
    <w:rsid w:val="0029396A"/>
    <w:rsid w:val="00295309"/>
    <w:rsid w:val="0029531C"/>
    <w:rsid w:val="00295773"/>
    <w:rsid w:val="00295F59"/>
    <w:rsid w:val="002976AB"/>
    <w:rsid w:val="002A0297"/>
    <w:rsid w:val="002A08EE"/>
    <w:rsid w:val="002A0FD5"/>
    <w:rsid w:val="002A115C"/>
    <w:rsid w:val="002A1344"/>
    <w:rsid w:val="002A15EF"/>
    <w:rsid w:val="002A1ADC"/>
    <w:rsid w:val="002A25B0"/>
    <w:rsid w:val="002A28C1"/>
    <w:rsid w:val="002A2AE5"/>
    <w:rsid w:val="002A2C31"/>
    <w:rsid w:val="002A300F"/>
    <w:rsid w:val="002A34C7"/>
    <w:rsid w:val="002A3592"/>
    <w:rsid w:val="002A3767"/>
    <w:rsid w:val="002A387F"/>
    <w:rsid w:val="002A4052"/>
    <w:rsid w:val="002A45B3"/>
    <w:rsid w:val="002A4C99"/>
    <w:rsid w:val="002A663E"/>
    <w:rsid w:val="002A68D5"/>
    <w:rsid w:val="002A6C23"/>
    <w:rsid w:val="002A6CE0"/>
    <w:rsid w:val="002A7D22"/>
    <w:rsid w:val="002B0157"/>
    <w:rsid w:val="002B0226"/>
    <w:rsid w:val="002B1B69"/>
    <w:rsid w:val="002B1F20"/>
    <w:rsid w:val="002B2B2A"/>
    <w:rsid w:val="002B42D6"/>
    <w:rsid w:val="002B4347"/>
    <w:rsid w:val="002B4844"/>
    <w:rsid w:val="002B6124"/>
    <w:rsid w:val="002B7282"/>
    <w:rsid w:val="002B72FC"/>
    <w:rsid w:val="002B7868"/>
    <w:rsid w:val="002C0DBF"/>
    <w:rsid w:val="002C2CA0"/>
    <w:rsid w:val="002C368E"/>
    <w:rsid w:val="002C39A1"/>
    <w:rsid w:val="002C45D9"/>
    <w:rsid w:val="002C4E4E"/>
    <w:rsid w:val="002C618F"/>
    <w:rsid w:val="002C6488"/>
    <w:rsid w:val="002C6E4C"/>
    <w:rsid w:val="002C7C3F"/>
    <w:rsid w:val="002D1274"/>
    <w:rsid w:val="002D19D8"/>
    <w:rsid w:val="002D44C2"/>
    <w:rsid w:val="002D45B6"/>
    <w:rsid w:val="002D6202"/>
    <w:rsid w:val="002D6816"/>
    <w:rsid w:val="002E0227"/>
    <w:rsid w:val="002E1550"/>
    <w:rsid w:val="002E1B69"/>
    <w:rsid w:val="002E2278"/>
    <w:rsid w:val="002E24C6"/>
    <w:rsid w:val="002E279D"/>
    <w:rsid w:val="002E2FE0"/>
    <w:rsid w:val="002E33D4"/>
    <w:rsid w:val="002E36FA"/>
    <w:rsid w:val="002E38F7"/>
    <w:rsid w:val="002E48AD"/>
    <w:rsid w:val="002E4EBB"/>
    <w:rsid w:val="002E53E9"/>
    <w:rsid w:val="002E549B"/>
    <w:rsid w:val="002E6267"/>
    <w:rsid w:val="002E66E1"/>
    <w:rsid w:val="002E6FCD"/>
    <w:rsid w:val="002E7ACC"/>
    <w:rsid w:val="002E7C63"/>
    <w:rsid w:val="002E7DE5"/>
    <w:rsid w:val="002E7F53"/>
    <w:rsid w:val="002F119E"/>
    <w:rsid w:val="002F16E1"/>
    <w:rsid w:val="002F3EF6"/>
    <w:rsid w:val="002F5657"/>
    <w:rsid w:val="002F59C4"/>
    <w:rsid w:val="002F5EAA"/>
    <w:rsid w:val="002F78A4"/>
    <w:rsid w:val="00300418"/>
    <w:rsid w:val="00300511"/>
    <w:rsid w:val="0030220D"/>
    <w:rsid w:val="0030294D"/>
    <w:rsid w:val="003047D5"/>
    <w:rsid w:val="00304B57"/>
    <w:rsid w:val="003057D5"/>
    <w:rsid w:val="00305E26"/>
    <w:rsid w:val="00306CA9"/>
    <w:rsid w:val="00306CCA"/>
    <w:rsid w:val="00307343"/>
    <w:rsid w:val="00307ED8"/>
    <w:rsid w:val="00310DFC"/>
    <w:rsid w:val="003121CB"/>
    <w:rsid w:val="003126B1"/>
    <w:rsid w:val="00312852"/>
    <w:rsid w:val="00312D82"/>
    <w:rsid w:val="00313D72"/>
    <w:rsid w:val="0031416B"/>
    <w:rsid w:val="00314B36"/>
    <w:rsid w:val="00315309"/>
    <w:rsid w:val="00315699"/>
    <w:rsid w:val="00315FD9"/>
    <w:rsid w:val="00316199"/>
    <w:rsid w:val="003162D9"/>
    <w:rsid w:val="003169A8"/>
    <w:rsid w:val="00316C21"/>
    <w:rsid w:val="0031704F"/>
    <w:rsid w:val="0031762E"/>
    <w:rsid w:val="00317A64"/>
    <w:rsid w:val="00317DF1"/>
    <w:rsid w:val="00317F69"/>
    <w:rsid w:val="00320CBD"/>
    <w:rsid w:val="003214E2"/>
    <w:rsid w:val="003219F4"/>
    <w:rsid w:val="003228E8"/>
    <w:rsid w:val="00322A38"/>
    <w:rsid w:val="00323AD2"/>
    <w:rsid w:val="00323F2E"/>
    <w:rsid w:val="00324239"/>
    <w:rsid w:val="00324B32"/>
    <w:rsid w:val="003250D1"/>
    <w:rsid w:val="00325289"/>
    <w:rsid w:val="00325390"/>
    <w:rsid w:val="00327737"/>
    <w:rsid w:val="00327B2B"/>
    <w:rsid w:val="00330BAD"/>
    <w:rsid w:val="003315C7"/>
    <w:rsid w:val="0033372B"/>
    <w:rsid w:val="00334833"/>
    <w:rsid w:val="00336127"/>
    <w:rsid w:val="00337685"/>
    <w:rsid w:val="0034045F"/>
    <w:rsid w:val="00341C4A"/>
    <w:rsid w:val="00341DDD"/>
    <w:rsid w:val="003421A9"/>
    <w:rsid w:val="0034363A"/>
    <w:rsid w:val="00344536"/>
    <w:rsid w:val="00344BE5"/>
    <w:rsid w:val="003456DA"/>
    <w:rsid w:val="00345EB3"/>
    <w:rsid w:val="0034624E"/>
    <w:rsid w:val="00346B3E"/>
    <w:rsid w:val="00347491"/>
    <w:rsid w:val="00347642"/>
    <w:rsid w:val="00347C46"/>
    <w:rsid w:val="00350669"/>
    <w:rsid w:val="00351217"/>
    <w:rsid w:val="00351894"/>
    <w:rsid w:val="003536B8"/>
    <w:rsid w:val="00354FA1"/>
    <w:rsid w:val="00355473"/>
    <w:rsid w:val="003558D7"/>
    <w:rsid w:val="00355E7B"/>
    <w:rsid w:val="003568AB"/>
    <w:rsid w:val="003568AC"/>
    <w:rsid w:val="00357192"/>
    <w:rsid w:val="0036008E"/>
    <w:rsid w:val="00360333"/>
    <w:rsid w:val="00360507"/>
    <w:rsid w:val="0036441D"/>
    <w:rsid w:val="00364651"/>
    <w:rsid w:val="003650A6"/>
    <w:rsid w:val="00365777"/>
    <w:rsid w:val="0036583F"/>
    <w:rsid w:val="00365BEA"/>
    <w:rsid w:val="00366AA9"/>
    <w:rsid w:val="00366B0B"/>
    <w:rsid w:val="00367656"/>
    <w:rsid w:val="00367F8E"/>
    <w:rsid w:val="00370877"/>
    <w:rsid w:val="00370BED"/>
    <w:rsid w:val="003716F1"/>
    <w:rsid w:val="0037228B"/>
    <w:rsid w:val="0037255A"/>
    <w:rsid w:val="0037289F"/>
    <w:rsid w:val="00372B11"/>
    <w:rsid w:val="00375C93"/>
    <w:rsid w:val="0037630C"/>
    <w:rsid w:val="00376792"/>
    <w:rsid w:val="00376983"/>
    <w:rsid w:val="00376E5D"/>
    <w:rsid w:val="0037727B"/>
    <w:rsid w:val="0038122F"/>
    <w:rsid w:val="003822FD"/>
    <w:rsid w:val="003823B7"/>
    <w:rsid w:val="00383A82"/>
    <w:rsid w:val="00384BE6"/>
    <w:rsid w:val="00384FE7"/>
    <w:rsid w:val="00385D54"/>
    <w:rsid w:val="003867F1"/>
    <w:rsid w:val="003869E4"/>
    <w:rsid w:val="0039192B"/>
    <w:rsid w:val="0039199A"/>
    <w:rsid w:val="00391F54"/>
    <w:rsid w:val="003936B2"/>
    <w:rsid w:val="003939F5"/>
    <w:rsid w:val="0039443E"/>
    <w:rsid w:val="00394459"/>
    <w:rsid w:val="00394AFC"/>
    <w:rsid w:val="00394E8C"/>
    <w:rsid w:val="00395382"/>
    <w:rsid w:val="00396AA2"/>
    <w:rsid w:val="00396F5C"/>
    <w:rsid w:val="003971B5"/>
    <w:rsid w:val="00397583"/>
    <w:rsid w:val="003A096F"/>
    <w:rsid w:val="003A0E32"/>
    <w:rsid w:val="003A0EBB"/>
    <w:rsid w:val="003A372D"/>
    <w:rsid w:val="003A556F"/>
    <w:rsid w:val="003A6011"/>
    <w:rsid w:val="003A60F6"/>
    <w:rsid w:val="003A6CD0"/>
    <w:rsid w:val="003A6D13"/>
    <w:rsid w:val="003A7C1C"/>
    <w:rsid w:val="003A7C76"/>
    <w:rsid w:val="003B03E9"/>
    <w:rsid w:val="003B05FF"/>
    <w:rsid w:val="003B1CF3"/>
    <w:rsid w:val="003B2084"/>
    <w:rsid w:val="003B26F9"/>
    <w:rsid w:val="003B2E4E"/>
    <w:rsid w:val="003B3A46"/>
    <w:rsid w:val="003B4CD9"/>
    <w:rsid w:val="003B50C4"/>
    <w:rsid w:val="003B587E"/>
    <w:rsid w:val="003B6A5E"/>
    <w:rsid w:val="003B6C0D"/>
    <w:rsid w:val="003B700C"/>
    <w:rsid w:val="003B7EF5"/>
    <w:rsid w:val="003B7F55"/>
    <w:rsid w:val="003C1E03"/>
    <w:rsid w:val="003C2694"/>
    <w:rsid w:val="003C284C"/>
    <w:rsid w:val="003C3F73"/>
    <w:rsid w:val="003C5ADE"/>
    <w:rsid w:val="003D01C1"/>
    <w:rsid w:val="003D12C4"/>
    <w:rsid w:val="003D2996"/>
    <w:rsid w:val="003D302A"/>
    <w:rsid w:val="003D375D"/>
    <w:rsid w:val="003D3946"/>
    <w:rsid w:val="003D4AAA"/>
    <w:rsid w:val="003D6891"/>
    <w:rsid w:val="003D7E8C"/>
    <w:rsid w:val="003E1FC7"/>
    <w:rsid w:val="003E1FE2"/>
    <w:rsid w:val="003E2193"/>
    <w:rsid w:val="003E2F61"/>
    <w:rsid w:val="003E422A"/>
    <w:rsid w:val="003E4E4A"/>
    <w:rsid w:val="003E5A74"/>
    <w:rsid w:val="003E6455"/>
    <w:rsid w:val="003E7800"/>
    <w:rsid w:val="003F0D40"/>
    <w:rsid w:val="003F0EF8"/>
    <w:rsid w:val="003F113D"/>
    <w:rsid w:val="003F11C7"/>
    <w:rsid w:val="003F1349"/>
    <w:rsid w:val="003F15E2"/>
    <w:rsid w:val="003F189F"/>
    <w:rsid w:val="003F1CFA"/>
    <w:rsid w:val="003F2BE5"/>
    <w:rsid w:val="003F388F"/>
    <w:rsid w:val="003F4D79"/>
    <w:rsid w:val="003F566F"/>
    <w:rsid w:val="003F604D"/>
    <w:rsid w:val="004006D9"/>
    <w:rsid w:val="00400982"/>
    <w:rsid w:val="00400AF1"/>
    <w:rsid w:val="0040244D"/>
    <w:rsid w:val="00402CD0"/>
    <w:rsid w:val="004047C0"/>
    <w:rsid w:val="004049BC"/>
    <w:rsid w:val="004049C6"/>
    <w:rsid w:val="0040561E"/>
    <w:rsid w:val="00406CB4"/>
    <w:rsid w:val="004078C6"/>
    <w:rsid w:val="00407DCF"/>
    <w:rsid w:val="00407E41"/>
    <w:rsid w:val="00410D06"/>
    <w:rsid w:val="00410E2A"/>
    <w:rsid w:val="00411F6D"/>
    <w:rsid w:val="00412190"/>
    <w:rsid w:val="00414241"/>
    <w:rsid w:val="004142B9"/>
    <w:rsid w:val="004142BE"/>
    <w:rsid w:val="0041465A"/>
    <w:rsid w:val="004159E3"/>
    <w:rsid w:val="00415DE9"/>
    <w:rsid w:val="00415E94"/>
    <w:rsid w:val="00416FA9"/>
    <w:rsid w:val="004172E3"/>
    <w:rsid w:val="0041755B"/>
    <w:rsid w:val="0041757C"/>
    <w:rsid w:val="00420763"/>
    <w:rsid w:val="00420A95"/>
    <w:rsid w:val="00421945"/>
    <w:rsid w:val="00423158"/>
    <w:rsid w:val="00423A9B"/>
    <w:rsid w:val="0042645B"/>
    <w:rsid w:val="00427448"/>
    <w:rsid w:val="0043014C"/>
    <w:rsid w:val="00430C71"/>
    <w:rsid w:val="00430DF3"/>
    <w:rsid w:val="00430F3B"/>
    <w:rsid w:val="004315A8"/>
    <w:rsid w:val="004318DC"/>
    <w:rsid w:val="00431D12"/>
    <w:rsid w:val="004324AD"/>
    <w:rsid w:val="0043268F"/>
    <w:rsid w:val="00435A98"/>
    <w:rsid w:val="00435AC8"/>
    <w:rsid w:val="00435DDA"/>
    <w:rsid w:val="004361A6"/>
    <w:rsid w:val="00436BA1"/>
    <w:rsid w:val="00436CAA"/>
    <w:rsid w:val="00436E33"/>
    <w:rsid w:val="00437345"/>
    <w:rsid w:val="00437A06"/>
    <w:rsid w:val="00437B39"/>
    <w:rsid w:val="00440187"/>
    <w:rsid w:val="0044049D"/>
    <w:rsid w:val="0044081F"/>
    <w:rsid w:val="00442E7F"/>
    <w:rsid w:val="00442F52"/>
    <w:rsid w:val="00443EF7"/>
    <w:rsid w:val="00444774"/>
    <w:rsid w:val="004461D5"/>
    <w:rsid w:val="004466FB"/>
    <w:rsid w:val="004471EC"/>
    <w:rsid w:val="0044793C"/>
    <w:rsid w:val="00450C6E"/>
    <w:rsid w:val="00450CD0"/>
    <w:rsid w:val="00451CCE"/>
    <w:rsid w:val="00451CFA"/>
    <w:rsid w:val="004520BE"/>
    <w:rsid w:val="00454282"/>
    <w:rsid w:val="00454E18"/>
    <w:rsid w:val="00455466"/>
    <w:rsid w:val="00456638"/>
    <w:rsid w:val="00456BDF"/>
    <w:rsid w:val="00460AB0"/>
    <w:rsid w:val="00461677"/>
    <w:rsid w:val="004620AF"/>
    <w:rsid w:val="00462605"/>
    <w:rsid w:val="00462F67"/>
    <w:rsid w:val="00463DC0"/>
    <w:rsid w:val="00465B40"/>
    <w:rsid w:val="00466961"/>
    <w:rsid w:val="00471627"/>
    <w:rsid w:val="00472058"/>
    <w:rsid w:val="00472725"/>
    <w:rsid w:val="004732D6"/>
    <w:rsid w:val="00473885"/>
    <w:rsid w:val="004739F5"/>
    <w:rsid w:val="00474680"/>
    <w:rsid w:val="00475143"/>
    <w:rsid w:val="004752CD"/>
    <w:rsid w:val="00476D87"/>
    <w:rsid w:val="004773F5"/>
    <w:rsid w:val="004808EE"/>
    <w:rsid w:val="004818DB"/>
    <w:rsid w:val="0048215A"/>
    <w:rsid w:val="00483E07"/>
    <w:rsid w:val="00484FF1"/>
    <w:rsid w:val="00485A96"/>
    <w:rsid w:val="00486377"/>
    <w:rsid w:val="00486479"/>
    <w:rsid w:val="004874FA"/>
    <w:rsid w:val="00490615"/>
    <w:rsid w:val="00490BD4"/>
    <w:rsid w:val="00491B43"/>
    <w:rsid w:val="004927F3"/>
    <w:rsid w:val="00495195"/>
    <w:rsid w:val="00495DEC"/>
    <w:rsid w:val="0049614B"/>
    <w:rsid w:val="00496894"/>
    <w:rsid w:val="00497379"/>
    <w:rsid w:val="004A0302"/>
    <w:rsid w:val="004A0C47"/>
    <w:rsid w:val="004A0F4C"/>
    <w:rsid w:val="004A394B"/>
    <w:rsid w:val="004A44EC"/>
    <w:rsid w:val="004A55AC"/>
    <w:rsid w:val="004A6C09"/>
    <w:rsid w:val="004A738C"/>
    <w:rsid w:val="004B1059"/>
    <w:rsid w:val="004B1224"/>
    <w:rsid w:val="004B129E"/>
    <w:rsid w:val="004B1B52"/>
    <w:rsid w:val="004B36F0"/>
    <w:rsid w:val="004B3DE1"/>
    <w:rsid w:val="004B3E74"/>
    <w:rsid w:val="004B56D8"/>
    <w:rsid w:val="004B76BF"/>
    <w:rsid w:val="004C0A74"/>
    <w:rsid w:val="004C3842"/>
    <w:rsid w:val="004C4BE9"/>
    <w:rsid w:val="004C52F8"/>
    <w:rsid w:val="004C5C40"/>
    <w:rsid w:val="004C6743"/>
    <w:rsid w:val="004C7747"/>
    <w:rsid w:val="004D05E0"/>
    <w:rsid w:val="004D1D85"/>
    <w:rsid w:val="004D25A5"/>
    <w:rsid w:val="004D2ACC"/>
    <w:rsid w:val="004D2B9A"/>
    <w:rsid w:val="004D3AEF"/>
    <w:rsid w:val="004D50AD"/>
    <w:rsid w:val="004D55D8"/>
    <w:rsid w:val="004E0C21"/>
    <w:rsid w:val="004E14FD"/>
    <w:rsid w:val="004E2A5A"/>
    <w:rsid w:val="004E42FE"/>
    <w:rsid w:val="004E5037"/>
    <w:rsid w:val="004E521D"/>
    <w:rsid w:val="004E584E"/>
    <w:rsid w:val="004E5FDE"/>
    <w:rsid w:val="004E6176"/>
    <w:rsid w:val="004E6721"/>
    <w:rsid w:val="004E71F1"/>
    <w:rsid w:val="004E7601"/>
    <w:rsid w:val="004F03CA"/>
    <w:rsid w:val="004F10DA"/>
    <w:rsid w:val="004F4518"/>
    <w:rsid w:val="004F4975"/>
    <w:rsid w:val="004F4A49"/>
    <w:rsid w:val="004F4B95"/>
    <w:rsid w:val="004F542E"/>
    <w:rsid w:val="004F5457"/>
    <w:rsid w:val="004F5812"/>
    <w:rsid w:val="004F59AE"/>
    <w:rsid w:val="004F5F2E"/>
    <w:rsid w:val="004F621A"/>
    <w:rsid w:val="004F6CC8"/>
    <w:rsid w:val="004F6FD9"/>
    <w:rsid w:val="004F7701"/>
    <w:rsid w:val="004F7F77"/>
    <w:rsid w:val="00501B2B"/>
    <w:rsid w:val="00502D96"/>
    <w:rsid w:val="00503FDF"/>
    <w:rsid w:val="00504814"/>
    <w:rsid w:val="0050597D"/>
    <w:rsid w:val="00505AF0"/>
    <w:rsid w:val="0050606D"/>
    <w:rsid w:val="00506102"/>
    <w:rsid w:val="00506752"/>
    <w:rsid w:val="00506995"/>
    <w:rsid w:val="00506A0C"/>
    <w:rsid w:val="005075DF"/>
    <w:rsid w:val="00507678"/>
    <w:rsid w:val="00507C6C"/>
    <w:rsid w:val="0051126F"/>
    <w:rsid w:val="00512948"/>
    <w:rsid w:val="00513054"/>
    <w:rsid w:val="00516EB8"/>
    <w:rsid w:val="005179EC"/>
    <w:rsid w:val="0052303C"/>
    <w:rsid w:val="00523F97"/>
    <w:rsid w:val="00524419"/>
    <w:rsid w:val="00524981"/>
    <w:rsid w:val="00524C0B"/>
    <w:rsid w:val="00524DD9"/>
    <w:rsid w:val="00525A86"/>
    <w:rsid w:val="0052743A"/>
    <w:rsid w:val="00530CB6"/>
    <w:rsid w:val="00530F6F"/>
    <w:rsid w:val="00531684"/>
    <w:rsid w:val="005319C2"/>
    <w:rsid w:val="00532745"/>
    <w:rsid w:val="00533440"/>
    <w:rsid w:val="00534A6D"/>
    <w:rsid w:val="00534BCC"/>
    <w:rsid w:val="00535DB0"/>
    <w:rsid w:val="005369F4"/>
    <w:rsid w:val="0053726B"/>
    <w:rsid w:val="0054082B"/>
    <w:rsid w:val="00541D46"/>
    <w:rsid w:val="005421BE"/>
    <w:rsid w:val="005434F6"/>
    <w:rsid w:val="00544150"/>
    <w:rsid w:val="00545DC1"/>
    <w:rsid w:val="00545EA1"/>
    <w:rsid w:val="00546268"/>
    <w:rsid w:val="00547CC1"/>
    <w:rsid w:val="0055041E"/>
    <w:rsid w:val="005509FB"/>
    <w:rsid w:val="00550D5C"/>
    <w:rsid w:val="00551054"/>
    <w:rsid w:val="00552024"/>
    <w:rsid w:val="005520FF"/>
    <w:rsid w:val="00552369"/>
    <w:rsid w:val="00552B42"/>
    <w:rsid w:val="00552E62"/>
    <w:rsid w:val="00553152"/>
    <w:rsid w:val="00553DF9"/>
    <w:rsid w:val="00554122"/>
    <w:rsid w:val="005546FF"/>
    <w:rsid w:val="0055477C"/>
    <w:rsid w:val="00555422"/>
    <w:rsid w:val="00555A7C"/>
    <w:rsid w:val="00555B4A"/>
    <w:rsid w:val="005564AF"/>
    <w:rsid w:val="005569F6"/>
    <w:rsid w:val="00556A4C"/>
    <w:rsid w:val="00556ED2"/>
    <w:rsid w:val="005572DE"/>
    <w:rsid w:val="005578EE"/>
    <w:rsid w:val="00560058"/>
    <w:rsid w:val="0056010E"/>
    <w:rsid w:val="00563707"/>
    <w:rsid w:val="00563B19"/>
    <w:rsid w:val="00563F61"/>
    <w:rsid w:val="00564C35"/>
    <w:rsid w:val="00564D8D"/>
    <w:rsid w:val="0056510A"/>
    <w:rsid w:val="00565BFB"/>
    <w:rsid w:val="00565CAA"/>
    <w:rsid w:val="005663CF"/>
    <w:rsid w:val="00566A12"/>
    <w:rsid w:val="00566A73"/>
    <w:rsid w:val="00570A83"/>
    <w:rsid w:val="00570B30"/>
    <w:rsid w:val="00570D04"/>
    <w:rsid w:val="00570DD3"/>
    <w:rsid w:val="0057110D"/>
    <w:rsid w:val="00571EE1"/>
    <w:rsid w:val="005725FB"/>
    <w:rsid w:val="00572A9A"/>
    <w:rsid w:val="00572D48"/>
    <w:rsid w:val="00573D5B"/>
    <w:rsid w:val="00574289"/>
    <w:rsid w:val="005742CE"/>
    <w:rsid w:val="005755F9"/>
    <w:rsid w:val="00575FC3"/>
    <w:rsid w:val="005764B4"/>
    <w:rsid w:val="00576B4A"/>
    <w:rsid w:val="00576D7E"/>
    <w:rsid w:val="00577F14"/>
    <w:rsid w:val="00580448"/>
    <w:rsid w:val="00580DEF"/>
    <w:rsid w:val="00580F0C"/>
    <w:rsid w:val="00581236"/>
    <w:rsid w:val="00581D06"/>
    <w:rsid w:val="00582375"/>
    <w:rsid w:val="00582677"/>
    <w:rsid w:val="00582E90"/>
    <w:rsid w:val="0058345E"/>
    <w:rsid w:val="0058356D"/>
    <w:rsid w:val="0058427B"/>
    <w:rsid w:val="0058471E"/>
    <w:rsid w:val="005855F1"/>
    <w:rsid w:val="005859C0"/>
    <w:rsid w:val="00585CE9"/>
    <w:rsid w:val="005862AA"/>
    <w:rsid w:val="00586D23"/>
    <w:rsid w:val="005878C2"/>
    <w:rsid w:val="005900A1"/>
    <w:rsid w:val="0059019B"/>
    <w:rsid w:val="00590C18"/>
    <w:rsid w:val="00590E1F"/>
    <w:rsid w:val="005923DE"/>
    <w:rsid w:val="00593FF6"/>
    <w:rsid w:val="00594B1C"/>
    <w:rsid w:val="00594BE3"/>
    <w:rsid w:val="005950AD"/>
    <w:rsid w:val="0059562B"/>
    <w:rsid w:val="00595BAE"/>
    <w:rsid w:val="005970FE"/>
    <w:rsid w:val="00597799"/>
    <w:rsid w:val="0059797A"/>
    <w:rsid w:val="00597FB6"/>
    <w:rsid w:val="005A0C66"/>
    <w:rsid w:val="005A12BD"/>
    <w:rsid w:val="005A1FE4"/>
    <w:rsid w:val="005A3278"/>
    <w:rsid w:val="005A4238"/>
    <w:rsid w:val="005A636F"/>
    <w:rsid w:val="005A665B"/>
    <w:rsid w:val="005A7132"/>
    <w:rsid w:val="005A71F6"/>
    <w:rsid w:val="005A77F3"/>
    <w:rsid w:val="005B0494"/>
    <w:rsid w:val="005B1ABA"/>
    <w:rsid w:val="005B1DF2"/>
    <w:rsid w:val="005B2C7E"/>
    <w:rsid w:val="005B3E34"/>
    <w:rsid w:val="005B43A4"/>
    <w:rsid w:val="005B4B37"/>
    <w:rsid w:val="005B4BA9"/>
    <w:rsid w:val="005B67C0"/>
    <w:rsid w:val="005B75EE"/>
    <w:rsid w:val="005B7BFF"/>
    <w:rsid w:val="005C0235"/>
    <w:rsid w:val="005C032B"/>
    <w:rsid w:val="005C0A8D"/>
    <w:rsid w:val="005C0E07"/>
    <w:rsid w:val="005C1620"/>
    <w:rsid w:val="005C2946"/>
    <w:rsid w:val="005C2BF5"/>
    <w:rsid w:val="005C2FC8"/>
    <w:rsid w:val="005C3654"/>
    <w:rsid w:val="005C3F00"/>
    <w:rsid w:val="005C3FA6"/>
    <w:rsid w:val="005C40FC"/>
    <w:rsid w:val="005C44D4"/>
    <w:rsid w:val="005C4638"/>
    <w:rsid w:val="005C56E2"/>
    <w:rsid w:val="005C654C"/>
    <w:rsid w:val="005C7C39"/>
    <w:rsid w:val="005D0A73"/>
    <w:rsid w:val="005D1339"/>
    <w:rsid w:val="005D2063"/>
    <w:rsid w:val="005D2BFA"/>
    <w:rsid w:val="005D3D32"/>
    <w:rsid w:val="005D4CF4"/>
    <w:rsid w:val="005D4EA0"/>
    <w:rsid w:val="005D6296"/>
    <w:rsid w:val="005D70EB"/>
    <w:rsid w:val="005D763F"/>
    <w:rsid w:val="005D7C23"/>
    <w:rsid w:val="005D7C95"/>
    <w:rsid w:val="005D7F9E"/>
    <w:rsid w:val="005E00AD"/>
    <w:rsid w:val="005E0548"/>
    <w:rsid w:val="005E238F"/>
    <w:rsid w:val="005E2858"/>
    <w:rsid w:val="005E5731"/>
    <w:rsid w:val="005E5AB5"/>
    <w:rsid w:val="005E7AA5"/>
    <w:rsid w:val="005E7C78"/>
    <w:rsid w:val="005F067A"/>
    <w:rsid w:val="005F0889"/>
    <w:rsid w:val="005F0DCC"/>
    <w:rsid w:val="005F11E2"/>
    <w:rsid w:val="005F1E63"/>
    <w:rsid w:val="005F1F1F"/>
    <w:rsid w:val="005F293F"/>
    <w:rsid w:val="005F2A62"/>
    <w:rsid w:val="005F3D2B"/>
    <w:rsid w:val="005F3E2B"/>
    <w:rsid w:val="005F4404"/>
    <w:rsid w:val="005F5983"/>
    <w:rsid w:val="005F638D"/>
    <w:rsid w:val="005F7FDF"/>
    <w:rsid w:val="00600431"/>
    <w:rsid w:val="00601326"/>
    <w:rsid w:val="00603F8E"/>
    <w:rsid w:val="00604DD6"/>
    <w:rsid w:val="0060524B"/>
    <w:rsid w:val="00606271"/>
    <w:rsid w:val="00606BDF"/>
    <w:rsid w:val="006072A3"/>
    <w:rsid w:val="00610854"/>
    <w:rsid w:val="00610F54"/>
    <w:rsid w:val="0061115A"/>
    <w:rsid w:val="006119A6"/>
    <w:rsid w:val="00612748"/>
    <w:rsid w:val="006131A4"/>
    <w:rsid w:val="006133FF"/>
    <w:rsid w:val="006142B6"/>
    <w:rsid w:val="0061433E"/>
    <w:rsid w:val="006143A4"/>
    <w:rsid w:val="006144FA"/>
    <w:rsid w:val="00615012"/>
    <w:rsid w:val="006165EA"/>
    <w:rsid w:val="00616BF3"/>
    <w:rsid w:val="00617E58"/>
    <w:rsid w:val="0062118A"/>
    <w:rsid w:val="006228E1"/>
    <w:rsid w:val="00622BB7"/>
    <w:rsid w:val="00623895"/>
    <w:rsid w:val="00623AAD"/>
    <w:rsid w:val="00623F01"/>
    <w:rsid w:val="006251D6"/>
    <w:rsid w:val="006258E6"/>
    <w:rsid w:val="0062596E"/>
    <w:rsid w:val="00625E32"/>
    <w:rsid w:val="00625F99"/>
    <w:rsid w:val="00627538"/>
    <w:rsid w:val="00630A40"/>
    <w:rsid w:val="006318AC"/>
    <w:rsid w:val="00632A85"/>
    <w:rsid w:val="00632DBC"/>
    <w:rsid w:val="00632DEC"/>
    <w:rsid w:val="0063437E"/>
    <w:rsid w:val="00634405"/>
    <w:rsid w:val="006346FF"/>
    <w:rsid w:val="00635624"/>
    <w:rsid w:val="00636007"/>
    <w:rsid w:val="00636144"/>
    <w:rsid w:val="00636194"/>
    <w:rsid w:val="00636E65"/>
    <w:rsid w:val="00637A70"/>
    <w:rsid w:val="00640F3A"/>
    <w:rsid w:val="006410DA"/>
    <w:rsid w:val="0064240A"/>
    <w:rsid w:val="00642B92"/>
    <w:rsid w:val="00643F29"/>
    <w:rsid w:val="00644AC7"/>
    <w:rsid w:val="0064502E"/>
    <w:rsid w:val="00646F20"/>
    <w:rsid w:val="006476E5"/>
    <w:rsid w:val="00650055"/>
    <w:rsid w:val="00650987"/>
    <w:rsid w:val="0065101D"/>
    <w:rsid w:val="00652913"/>
    <w:rsid w:val="00652BF7"/>
    <w:rsid w:val="00652EF9"/>
    <w:rsid w:val="00653D22"/>
    <w:rsid w:val="00653E5C"/>
    <w:rsid w:val="00653FF3"/>
    <w:rsid w:val="00656FED"/>
    <w:rsid w:val="00660B56"/>
    <w:rsid w:val="00660DF8"/>
    <w:rsid w:val="0066125E"/>
    <w:rsid w:val="00661773"/>
    <w:rsid w:val="0066200C"/>
    <w:rsid w:val="00662D5B"/>
    <w:rsid w:val="00663963"/>
    <w:rsid w:val="00663DED"/>
    <w:rsid w:val="0066466A"/>
    <w:rsid w:val="0066578F"/>
    <w:rsid w:val="0066607F"/>
    <w:rsid w:val="00666F56"/>
    <w:rsid w:val="00670447"/>
    <w:rsid w:val="006705C6"/>
    <w:rsid w:val="00670692"/>
    <w:rsid w:val="00671BE2"/>
    <w:rsid w:val="00675086"/>
    <w:rsid w:val="006750CC"/>
    <w:rsid w:val="00675AA7"/>
    <w:rsid w:val="00676AAF"/>
    <w:rsid w:val="0067715D"/>
    <w:rsid w:val="00677A8C"/>
    <w:rsid w:val="00681AF4"/>
    <w:rsid w:val="00681CCC"/>
    <w:rsid w:val="00683785"/>
    <w:rsid w:val="0068391B"/>
    <w:rsid w:val="006841A3"/>
    <w:rsid w:val="00684D7D"/>
    <w:rsid w:val="00686BC7"/>
    <w:rsid w:val="0068705A"/>
    <w:rsid w:val="00692E4D"/>
    <w:rsid w:val="0069351D"/>
    <w:rsid w:val="006936F9"/>
    <w:rsid w:val="006945E5"/>
    <w:rsid w:val="00694B7A"/>
    <w:rsid w:val="006956AD"/>
    <w:rsid w:val="00695FC8"/>
    <w:rsid w:val="00697A3A"/>
    <w:rsid w:val="006A06E3"/>
    <w:rsid w:val="006A0A0D"/>
    <w:rsid w:val="006A16D4"/>
    <w:rsid w:val="006A19F0"/>
    <w:rsid w:val="006A2B30"/>
    <w:rsid w:val="006A37EF"/>
    <w:rsid w:val="006A4064"/>
    <w:rsid w:val="006A4297"/>
    <w:rsid w:val="006A42B7"/>
    <w:rsid w:val="006A574C"/>
    <w:rsid w:val="006A6249"/>
    <w:rsid w:val="006A7119"/>
    <w:rsid w:val="006A794B"/>
    <w:rsid w:val="006B20E1"/>
    <w:rsid w:val="006B255F"/>
    <w:rsid w:val="006B3215"/>
    <w:rsid w:val="006B3FAF"/>
    <w:rsid w:val="006B4000"/>
    <w:rsid w:val="006B4771"/>
    <w:rsid w:val="006B4895"/>
    <w:rsid w:val="006B5523"/>
    <w:rsid w:val="006B565B"/>
    <w:rsid w:val="006B5CB4"/>
    <w:rsid w:val="006B6235"/>
    <w:rsid w:val="006B76E2"/>
    <w:rsid w:val="006B7F90"/>
    <w:rsid w:val="006C0412"/>
    <w:rsid w:val="006C0E72"/>
    <w:rsid w:val="006C22FE"/>
    <w:rsid w:val="006C2D0E"/>
    <w:rsid w:val="006C332E"/>
    <w:rsid w:val="006C5017"/>
    <w:rsid w:val="006C5781"/>
    <w:rsid w:val="006C712E"/>
    <w:rsid w:val="006C7323"/>
    <w:rsid w:val="006C74BC"/>
    <w:rsid w:val="006D104A"/>
    <w:rsid w:val="006D2E29"/>
    <w:rsid w:val="006D3270"/>
    <w:rsid w:val="006D3AC3"/>
    <w:rsid w:val="006D3CAB"/>
    <w:rsid w:val="006D40ED"/>
    <w:rsid w:val="006D4F88"/>
    <w:rsid w:val="006D59BB"/>
    <w:rsid w:val="006D6DF5"/>
    <w:rsid w:val="006D7EB0"/>
    <w:rsid w:val="006E02A7"/>
    <w:rsid w:val="006E06C1"/>
    <w:rsid w:val="006E1595"/>
    <w:rsid w:val="006E1DED"/>
    <w:rsid w:val="006E30D7"/>
    <w:rsid w:val="006E6D19"/>
    <w:rsid w:val="006E721A"/>
    <w:rsid w:val="006E741B"/>
    <w:rsid w:val="006E75D5"/>
    <w:rsid w:val="006E7AFA"/>
    <w:rsid w:val="006F04AE"/>
    <w:rsid w:val="006F19C1"/>
    <w:rsid w:val="006F2E68"/>
    <w:rsid w:val="006F311C"/>
    <w:rsid w:val="006F351C"/>
    <w:rsid w:val="006F4886"/>
    <w:rsid w:val="006F48E3"/>
    <w:rsid w:val="006F51BC"/>
    <w:rsid w:val="006F558E"/>
    <w:rsid w:val="006F707B"/>
    <w:rsid w:val="006F7902"/>
    <w:rsid w:val="006F7912"/>
    <w:rsid w:val="006F7B78"/>
    <w:rsid w:val="007003A8"/>
    <w:rsid w:val="00700983"/>
    <w:rsid w:val="007019C0"/>
    <w:rsid w:val="00703E09"/>
    <w:rsid w:val="00705F55"/>
    <w:rsid w:val="00706178"/>
    <w:rsid w:val="007061FF"/>
    <w:rsid w:val="00706290"/>
    <w:rsid w:val="007064B3"/>
    <w:rsid w:val="00706995"/>
    <w:rsid w:val="0070735C"/>
    <w:rsid w:val="007073A1"/>
    <w:rsid w:val="00710011"/>
    <w:rsid w:val="00711190"/>
    <w:rsid w:val="00712434"/>
    <w:rsid w:val="00712503"/>
    <w:rsid w:val="00712B54"/>
    <w:rsid w:val="00714497"/>
    <w:rsid w:val="00715271"/>
    <w:rsid w:val="0071565C"/>
    <w:rsid w:val="007157BD"/>
    <w:rsid w:val="007172A6"/>
    <w:rsid w:val="00721404"/>
    <w:rsid w:val="00721714"/>
    <w:rsid w:val="00721FFA"/>
    <w:rsid w:val="00723642"/>
    <w:rsid w:val="0072431D"/>
    <w:rsid w:val="00725B68"/>
    <w:rsid w:val="0072649A"/>
    <w:rsid w:val="007268AC"/>
    <w:rsid w:val="00727024"/>
    <w:rsid w:val="00727215"/>
    <w:rsid w:val="007275B9"/>
    <w:rsid w:val="00730112"/>
    <w:rsid w:val="00730C94"/>
    <w:rsid w:val="007316E8"/>
    <w:rsid w:val="00732178"/>
    <w:rsid w:val="00732256"/>
    <w:rsid w:val="00732771"/>
    <w:rsid w:val="00733111"/>
    <w:rsid w:val="0073388F"/>
    <w:rsid w:val="00733C07"/>
    <w:rsid w:val="007341FA"/>
    <w:rsid w:val="0073658E"/>
    <w:rsid w:val="00736714"/>
    <w:rsid w:val="0073690D"/>
    <w:rsid w:val="00737638"/>
    <w:rsid w:val="0074092A"/>
    <w:rsid w:val="007417D6"/>
    <w:rsid w:val="00741BBD"/>
    <w:rsid w:val="00743DD1"/>
    <w:rsid w:val="00744B2D"/>
    <w:rsid w:val="007454AD"/>
    <w:rsid w:val="00745856"/>
    <w:rsid w:val="0074595A"/>
    <w:rsid w:val="00745B87"/>
    <w:rsid w:val="0074714B"/>
    <w:rsid w:val="007471DA"/>
    <w:rsid w:val="00747C13"/>
    <w:rsid w:val="007501AF"/>
    <w:rsid w:val="00751395"/>
    <w:rsid w:val="007526A7"/>
    <w:rsid w:val="00752D4D"/>
    <w:rsid w:val="00752DF5"/>
    <w:rsid w:val="00753898"/>
    <w:rsid w:val="00755147"/>
    <w:rsid w:val="0075568B"/>
    <w:rsid w:val="00755908"/>
    <w:rsid w:val="00755EB7"/>
    <w:rsid w:val="0075614B"/>
    <w:rsid w:val="00756A13"/>
    <w:rsid w:val="007573E7"/>
    <w:rsid w:val="007604B6"/>
    <w:rsid w:val="00761001"/>
    <w:rsid w:val="0076169F"/>
    <w:rsid w:val="007629CC"/>
    <w:rsid w:val="00763460"/>
    <w:rsid w:val="00763891"/>
    <w:rsid w:val="00763A50"/>
    <w:rsid w:val="007646B7"/>
    <w:rsid w:val="0076525F"/>
    <w:rsid w:val="00765665"/>
    <w:rsid w:val="00766351"/>
    <w:rsid w:val="0076695B"/>
    <w:rsid w:val="007716D7"/>
    <w:rsid w:val="00771BCB"/>
    <w:rsid w:val="007721C0"/>
    <w:rsid w:val="00772C77"/>
    <w:rsid w:val="0077351E"/>
    <w:rsid w:val="007743A5"/>
    <w:rsid w:val="00774997"/>
    <w:rsid w:val="00776560"/>
    <w:rsid w:val="00776D0E"/>
    <w:rsid w:val="00777D7E"/>
    <w:rsid w:val="00777E8A"/>
    <w:rsid w:val="00777F50"/>
    <w:rsid w:val="007835AE"/>
    <w:rsid w:val="007835EA"/>
    <w:rsid w:val="007836EC"/>
    <w:rsid w:val="00783FEC"/>
    <w:rsid w:val="00786B94"/>
    <w:rsid w:val="00786D7C"/>
    <w:rsid w:val="00786F71"/>
    <w:rsid w:val="00790755"/>
    <w:rsid w:val="00790C8D"/>
    <w:rsid w:val="00791BB1"/>
    <w:rsid w:val="00792020"/>
    <w:rsid w:val="00792160"/>
    <w:rsid w:val="007925D7"/>
    <w:rsid w:val="007928E6"/>
    <w:rsid w:val="00793D22"/>
    <w:rsid w:val="00793D2D"/>
    <w:rsid w:val="00794B52"/>
    <w:rsid w:val="00795F08"/>
    <w:rsid w:val="00796D54"/>
    <w:rsid w:val="00796F04"/>
    <w:rsid w:val="007976D4"/>
    <w:rsid w:val="007A07AB"/>
    <w:rsid w:val="007A09AB"/>
    <w:rsid w:val="007A146F"/>
    <w:rsid w:val="007A1655"/>
    <w:rsid w:val="007A2979"/>
    <w:rsid w:val="007A4556"/>
    <w:rsid w:val="007A5A60"/>
    <w:rsid w:val="007A5AE0"/>
    <w:rsid w:val="007A63D2"/>
    <w:rsid w:val="007A6542"/>
    <w:rsid w:val="007A6FF4"/>
    <w:rsid w:val="007B00B0"/>
    <w:rsid w:val="007B123B"/>
    <w:rsid w:val="007B12A2"/>
    <w:rsid w:val="007B2E97"/>
    <w:rsid w:val="007B5053"/>
    <w:rsid w:val="007B7F0E"/>
    <w:rsid w:val="007C0F5B"/>
    <w:rsid w:val="007C0FD6"/>
    <w:rsid w:val="007C34D0"/>
    <w:rsid w:val="007C3A7A"/>
    <w:rsid w:val="007C709F"/>
    <w:rsid w:val="007C791F"/>
    <w:rsid w:val="007D20BD"/>
    <w:rsid w:val="007D27B1"/>
    <w:rsid w:val="007D2809"/>
    <w:rsid w:val="007D3400"/>
    <w:rsid w:val="007D45E4"/>
    <w:rsid w:val="007D513C"/>
    <w:rsid w:val="007D62B0"/>
    <w:rsid w:val="007E0C3E"/>
    <w:rsid w:val="007E1D7A"/>
    <w:rsid w:val="007E25C9"/>
    <w:rsid w:val="007E2909"/>
    <w:rsid w:val="007E2F47"/>
    <w:rsid w:val="007E436C"/>
    <w:rsid w:val="007E5C67"/>
    <w:rsid w:val="007E62B6"/>
    <w:rsid w:val="007E65C1"/>
    <w:rsid w:val="007E6E0A"/>
    <w:rsid w:val="007F0F69"/>
    <w:rsid w:val="007F2166"/>
    <w:rsid w:val="007F2484"/>
    <w:rsid w:val="007F2C31"/>
    <w:rsid w:val="007F2F38"/>
    <w:rsid w:val="007F3AF8"/>
    <w:rsid w:val="007F3EAF"/>
    <w:rsid w:val="007F50EA"/>
    <w:rsid w:val="007F58DB"/>
    <w:rsid w:val="007F6076"/>
    <w:rsid w:val="007F65B7"/>
    <w:rsid w:val="007F7F4F"/>
    <w:rsid w:val="0080149A"/>
    <w:rsid w:val="0080158C"/>
    <w:rsid w:val="008018C5"/>
    <w:rsid w:val="008024D2"/>
    <w:rsid w:val="0080253F"/>
    <w:rsid w:val="00803774"/>
    <w:rsid w:val="0080384F"/>
    <w:rsid w:val="00804338"/>
    <w:rsid w:val="008047EE"/>
    <w:rsid w:val="00805008"/>
    <w:rsid w:val="00805E6D"/>
    <w:rsid w:val="00805EC5"/>
    <w:rsid w:val="00807999"/>
    <w:rsid w:val="008117A7"/>
    <w:rsid w:val="00813D30"/>
    <w:rsid w:val="00815B62"/>
    <w:rsid w:val="00816518"/>
    <w:rsid w:val="00816C75"/>
    <w:rsid w:val="008208C8"/>
    <w:rsid w:val="00820B56"/>
    <w:rsid w:val="00821519"/>
    <w:rsid w:val="00821672"/>
    <w:rsid w:val="00821A9C"/>
    <w:rsid w:val="00825F1D"/>
    <w:rsid w:val="00825F83"/>
    <w:rsid w:val="00826BE5"/>
    <w:rsid w:val="008279F6"/>
    <w:rsid w:val="008314B5"/>
    <w:rsid w:val="00832275"/>
    <w:rsid w:val="00832280"/>
    <w:rsid w:val="00832581"/>
    <w:rsid w:val="008329CD"/>
    <w:rsid w:val="00832EC7"/>
    <w:rsid w:val="008338A4"/>
    <w:rsid w:val="00834F7E"/>
    <w:rsid w:val="0083574B"/>
    <w:rsid w:val="0083580C"/>
    <w:rsid w:val="00835B6C"/>
    <w:rsid w:val="00835F21"/>
    <w:rsid w:val="008367DA"/>
    <w:rsid w:val="00836CFB"/>
    <w:rsid w:val="008377FC"/>
    <w:rsid w:val="0083795C"/>
    <w:rsid w:val="00840061"/>
    <w:rsid w:val="008401E9"/>
    <w:rsid w:val="008412F2"/>
    <w:rsid w:val="00841C41"/>
    <w:rsid w:val="00841C55"/>
    <w:rsid w:val="00842C04"/>
    <w:rsid w:val="008464DE"/>
    <w:rsid w:val="008466B9"/>
    <w:rsid w:val="00846D0E"/>
    <w:rsid w:val="008472BE"/>
    <w:rsid w:val="00851374"/>
    <w:rsid w:val="0085206C"/>
    <w:rsid w:val="00852885"/>
    <w:rsid w:val="00852A54"/>
    <w:rsid w:val="00852C05"/>
    <w:rsid w:val="0085389B"/>
    <w:rsid w:val="00854A25"/>
    <w:rsid w:val="008578C5"/>
    <w:rsid w:val="00861934"/>
    <w:rsid w:val="00862EA5"/>
    <w:rsid w:val="00863F11"/>
    <w:rsid w:val="008644B2"/>
    <w:rsid w:val="00864A24"/>
    <w:rsid w:val="00864BD8"/>
    <w:rsid w:val="00864DFF"/>
    <w:rsid w:val="00865FA7"/>
    <w:rsid w:val="00866163"/>
    <w:rsid w:val="00866E8C"/>
    <w:rsid w:val="00867484"/>
    <w:rsid w:val="00867AB7"/>
    <w:rsid w:val="008706CD"/>
    <w:rsid w:val="00870DF1"/>
    <w:rsid w:val="0087206D"/>
    <w:rsid w:val="00873BCE"/>
    <w:rsid w:val="0087462E"/>
    <w:rsid w:val="00874C37"/>
    <w:rsid w:val="00875E80"/>
    <w:rsid w:val="00875F82"/>
    <w:rsid w:val="008775DF"/>
    <w:rsid w:val="00877DBF"/>
    <w:rsid w:val="00877E58"/>
    <w:rsid w:val="00877FD4"/>
    <w:rsid w:val="008814A0"/>
    <w:rsid w:val="00882160"/>
    <w:rsid w:val="0088243E"/>
    <w:rsid w:val="00882547"/>
    <w:rsid w:val="00882743"/>
    <w:rsid w:val="00883FF9"/>
    <w:rsid w:val="0088518D"/>
    <w:rsid w:val="00885868"/>
    <w:rsid w:val="00885ECA"/>
    <w:rsid w:val="0088673C"/>
    <w:rsid w:val="008872B2"/>
    <w:rsid w:val="00887C32"/>
    <w:rsid w:val="008912B8"/>
    <w:rsid w:val="008925AC"/>
    <w:rsid w:val="00893360"/>
    <w:rsid w:val="008947DD"/>
    <w:rsid w:val="008949C0"/>
    <w:rsid w:val="0089570F"/>
    <w:rsid w:val="00895A2B"/>
    <w:rsid w:val="00895C33"/>
    <w:rsid w:val="0089658C"/>
    <w:rsid w:val="008967E2"/>
    <w:rsid w:val="008969D7"/>
    <w:rsid w:val="00897FB9"/>
    <w:rsid w:val="008A0F8C"/>
    <w:rsid w:val="008A15E7"/>
    <w:rsid w:val="008A16D0"/>
    <w:rsid w:val="008A1808"/>
    <w:rsid w:val="008A1AFB"/>
    <w:rsid w:val="008A4481"/>
    <w:rsid w:val="008A66B5"/>
    <w:rsid w:val="008A7481"/>
    <w:rsid w:val="008A7808"/>
    <w:rsid w:val="008B2381"/>
    <w:rsid w:val="008B301A"/>
    <w:rsid w:val="008B303A"/>
    <w:rsid w:val="008B4110"/>
    <w:rsid w:val="008B436A"/>
    <w:rsid w:val="008B4EE5"/>
    <w:rsid w:val="008B6109"/>
    <w:rsid w:val="008B65BB"/>
    <w:rsid w:val="008B6773"/>
    <w:rsid w:val="008B70CD"/>
    <w:rsid w:val="008C0C49"/>
    <w:rsid w:val="008C1D01"/>
    <w:rsid w:val="008C2806"/>
    <w:rsid w:val="008C2809"/>
    <w:rsid w:val="008C28A5"/>
    <w:rsid w:val="008C33CA"/>
    <w:rsid w:val="008C35CD"/>
    <w:rsid w:val="008C46B0"/>
    <w:rsid w:val="008C5939"/>
    <w:rsid w:val="008C5C15"/>
    <w:rsid w:val="008C698A"/>
    <w:rsid w:val="008C6DC6"/>
    <w:rsid w:val="008D02C0"/>
    <w:rsid w:val="008D0E68"/>
    <w:rsid w:val="008D1084"/>
    <w:rsid w:val="008D17A0"/>
    <w:rsid w:val="008D1940"/>
    <w:rsid w:val="008D2963"/>
    <w:rsid w:val="008D3486"/>
    <w:rsid w:val="008D38C4"/>
    <w:rsid w:val="008D5032"/>
    <w:rsid w:val="008D5493"/>
    <w:rsid w:val="008D601A"/>
    <w:rsid w:val="008D6AB2"/>
    <w:rsid w:val="008D6F28"/>
    <w:rsid w:val="008E085B"/>
    <w:rsid w:val="008E11D8"/>
    <w:rsid w:val="008E27ED"/>
    <w:rsid w:val="008E369C"/>
    <w:rsid w:val="008E474A"/>
    <w:rsid w:val="008E54A2"/>
    <w:rsid w:val="008E6FB2"/>
    <w:rsid w:val="008E770D"/>
    <w:rsid w:val="008F001A"/>
    <w:rsid w:val="008F0830"/>
    <w:rsid w:val="008F0AA2"/>
    <w:rsid w:val="008F0D75"/>
    <w:rsid w:val="008F162B"/>
    <w:rsid w:val="008F1B70"/>
    <w:rsid w:val="008F2243"/>
    <w:rsid w:val="008F29E3"/>
    <w:rsid w:val="008F2A6D"/>
    <w:rsid w:val="008F4472"/>
    <w:rsid w:val="008F4CAE"/>
    <w:rsid w:val="008F593F"/>
    <w:rsid w:val="008F5C43"/>
    <w:rsid w:val="008F6708"/>
    <w:rsid w:val="008F6814"/>
    <w:rsid w:val="00900A78"/>
    <w:rsid w:val="00901B79"/>
    <w:rsid w:val="00903F7C"/>
    <w:rsid w:val="0090455B"/>
    <w:rsid w:val="009046F5"/>
    <w:rsid w:val="00904716"/>
    <w:rsid w:val="0090497C"/>
    <w:rsid w:val="00904A05"/>
    <w:rsid w:val="009052B5"/>
    <w:rsid w:val="009056EF"/>
    <w:rsid w:val="00907B69"/>
    <w:rsid w:val="0091076D"/>
    <w:rsid w:val="0091143D"/>
    <w:rsid w:val="00911483"/>
    <w:rsid w:val="00912175"/>
    <w:rsid w:val="009126E5"/>
    <w:rsid w:val="009127BC"/>
    <w:rsid w:val="00913B46"/>
    <w:rsid w:val="00913F03"/>
    <w:rsid w:val="00915190"/>
    <w:rsid w:val="00916645"/>
    <w:rsid w:val="00916E40"/>
    <w:rsid w:val="00917067"/>
    <w:rsid w:val="0092288C"/>
    <w:rsid w:val="00923B60"/>
    <w:rsid w:val="00924F90"/>
    <w:rsid w:val="00925F15"/>
    <w:rsid w:val="00925FD7"/>
    <w:rsid w:val="00926A70"/>
    <w:rsid w:val="009272A4"/>
    <w:rsid w:val="009301CC"/>
    <w:rsid w:val="00931396"/>
    <w:rsid w:val="00934947"/>
    <w:rsid w:val="00934AD1"/>
    <w:rsid w:val="00934DA7"/>
    <w:rsid w:val="00934DDB"/>
    <w:rsid w:val="0093576B"/>
    <w:rsid w:val="009359D0"/>
    <w:rsid w:val="00935D76"/>
    <w:rsid w:val="00936230"/>
    <w:rsid w:val="009362B0"/>
    <w:rsid w:val="00936F9F"/>
    <w:rsid w:val="00937768"/>
    <w:rsid w:val="00940531"/>
    <w:rsid w:val="00940B16"/>
    <w:rsid w:val="0094201A"/>
    <w:rsid w:val="0094237C"/>
    <w:rsid w:val="00942462"/>
    <w:rsid w:val="00942A62"/>
    <w:rsid w:val="00942C8C"/>
    <w:rsid w:val="00942EB5"/>
    <w:rsid w:val="00943230"/>
    <w:rsid w:val="00943C0F"/>
    <w:rsid w:val="00946801"/>
    <w:rsid w:val="0094687F"/>
    <w:rsid w:val="009468DA"/>
    <w:rsid w:val="00946B07"/>
    <w:rsid w:val="009479AF"/>
    <w:rsid w:val="0095047A"/>
    <w:rsid w:val="00950C45"/>
    <w:rsid w:val="00950E90"/>
    <w:rsid w:val="00951300"/>
    <w:rsid w:val="009515A1"/>
    <w:rsid w:val="009534A4"/>
    <w:rsid w:val="00953AEF"/>
    <w:rsid w:val="00953E70"/>
    <w:rsid w:val="00954F3A"/>
    <w:rsid w:val="0095593A"/>
    <w:rsid w:val="00955BB0"/>
    <w:rsid w:val="00956080"/>
    <w:rsid w:val="00956648"/>
    <w:rsid w:val="009603DB"/>
    <w:rsid w:val="00962D62"/>
    <w:rsid w:val="009632FE"/>
    <w:rsid w:val="00963BAA"/>
    <w:rsid w:val="00963D1E"/>
    <w:rsid w:val="00963E85"/>
    <w:rsid w:val="009649F7"/>
    <w:rsid w:val="009665BA"/>
    <w:rsid w:val="00966A3B"/>
    <w:rsid w:val="009674A6"/>
    <w:rsid w:val="009702D6"/>
    <w:rsid w:val="0097040D"/>
    <w:rsid w:val="00970CAC"/>
    <w:rsid w:val="00970EA6"/>
    <w:rsid w:val="009713C2"/>
    <w:rsid w:val="00971E87"/>
    <w:rsid w:val="00973150"/>
    <w:rsid w:val="00973A7C"/>
    <w:rsid w:val="00974253"/>
    <w:rsid w:val="009743F6"/>
    <w:rsid w:val="009743F8"/>
    <w:rsid w:val="00975A88"/>
    <w:rsid w:val="0098179B"/>
    <w:rsid w:val="00981A53"/>
    <w:rsid w:val="00983EC6"/>
    <w:rsid w:val="00984662"/>
    <w:rsid w:val="009857AE"/>
    <w:rsid w:val="0098638B"/>
    <w:rsid w:val="00987D41"/>
    <w:rsid w:val="00990066"/>
    <w:rsid w:val="009907EC"/>
    <w:rsid w:val="00990A23"/>
    <w:rsid w:val="00990B18"/>
    <w:rsid w:val="009915CF"/>
    <w:rsid w:val="00991BD3"/>
    <w:rsid w:val="0099389E"/>
    <w:rsid w:val="00993A3F"/>
    <w:rsid w:val="00993DC7"/>
    <w:rsid w:val="0099447C"/>
    <w:rsid w:val="00994D1D"/>
    <w:rsid w:val="00995347"/>
    <w:rsid w:val="00995451"/>
    <w:rsid w:val="00997367"/>
    <w:rsid w:val="00997A23"/>
    <w:rsid w:val="009A0621"/>
    <w:rsid w:val="009A0877"/>
    <w:rsid w:val="009A0D2D"/>
    <w:rsid w:val="009A11A4"/>
    <w:rsid w:val="009A20DB"/>
    <w:rsid w:val="009A31CA"/>
    <w:rsid w:val="009A5857"/>
    <w:rsid w:val="009A5A81"/>
    <w:rsid w:val="009A5FC0"/>
    <w:rsid w:val="009A61F9"/>
    <w:rsid w:val="009A6F09"/>
    <w:rsid w:val="009A6FBB"/>
    <w:rsid w:val="009B086B"/>
    <w:rsid w:val="009B1F62"/>
    <w:rsid w:val="009B277F"/>
    <w:rsid w:val="009B2B38"/>
    <w:rsid w:val="009B3775"/>
    <w:rsid w:val="009B393F"/>
    <w:rsid w:val="009B3B53"/>
    <w:rsid w:val="009B5A23"/>
    <w:rsid w:val="009B5DC8"/>
    <w:rsid w:val="009B6648"/>
    <w:rsid w:val="009B7CF2"/>
    <w:rsid w:val="009C17E7"/>
    <w:rsid w:val="009C2071"/>
    <w:rsid w:val="009C20A7"/>
    <w:rsid w:val="009C281B"/>
    <w:rsid w:val="009C2EA5"/>
    <w:rsid w:val="009C3DD7"/>
    <w:rsid w:val="009C3E92"/>
    <w:rsid w:val="009C4BCF"/>
    <w:rsid w:val="009C5B2E"/>
    <w:rsid w:val="009C5F67"/>
    <w:rsid w:val="009C62B8"/>
    <w:rsid w:val="009C6FA5"/>
    <w:rsid w:val="009D08DD"/>
    <w:rsid w:val="009D09BA"/>
    <w:rsid w:val="009D0E4E"/>
    <w:rsid w:val="009D1050"/>
    <w:rsid w:val="009D17F9"/>
    <w:rsid w:val="009D29BE"/>
    <w:rsid w:val="009D41F7"/>
    <w:rsid w:val="009D4433"/>
    <w:rsid w:val="009D4C62"/>
    <w:rsid w:val="009D4D7B"/>
    <w:rsid w:val="009D5ED8"/>
    <w:rsid w:val="009D68AC"/>
    <w:rsid w:val="009D6E3C"/>
    <w:rsid w:val="009E02A4"/>
    <w:rsid w:val="009E036D"/>
    <w:rsid w:val="009E0E1B"/>
    <w:rsid w:val="009E168A"/>
    <w:rsid w:val="009E1F47"/>
    <w:rsid w:val="009E264E"/>
    <w:rsid w:val="009E367D"/>
    <w:rsid w:val="009E37B9"/>
    <w:rsid w:val="009E3C34"/>
    <w:rsid w:val="009E3FD6"/>
    <w:rsid w:val="009E4044"/>
    <w:rsid w:val="009E50B5"/>
    <w:rsid w:val="009E527E"/>
    <w:rsid w:val="009E5B08"/>
    <w:rsid w:val="009E62A7"/>
    <w:rsid w:val="009E669D"/>
    <w:rsid w:val="009E7C09"/>
    <w:rsid w:val="009F0DAE"/>
    <w:rsid w:val="009F0FF6"/>
    <w:rsid w:val="009F1B47"/>
    <w:rsid w:val="009F1D73"/>
    <w:rsid w:val="009F428A"/>
    <w:rsid w:val="009F428D"/>
    <w:rsid w:val="009F4B3F"/>
    <w:rsid w:val="009F5352"/>
    <w:rsid w:val="009F60BA"/>
    <w:rsid w:val="009F6100"/>
    <w:rsid w:val="009F6C7F"/>
    <w:rsid w:val="009F6F55"/>
    <w:rsid w:val="009F7E50"/>
    <w:rsid w:val="00A0203C"/>
    <w:rsid w:val="00A0233F"/>
    <w:rsid w:val="00A02C40"/>
    <w:rsid w:val="00A040AE"/>
    <w:rsid w:val="00A04E40"/>
    <w:rsid w:val="00A0588F"/>
    <w:rsid w:val="00A05B20"/>
    <w:rsid w:val="00A067EC"/>
    <w:rsid w:val="00A06BCF"/>
    <w:rsid w:val="00A0759F"/>
    <w:rsid w:val="00A07B4A"/>
    <w:rsid w:val="00A1006A"/>
    <w:rsid w:val="00A10B4A"/>
    <w:rsid w:val="00A12244"/>
    <w:rsid w:val="00A1224E"/>
    <w:rsid w:val="00A1395B"/>
    <w:rsid w:val="00A150AB"/>
    <w:rsid w:val="00A15781"/>
    <w:rsid w:val="00A15AC7"/>
    <w:rsid w:val="00A203F2"/>
    <w:rsid w:val="00A21235"/>
    <w:rsid w:val="00A216B7"/>
    <w:rsid w:val="00A22535"/>
    <w:rsid w:val="00A24118"/>
    <w:rsid w:val="00A24467"/>
    <w:rsid w:val="00A24D50"/>
    <w:rsid w:val="00A2594E"/>
    <w:rsid w:val="00A26F6B"/>
    <w:rsid w:val="00A27C78"/>
    <w:rsid w:val="00A3013B"/>
    <w:rsid w:val="00A30B2A"/>
    <w:rsid w:val="00A30E11"/>
    <w:rsid w:val="00A31528"/>
    <w:rsid w:val="00A31C0D"/>
    <w:rsid w:val="00A33B20"/>
    <w:rsid w:val="00A34C83"/>
    <w:rsid w:val="00A368A0"/>
    <w:rsid w:val="00A377C7"/>
    <w:rsid w:val="00A41C2C"/>
    <w:rsid w:val="00A437B5"/>
    <w:rsid w:val="00A4534E"/>
    <w:rsid w:val="00A45F19"/>
    <w:rsid w:val="00A461FF"/>
    <w:rsid w:val="00A46655"/>
    <w:rsid w:val="00A4681B"/>
    <w:rsid w:val="00A46AD2"/>
    <w:rsid w:val="00A46CE0"/>
    <w:rsid w:val="00A474B9"/>
    <w:rsid w:val="00A47567"/>
    <w:rsid w:val="00A47905"/>
    <w:rsid w:val="00A47B01"/>
    <w:rsid w:val="00A501C6"/>
    <w:rsid w:val="00A503B8"/>
    <w:rsid w:val="00A518B9"/>
    <w:rsid w:val="00A52375"/>
    <w:rsid w:val="00A52DE2"/>
    <w:rsid w:val="00A5595E"/>
    <w:rsid w:val="00A561C5"/>
    <w:rsid w:val="00A5698C"/>
    <w:rsid w:val="00A57C78"/>
    <w:rsid w:val="00A60D1B"/>
    <w:rsid w:val="00A61098"/>
    <w:rsid w:val="00A61D6C"/>
    <w:rsid w:val="00A62038"/>
    <w:rsid w:val="00A6245D"/>
    <w:rsid w:val="00A62774"/>
    <w:rsid w:val="00A634E5"/>
    <w:rsid w:val="00A66961"/>
    <w:rsid w:val="00A67811"/>
    <w:rsid w:val="00A732C7"/>
    <w:rsid w:val="00A747CF"/>
    <w:rsid w:val="00A74849"/>
    <w:rsid w:val="00A74A63"/>
    <w:rsid w:val="00A7547D"/>
    <w:rsid w:val="00A75773"/>
    <w:rsid w:val="00A75E58"/>
    <w:rsid w:val="00A76DCD"/>
    <w:rsid w:val="00A76F96"/>
    <w:rsid w:val="00A7726B"/>
    <w:rsid w:val="00A77615"/>
    <w:rsid w:val="00A800DC"/>
    <w:rsid w:val="00A801A9"/>
    <w:rsid w:val="00A8038E"/>
    <w:rsid w:val="00A81429"/>
    <w:rsid w:val="00A82800"/>
    <w:rsid w:val="00A828D9"/>
    <w:rsid w:val="00A846A1"/>
    <w:rsid w:val="00A85CD4"/>
    <w:rsid w:val="00A85EE8"/>
    <w:rsid w:val="00A8624E"/>
    <w:rsid w:val="00A86FE6"/>
    <w:rsid w:val="00A90514"/>
    <w:rsid w:val="00A90819"/>
    <w:rsid w:val="00A90B3E"/>
    <w:rsid w:val="00A910BB"/>
    <w:rsid w:val="00A9260C"/>
    <w:rsid w:val="00A92E71"/>
    <w:rsid w:val="00A93BAA"/>
    <w:rsid w:val="00A93EE5"/>
    <w:rsid w:val="00A95EC4"/>
    <w:rsid w:val="00A97F46"/>
    <w:rsid w:val="00AA00C9"/>
    <w:rsid w:val="00AA0479"/>
    <w:rsid w:val="00AA1175"/>
    <w:rsid w:val="00AA1637"/>
    <w:rsid w:val="00AA2683"/>
    <w:rsid w:val="00AA2972"/>
    <w:rsid w:val="00AA33F4"/>
    <w:rsid w:val="00AA3F40"/>
    <w:rsid w:val="00AA512B"/>
    <w:rsid w:val="00AA5A61"/>
    <w:rsid w:val="00AA6010"/>
    <w:rsid w:val="00AA6798"/>
    <w:rsid w:val="00AA755F"/>
    <w:rsid w:val="00AA77A9"/>
    <w:rsid w:val="00AB00CF"/>
    <w:rsid w:val="00AB0974"/>
    <w:rsid w:val="00AB10C1"/>
    <w:rsid w:val="00AB13D1"/>
    <w:rsid w:val="00AB1B0D"/>
    <w:rsid w:val="00AB23AF"/>
    <w:rsid w:val="00AB276D"/>
    <w:rsid w:val="00AB3E6F"/>
    <w:rsid w:val="00AB4DA2"/>
    <w:rsid w:val="00AB555C"/>
    <w:rsid w:val="00AC063A"/>
    <w:rsid w:val="00AC0DAE"/>
    <w:rsid w:val="00AC1795"/>
    <w:rsid w:val="00AC1BF3"/>
    <w:rsid w:val="00AC2668"/>
    <w:rsid w:val="00AC32BE"/>
    <w:rsid w:val="00AC7555"/>
    <w:rsid w:val="00AD000A"/>
    <w:rsid w:val="00AD0AE8"/>
    <w:rsid w:val="00AD0F38"/>
    <w:rsid w:val="00AD162A"/>
    <w:rsid w:val="00AD19DA"/>
    <w:rsid w:val="00AD1F48"/>
    <w:rsid w:val="00AD2041"/>
    <w:rsid w:val="00AD3236"/>
    <w:rsid w:val="00AD375C"/>
    <w:rsid w:val="00AD4482"/>
    <w:rsid w:val="00AD45EF"/>
    <w:rsid w:val="00AD46D0"/>
    <w:rsid w:val="00AD743E"/>
    <w:rsid w:val="00AE0FAE"/>
    <w:rsid w:val="00AE1834"/>
    <w:rsid w:val="00AE20F5"/>
    <w:rsid w:val="00AE2EA4"/>
    <w:rsid w:val="00AE4DAB"/>
    <w:rsid w:val="00AE675B"/>
    <w:rsid w:val="00AE6D46"/>
    <w:rsid w:val="00AE738A"/>
    <w:rsid w:val="00AE73F2"/>
    <w:rsid w:val="00AE76AB"/>
    <w:rsid w:val="00AF0469"/>
    <w:rsid w:val="00AF1452"/>
    <w:rsid w:val="00AF20B3"/>
    <w:rsid w:val="00AF31D8"/>
    <w:rsid w:val="00AF34D9"/>
    <w:rsid w:val="00AF36EF"/>
    <w:rsid w:val="00AF5D05"/>
    <w:rsid w:val="00AF75A9"/>
    <w:rsid w:val="00B004FF"/>
    <w:rsid w:val="00B00EC1"/>
    <w:rsid w:val="00B02935"/>
    <w:rsid w:val="00B02CC7"/>
    <w:rsid w:val="00B0387B"/>
    <w:rsid w:val="00B0497E"/>
    <w:rsid w:val="00B04BDA"/>
    <w:rsid w:val="00B05113"/>
    <w:rsid w:val="00B05AF6"/>
    <w:rsid w:val="00B05EE1"/>
    <w:rsid w:val="00B0676B"/>
    <w:rsid w:val="00B07076"/>
    <w:rsid w:val="00B078F5"/>
    <w:rsid w:val="00B11503"/>
    <w:rsid w:val="00B115AE"/>
    <w:rsid w:val="00B12166"/>
    <w:rsid w:val="00B12216"/>
    <w:rsid w:val="00B122BE"/>
    <w:rsid w:val="00B125E4"/>
    <w:rsid w:val="00B12F42"/>
    <w:rsid w:val="00B1315C"/>
    <w:rsid w:val="00B131B0"/>
    <w:rsid w:val="00B1323D"/>
    <w:rsid w:val="00B13C17"/>
    <w:rsid w:val="00B1484E"/>
    <w:rsid w:val="00B14E0A"/>
    <w:rsid w:val="00B154A5"/>
    <w:rsid w:val="00B15D61"/>
    <w:rsid w:val="00B178A0"/>
    <w:rsid w:val="00B20C4A"/>
    <w:rsid w:val="00B21B8C"/>
    <w:rsid w:val="00B225C8"/>
    <w:rsid w:val="00B24185"/>
    <w:rsid w:val="00B241B6"/>
    <w:rsid w:val="00B245B2"/>
    <w:rsid w:val="00B24C22"/>
    <w:rsid w:val="00B27478"/>
    <w:rsid w:val="00B317A9"/>
    <w:rsid w:val="00B33877"/>
    <w:rsid w:val="00B33DC3"/>
    <w:rsid w:val="00B3712E"/>
    <w:rsid w:val="00B3712F"/>
    <w:rsid w:val="00B376A8"/>
    <w:rsid w:val="00B4192F"/>
    <w:rsid w:val="00B41EF8"/>
    <w:rsid w:val="00B4217A"/>
    <w:rsid w:val="00B42F96"/>
    <w:rsid w:val="00B44685"/>
    <w:rsid w:val="00B4568D"/>
    <w:rsid w:val="00B461B6"/>
    <w:rsid w:val="00B50FBC"/>
    <w:rsid w:val="00B51132"/>
    <w:rsid w:val="00B519D7"/>
    <w:rsid w:val="00B524E6"/>
    <w:rsid w:val="00B5335A"/>
    <w:rsid w:val="00B5392A"/>
    <w:rsid w:val="00B53D1E"/>
    <w:rsid w:val="00B55994"/>
    <w:rsid w:val="00B55C57"/>
    <w:rsid w:val="00B56482"/>
    <w:rsid w:val="00B56CB2"/>
    <w:rsid w:val="00B57B72"/>
    <w:rsid w:val="00B608B0"/>
    <w:rsid w:val="00B613C5"/>
    <w:rsid w:val="00B613FD"/>
    <w:rsid w:val="00B64DC3"/>
    <w:rsid w:val="00B655D2"/>
    <w:rsid w:val="00B65C20"/>
    <w:rsid w:val="00B66D8B"/>
    <w:rsid w:val="00B6776F"/>
    <w:rsid w:val="00B67C4F"/>
    <w:rsid w:val="00B706E5"/>
    <w:rsid w:val="00B72BBC"/>
    <w:rsid w:val="00B73588"/>
    <w:rsid w:val="00B7360D"/>
    <w:rsid w:val="00B741E9"/>
    <w:rsid w:val="00B756DF"/>
    <w:rsid w:val="00B75904"/>
    <w:rsid w:val="00B76C40"/>
    <w:rsid w:val="00B77138"/>
    <w:rsid w:val="00B77149"/>
    <w:rsid w:val="00B80BA8"/>
    <w:rsid w:val="00B82A2A"/>
    <w:rsid w:val="00B83F6F"/>
    <w:rsid w:val="00B84BF1"/>
    <w:rsid w:val="00B853AE"/>
    <w:rsid w:val="00B86799"/>
    <w:rsid w:val="00B870F8"/>
    <w:rsid w:val="00B90D03"/>
    <w:rsid w:val="00B918F1"/>
    <w:rsid w:val="00B923A7"/>
    <w:rsid w:val="00B92C50"/>
    <w:rsid w:val="00B93C37"/>
    <w:rsid w:val="00B9485F"/>
    <w:rsid w:val="00B948C1"/>
    <w:rsid w:val="00B954A2"/>
    <w:rsid w:val="00B96636"/>
    <w:rsid w:val="00B96F0F"/>
    <w:rsid w:val="00BA02F2"/>
    <w:rsid w:val="00BA090F"/>
    <w:rsid w:val="00BA1DE0"/>
    <w:rsid w:val="00BA22C1"/>
    <w:rsid w:val="00BA231E"/>
    <w:rsid w:val="00BA2418"/>
    <w:rsid w:val="00BA2597"/>
    <w:rsid w:val="00BA33F5"/>
    <w:rsid w:val="00BA3B03"/>
    <w:rsid w:val="00BA7986"/>
    <w:rsid w:val="00BB0CF9"/>
    <w:rsid w:val="00BB16BF"/>
    <w:rsid w:val="00BB1E19"/>
    <w:rsid w:val="00BB290E"/>
    <w:rsid w:val="00BB2D8B"/>
    <w:rsid w:val="00BB4558"/>
    <w:rsid w:val="00BB45D8"/>
    <w:rsid w:val="00BB4DE8"/>
    <w:rsid w:val="00BB5AF4"/>
    <w:rsid w:val="00BB70B6"/>
    <w:rsid w:val="00BB7564"/>
    <w:rsid w:val="00BC1998"/>
    <w:rsid w:val="00BC1EC4"/>
    <w:rsid w:val="00BC2815"/>
    <w:rsid w:val="00BC346C"/>
    <w:rsid w:val="00BC35EF"/>
    <w:rsid w:val="00BC3807"/>
    <w:rsid w:val="00BC445F"/>
    <w:rsid w:val="00BC5653"/>
    <w:rsid w:val="00BC58DF"/>
    <w:rsid w:val="00BC5A08"/>
    <w:rsid w:val="00BC5B68"/>
    <w:rsid w:val="00BC6004"/>
    <w:rsid w:val="00BC68AA"/>
    <w:rsid w:val="00BC6C51"/>
    <w:rsid w:val="00BC6F74"/>
    <w:rsid w:val="00BC785A"/>
    <w:rsid w:val="00BC7C67"/>
    <w:rsid w:val="00BD0705"/>
    <w:rsid w:val="00BD138A"/>
    <w:rsid w:val="00BD1B0B"/>
    <w:rsid w:val="00BD27ED"/>
    <w:rsid w:val="00BD418E"/>
    <w:rsid w:val="00BD4373"/>
    <w:rsid w:val="00BD443E"/>
    <w:rsid w:val="00BD5353"/>
    <w:rsid w:val="00BD68B1"/>
    <w:rsid w:val="00BD6DF7"/>
    <w:rsid w:val="00BD71B9"/>
    <w:rsid w:val="00BE28AC"/>
    <w:rsid w:val="00BE3892"/>
    <w:rsid w:val="00BE3A23"/>
    <w:rsid w:val="00BE3C2B"/>
    <w:rsid w:val="00BE4509"/>
    <w:rsid w:val="00BE4597"/>
    <w:rsid w:val="00BE5D7A"/>
    <w:rsid w:val="00BE69A5"/>
    <w:rsid w:val="00BE6BD9"/>
    <w:rsid w:val="00BE6F23"/>
    <w:rsid w:val="00BF113E"/>
    <w:rsid w:val="00BF277C"/>
    <w:rsid w:val="00BF2A1A"/>
    <w:rsid w:val="00BF38CB"/>
    <w:rsid w:val="00BF439B"/>
    <w:rsid w:val="00BF492E"/>
    <w:rsid w:val="00BF4CC6"/>
    <w:rsid w:val="00BF525E"/>
    <w:rsid w:val="00BF5989"/>
    <w:rsid w:val="00BF63FA"/>
    <w:rsid w:val="00BF6411"/>
    <w:rsid w:val="00C005A3"/>
    <w:rsid w:val="00C012D6"/>
    <w:rsid w:val="00C01478"/>
    <w:rsid w:val="00C024AA"/>
    <w:rsid w:val="00C028DB"/>
    <w:rsid w:val="00C02B30"/>
    <w:rsid w:val="00C02D05"/>
    <w:rsid w:val="00C03F37"/>
    <w:rsid w:val="00C05663"/>
    <w:rsid w:val="00C0567A"/>
    <w:rsid w:val="00C05E9F"/>
    <w:rsid w:val="00C05EFD"/>
    <w:rsid w:val="00C06765"/>
    <w:rsid w:val="00C069DE"/>
    <w:rsid w:val="00C06B18"/>
    <w:rsid w:val="00C070CC"/>
    <w:rsid w:val="00C077FF"/>
    <w:rsid w:val="00C10C00"/>
    <w:rsid w:val="00C1174E"/>
    <w:rsid w:val="00C12676"/>
    <w:rsid w:val="00C12920"/>
    <w:rsid w:val="00C134E0"/>
    <w:rsid w:val="00C13A4A"/>
    <w:rsid w:val="00C149B9"/>
    <w:rsid w:val="00C14B30"/>
    <w:rsid w:val="00C1630D"/>
    <w:rsid w:val="00C16D3E"/>
    <w:rsid w:val="00C20996"/>
    <w:rsid w:val="00C24008"/>
    <w:rsid w:val="00C246B5"/>
    <w:rsid w:val="00C256E7"/>
    <w:rsid w:val="00C25B60"/>
    <w:rsid w:val="00C25BE1"/>
    <w:rsid w:val="00C26EC9"/>
    <w:rsid w:val="00C32F9F"/>
    <w:rsid w:val="00C33755"/>
    <w:rsid w:val="00C347BA"/>
    <w:rsid w:val="00C35DF5"/>
    <w:rsid w:val="00C36628"/>
    <w:rsid w:val="00C368CD"/>
    <w:rsid w:val="00C37A45"/>
    <w:rsid w:val="00C37A4B"/>
    <w:rsid w:val="00C37C3E"/>
    <w:rsid w:val="00C400BA"/>
    <w:rsid w:val="00C402A4"/>
    <w:rsid w:val="00C41AC3"/>
    <w:rsid w:val="00C429C2"/>
    <w:rsid w:val="00C42F76"/>
    <w:rsid w:val="00C447AE"/>
    <w:rsid w:val="00C4555F"/>
    <w:rsid w:val="00C45D84"/>
    <w:rsid w:val="00C45DAA"/>
    <w:rsid w:val="00C463A5"/>
    <w:rsid w:val="00C467A6"/>
    <w:rsid w:val="00C47E1E"/>
    <w:rsid w:val="00C52565"/>
    <w:rsid w:val="00C52FA3"/>
    <w:rsid w:val="00C54853"/>
    <w:rsid w:val="00C563C1"/>
    <w:rsid w:val="00C56B83"/>
    <w:rsid w:val="00C5756F"/>
    <w:rsid w:val="00C57A28"/>
    <w:rsid w:val="00C603FF"/>
    <w:rsid w:val="00C6041B"/>
    <w:rsid w:val="00C61870"/>
    <w:rsid w:val="00C61BF8"/>
    <w:rsid w:val="00C61ED9"/>
    <w:rsid w:val="00C61EF4"/>
    <w:rsid w:val="00C624A3"/>
    <w:rsid w:val="00C63DB9"/>
    <w:rsid w:val="00C63E35"/>
    <w:rsid w:val="00C63FB1"/>
    <w:rsid w:val="00C640D9"/>
    <w:rsid w:val="00C6443B"/>
    <w:rsid w:val="00C6498B"/>
    <w:rsid w:val="00C64E93"/>
    <w:rsid w:val="00C64ED3"/>
    <w:rsid w:val="00C64F71"/>
    <w:rsid w:val="00C652D1"/>
    <w:rsid w:val="00C65D67"/>
    <w:rsid w:val="00C66454"/>
    <w:rsid w:val="00C6656E"/>
    <w:rsid w:val="00C7029A"/>
    <w:rsid w:val="00C70921"/>
    <w:rsid w:val="00C70ACF"/>
    <w:rsid w:val="00C70E6C"/>
    <w:rsid w:val="00C71F13"/>
    <w:rsid w:val="00C7231B"/>
    <w:rsid w:val="00C72870"/>
    <w:rsid w:val="00C72F3F"/>
    <w:rsid w:val="00C74E0A"/>
    <w:rsid w:val="00C771C0"/>
    <w:rsid w:val="00C77D79"/>
    <w:rsid w:val="00C8018F"/>
    <w:rsid w:val="00C837E4"/>
    <w:rsid w:val="00C84142"/>
    <w:rsid w:val="00C844A8"/>
    <w:rsid w:val="00C84D8C"/>
    <w:rsid w:val="00C859F6"/>
    <w:rsid w:val="00C85BE9"/>
    <w:rsid w:val="00C86621"/>
    <w:rsid w:val="00C86A64"/>
    <w:rsid w:val="00C86D02"/>
    <w:rsid w:val="00C8725F"/>
    <w:rsid w:val="00C8794D"/>
    <w:rsid w:val="00C87AF6"/>
    <w:rsid w:val="00C9001B"/>
    <w:rsid w:val="00C90637"/>
    <w:rsid w:val="00C912C7"/>
    <w:rsid w:val="00C91BBC"/>
    <w:rsid w:val="00C923E3"/>
    <w:rsid w:val="00C93D66"/>
    <w:rsid w:val="00C946B5"/>
    <w:rsid w:val="00C95996"/>
    <w:rsid w:val="00C96211"/>
    <w:rsid w:val="00C967F4"/>
    <w:rsid w:val="00CA0725"/>
    <w:rsid w:val="00CA18BB"/>
    <w:rsid w:val="00CA2A4D"/>
    <w:rsid w:val="00CA35FE"/>
    <w:rsid w:val="00CA5BB2"/>
    <w:rsid w:val="00CA6415"/>
    <w:rsid w:val="00CA6E47"/>
    <w:rsid w:val="00CA7B13"/>
    <w:rsid w:val="00CB0D6E"/>
    <w:rsid w:val="00CB1778"/>
    <w:rsid w:val="00CB1A4B"/>
    <w:rsid w:val="00CB1BB7"/>
    <w:rsid w:val="00CB3D3F"/>
    <w:rsid w:val="00CB3DE6"/>
    <w:rsid w:val="00CB3E9F"/>
    <w:rsid w:val="00CB3F2F"/>
    <w:rsid w:val="00CB4CAD"/>
    <w:rsid w:val="00CB5304"/>
    <w:rsid w:val="00CB6A52"/>
    <w:rsid w:val="00CB6ACA"/>
    <w:rsid w:val="00CB7120"/>
    <w:rsid w:val="00CB7746"/>
    <w:rsid w:val="00CB79BB"/>
    <w:rsid w:val="00CC0784"/>
    <w:rsid w:val="00CC0967"/>
    <w:rsid w:val="00CC165B"/>
    <w:rsid w:val="00CC1827"/>
    <w:rsid w:val="00CC18F9"/>
    <w:rsid w:val="00CC1FFE"/>
    <w:rsid w:val="00CC3268"/>
    <w:rsid w:val="00CC3CD9"/>
    <w:rsid w:val="00CC470E"/>
    <w:rsid w:val="00CC49E9"/>
    <w:rsid w:val="00CC4B84"/>
    <w:rsid w:val="00CC507D"/>
    <w:rsid w:val="00CC63A7"/>
    <w:rsid w:val="00CD04B0"/>
    <w:rsid w:val="00CD081A"/>
    <w:rsid w:val="00CD0B3D"/>
    <w:rsid w:val="00CD0DCC"/>
    <w:rsid w:val="00CD12D0"/>
    <w:rsid w:val="00CD15F4"/>
    <w:rsid w:val="00CD32D8"/>
    <w:rsid w:val="00CD38BC"/>
    <w:rsid w:val="00CD571F"/>
    <w:rsid w:val="00CD5BA6"/>
    <w:rsid w:val="00CE027B"/>
    <w:rsid w:val="00CE0625"/>
    <w:rsid w:val="00CE0E25"/>
    <w:rsid w:val="00CE1772"/>
    <w:rsid w:val="00CE1B26"/>
    <w:rsid w:val="00CE1C05"/>
    <w:rsid w:val="00CE1ECA"/>
    <w:rsid w:val="00CE24ED"/>
    <w:rsid w:val="00CE2A0E"/>
    <w:rsid w:val="00CE356A"/>
    <w:rsid w:val="00CE3BA8"/>
    <w:rsid w:val="00CE4A69"/>
    <w:rsid w:val="00CE700C"/>
    <w:rsid w:val="00CE77FF"/>
    <w:rsid w:val="00CE7D94"/>
    <w:rsid w:val="00CE7E16"/>
    <w:rsid w:val="00CE7FCB"/>
    <w:rsid w:val="00CF08E4"/>
    <w:rsid w:val="00CF0D26"/>
    <w:rsid w:val="00CF21C5"/>
    <w:rsid w:val="00CF21FB"/>
    <w:rsid w:val="00CF2EC5"/>
    <w:rsid w:val="00CF332D"/>
    <w:rsid w:val="00CF39A8"/>
    <w:rsid w:val="00CF3ADD"/>
    <w:rsid w:val="00CF459D"/>
    <w:rsid w:val="00CF45FA"/>
    <w:rsid w:val="00CF5AFD"/>
    <w:rsid w:val="00CF5B56"/>
    <w:rsid w:val="00CF608E"/>
    <w:rsid w:val="00CF611B"/>
    <w:rsid w:val="00CF619C"/>
    <w:rsid w:val="00CF662F"/>
    <w:rsid w:val="00CF6BCE"/>
    <w:rsid w:val="00CF6F74"/>
    <w:rsid w:val="00CF754B"/>
    <w:rsid w:val="00CF7725"/>
    <w:rsid w:val="00CF7989"/>
    <w:rsid w:val="00CF7AA6"/>
    <w:rsid w:val="00D01F4E"/>
    <w:rsid w:val="00D02C78"/>
    <w:rsid w:val="00D03557"/>
    <w:rsid w:val="00D036C3"/>
    <w:rsid w:val="00D0414C"/>
    <w:rsid w:val="00D04EB8"/>
    <w:rsid w:val="00D05827"/>
    <w:rsid w:val="00D064DB"/>
    <w:rsid w:val="00D0691F"/>
    <w:rsid w:val="00D10A90"/>
    <w:rsid w:val="00D10E54"/>
    <w:rsid w:val="00D11504"/>
    <w:rsid w:val="00D116EA"/>
    <w:rsid w:val="00D11E1C"/>
    <w:rsid w:val="00D11EB3"/>
    <w:rsid w:val="00D11F90"/>
    <w:rsid w:val="00D12AA6"/>
    <w:rsid w:val="00D13F68"/>
    <w:rsid w:val="00D15478"/>
    <w:rsid w:val="00D16F1C"/>
    <w:rsid w:val="00D16FEA"/>
    <w:rsid w:val="00D17016"/>
    <w:rsid w:val="00D177C5"/>
    <w:rsid w:val="00D17BC6"/>
    <w:rsid w:val="00D17FCA"/>
    <w:rsid w:val="00D21DB6"/>
    <w:rsid w:val="00D21E77"/>
    <w:rsid w:val="00D225D2"/>
    <w:rsid w:val="00D22FD7"/>
    <w:rsid w:val="00D235D9"/>
    <w:rsid w:val="00D238E0"/>
    <w:rsid w:val="00D25E02"/>
    <w:rsid w:val="00D267D0"/>
    <w:rsid w:val="00D26A0E"/>
    <w:rsid w:val="00D26C27"/>
    <w:rsid w:val="00D301EE"/>
    <w:rsid w:val="00D31538"/>
    <w:rsid w:val="00D31629"/>
    <w:rsid w:val="00D320D5"/>
    <w:rsid w:val="00D322FB"/>
    <w:rsid w:val="00D32D6A"/>
    <w:rsid w:val="00D33D98"/>
    <w:rsid w:val="00D35788"/>
    <w:rsid w:val="00D36EDF"/>
    <w:rsid w:val="00D37647"/>
    <w:rsid w:val="00D37D51"/>
    <w:rsid w:val="00D37F6F"/>
    <w:rsid w:val="00D408C8"/>
    <w:rsid w:val="00D41E50"/>
    <w:rsid w:val="00D421FD"/>
    <w:rsid w:val="00D4258E"/>
    <w:rsid w:val="00D44AD6"/>
    <w:rsid w:val="00D4584B"/>
    <w:rsid w:val="00D46118"/>
    <w:rsid w:val="00D46294"/>
    <w:rsid w:val="00D46408"/>
    <w:rsid w:val="00D47219"/>
    <w:rsid w:val="00D477F7"/>
    <w:rsid w:val="00D51C9F"/>
    <w:rsid w:val="00D52164"/>
    <w:rsid w:val="00D5272A"/>
    <w:rsid w:val="00D5356F"/>
    <w:rsid w:val="00D53648"/>
    <w:rsid w:val="00D53EF3"/>
    <w:rsid w:val="00D543E8"/>
    <w:rsid w:val="00D54756"/>
    <w:rsid w:val="00D5539D"/>
    <w:rsid w:val="00D55B95"/>
    <w:rsid w:val="00D5652C"/>
    <w:rsid w:val="00D56D19"/>
    <w:rsid w:val="00D56E3F"/>
    <w:rsid w:val="00D56FAD"/>
    <w:rsid w:val="00D570EB"/>
    <w:rsid w:val="00D573AD"/>
    <w:rsid w:val="00D577BB"/>
    <w:rsid w:val="00D60784"/>
    <w:rsid w:val="00D60A11"/>
    <w:rsid w:val="00D61A96"/>
    <w:rsid w:val="00D623F1"/>
    <w:rsid w:val="00D62673"/>
    <w:rsid w:val="00D62685"/>
    <w:rsid w:val="00D65C22"/>
    <w:rsid w:val="00D66BB8"/>
    <w:rsid w:val="00D7045F"/>
    <w:rsid w:val="00D7221A"/>
    <w:rsid w:val="00D722DD"/>
    <w:rsid w:val="00D73BFD"/>
    <w:rsid w:val="00D749DA"/>
    <w:rsid w:val="00D75C3C"/>
    <w:rsid w:val="00D76C74"/>
    <w:rsid w:val="00D8181B"/>
    <w:rsid w:val="00D82147"/>
    <w:rsid w:val="00D84543"/>
    <w:rsid w:val="00D84570"/>
    <w:rsid w:val="00D84660"/>
    <w:rsid w:val="00D852D6"/>
    <w:rsid w:val="00D855D1"/>
    <w:rsid w:val="00D86436"/>
    <w:rsid w:val="00D86D37"/>
    <w:rsid w:val="00D875D4"/>
    <w:rsid w:val="00D9007D"/>
    <w:rsid w:val="00D91CAD"/>
    <w:rsid w:val="00D94722"/>
    <w:rsid w:val="00D95447"/>
    <w:rsid w:val="00D954C1"/>
    <w:rsid w:val="00D95E26"/>
    <w:rsid w:val="00D96082"/>
    <w:rsid w:val="00D9616A"/>
    <w:rsid w:val="00D965DD"/>
    <w:rsid w:val="00DA07D6"/>
    <w:rsid w:val="00DA0F17"/>
    <w:rsid w:val="00DA1112"/>
    <w:rsid w:val="00DA12E1"/>
    <w:rsid w:val="00DA31B3"/>
    <w:rsid w:val="00DA3F73"/>
    <w:rsid w:val="00DA46B2"/>
    <w:rsid w:val="00DA4C34"/>
    <w:rsid w:val="00DA4D8D"/>
    <w:rsid w:val="00DA4DC4"/>
    <w:rsid w:val="00DA4EAD"/>
    <w:rsid w:val="00DA5BD4"/>
    <w:rsid w:val="00DA61A3"/>
    <w:rsid w:val="00DA71BB"/>
    <w:rsid w:val="00DB0850"/>
    <w:rsid w:val="00DB1C97"/>
    <w:rsid w:val="00DB1CBD"/>
    <w:rsid w:val="00DB38DC"/>
    <w:rsid w:val="00DB3F9E"/>
    <w:rsid w:val="00DB41B2"/>
    <w:rsid w:val="00DB6500"/>
    <w:rsid w:val="00DB6D4C"/>
    <w:rsid w:val="00DB6EC1"/>
    <w:rsid w:val="00DB76CA"/>
    <w:rsid w:val="00DC0A54"/>
    <w:rsid w:val="00DC18B1"/>
    <w:rsid w:val="00DC18FB"/>
    <w:rsid w:val="00DC23E5"/>
    <w:rsid w:val="00DC2DFD"/>
    <w:rsid w:val="00DC3A51"/>
    <w:rsid w:val="00DC3AF6"/>
    <w:rsid w:val="00DC40A4"/>
    <w:rsid w:val="00DC4403"/>
    <w:rsid w:val="00DC4444"/>
    <w:rsid w:val="00DC4489"/>
    <w:rsid w:val="00DC4588"/>
    <w:rsid w:val="00DC4927"/>
    <w:rsid w:val="00DC57DF"/>
    <w:rsid w:val="00DC5D21"/>
    <w:rsid w:val="00DC6145"/>
    <w:rsid w:val="00DC6E07"/>
    <w:rsid w:val="00DC7652"/>
    <w:rsid w:val="00DC7D58"/>
    <w:rsid w:val="00DD1A0F"/>
    <w:rsid w:val="00DD2280"/>
    <w:rsid w:val="00DD41DC"/>
    <w:rsid w:val="00DD48D6"/>
    <w:rsid w:val="00DD50B3"/>
    <w:rsid w:val="00DD6AF8"/>
    <w:rsid w:val="00DD725D"/>
    <w:rsid w:val="00DE04A5"/>
    <w:rsid w:val="00DE132A"/>
    <w:rsid w:val="00DE3A1C"/>
    <w:rsid w:val="00DE3FAD"/>
    <w:rsid w:val="00DE41CC"/>
    <w:rsid w:val="00DE4877"/>
    <w:rsid w:val="00DE48E8"/>
    <w:rsid w:val="00DE4A0D"/>
    <w:rsid w:val="00DE5189"/>
    <w:rsid w:val="00DE6353"/>
    <w:rsid w:val="00DF05FE"/>
    <w:rsid w:val="00DF142E"/>
    <w:rsid w:val="00DF24F1"/>
    <w:rsid w:val="00DF34AA"/>
    <w:rsid w:val="00DF35BE"/>
    <w:rsid w:val="00DF3A85"/>
    <w:rsid w:val="00DF3AEF"/>
    <w:rsid w:val="00DF40E4"/>
    <w:rsid w:val="00DF4E6C"/>
    <w:rsid w:val="00DF5024"/>
    <w:rsid w:val="00DF5A3A"/>
    <w:rsid w:val="00DF611A"/>
    <w:rsid w:val="00DF62D6"/>
    <w:rsid w:val="00DF763F"/>
    <w:rsid w:val="00DF7E7B"/>
    <w:rsid w:val="00E0086C"/>
    <w:rsid w:val="00E00873"/>
    <w:rsid w:val="00E0299D"/>
    <w:rsid w:val="00E02A65"/>
    <w:rsid w:val="00E03B45"/>
    <w:rsid w:val="00E04064"/>
    <w:rsid w:val="00E04D97"/>
    <w:rsid w:val="00E05443"/>
    <w:rsid w:val="00E063C1"/>
    <w:rsid w:val="00E06FBE"/>
    <w:rsid w:val="00E07D34"/>
    <w:rsid w:val="00E11340"/>
    <w:rsid w:val="00E12104"/>
    <w:rsid w:val="00E129D9"/>
    <w:rsid w:val="00E16207"/>
    <w:rsid w:val="00E16EC8"/>
    <w:rsid w:val="00E16F92"/>
    <w:rsid w:val="00E179FF"/>
    <w:rsid w:val="00E2090B"/>
    <w:rsid w:val="00E20E3B"/>
    <w:rsid w:val="00E21E89"/>
    <w:rsid w:val="00E22C08"/>
    <w:rsid w:val="00E23EBE"/>
    <w:rsid w:val="00E251C2"/>
    <w:rsid w:val="00E25760"/>
    <w:rsid w:val="00E26C34"/>
    <w:rsid w:val="00E27919"/>
    <w:rsid w:val="00E27F2E"/>
    <w:rsid w:val="00E27FB5"/>
    <w:rsid w:val="00E33069"/>
    <w:rsid w:val="00E3327A"/>
    <w:rsid w:val="00E33FF5"/>
    <w:rsid w:val="00E34B2F"/>
    <w:rsid w:val="00E34E06"/>
    <w:rsid w:val="00E36573"/>
    <w:rsid w:val="00E36900"/>
    <w:rsid w:val="00E40029"/>
    <w:rsid w:val="00E4023A"/>
    <w:rsid w:val="00E40521"/>
    <w:rsid w:val="00E408CD"/>
    <w:rsid w:val="00E40F08"/>
    <w:rsid w:val="00E4184F"/>
    <w:rsid w:val="00E41FF0"/>
    <w:rsid w:val="00E4235A"/>
    <w:rsid w:val="00E4293C"/>
    <w:rsid w:val="00E43A57"/>
    <w:rsid w:val="00E4445B"/>
    <w:rsid w:val="00E444C6"/>
    <w:rsid w:val="00E45C75"/>
    <w:rsid w:val="00E45F85"/>
    <w:rsid w:val="00E46B57"/>
    <w:rsid w:val="00E479AB"/>
    <w:rsid w:val="00E47CFA"/>
    <w:rsid w:val="00E508A9"/>
    <w:rsid w:val="00E51256"/>
    <w:rsid w:val="00E5137A"/>
    <w:rsid w:val="00E524BD"/>
    <w:rsid w:val="00E529ED"/>
    <w:rsid w:val="00E52F87"/>
    <w:rsid w:val="00E5333A"/>
    <w:rsid w:val="00E54306"/>
    <w:rsid w:val="00E54875"/>
    <w:rsid w:val="00E54D56"/>
    <w:rsid w:val="00E55923"/>
    <w:rsid w:val="00E55D19"/>
    <w:rsid w:val="00E55E39"/>
    <w:rsid w:val="00E55FF8"/>
    <w:rsid w:val="00E5603A"/>
    <w:rsid w:val="00E57864"/>
    <w:rsid w:val="00E57C3A"/>
    <w:rsid w:val="00E60CC3"/>
    <w:rsid w:val="00E6107E"/>
    <w:rsid w:val="00E61A75"/>
    <w:rsid w:val="00E620D0"/>
    <w:rsid w:val="00E6301B"/>
    <w:rsid w:val="00E6376A"/>
    <w:rsid w:val="00E6524F"/>
    <w:rsid w:val="00E65AA6"/>
    <w:rsid w:val="00E66D1E"/>
    <w:rsid w:val="00E672C0"/>
    <w:rsid w:val="00E70812"/>
    <w:rsid w:val="00E708B7"/>
    <w:rsid w:val="00E72897"/>
    <w:rsid w:val="00E7330B"/>
    <w:rsid w:val="00E73A58"/>
    <w:rsid w:val="00E73CE9"/>
    <w:rsid w:val="00E74553"/>
    <w:rsid w:val="00E74CFD"/>
    <w:rsid w:val="00E752E0"/>
    <w:rsid w:val="00E81A43"/>
    <w:rsid w:val="00E825C5"/>
    <w:rsid w:val="00E826D3"/>
    <w:rsid w:val="00E84C26"/>
    <w:rsid w:val="00E85798"/>
    <w:rsid w:val="00E90211"/>
    <w:rsid w:val="00E907D5"/>
    <w:rsid w:val="00E90AE8"/>
    <w:rsid w:val="00E90C11"/>
    <w:rsid w:val="00E90EA2"/>
    <w:rsid w:val="00E91E2B"/>
    <w:rsid w:val="00E91F26"/>
    <w:rsid w:val="00E926BF"/>
    <w:rsid w:val="00E92740"/>
    <w:rsid w:val="00E92D9F"/>
    <w:rsid w:val="00E92E63"/>
    <w:rsid w:val="00E935FA"/>
    <w:rsid w:val="00E94092"/>
    <w:rsid w:val="00E945D3"/>
    <w:rsid w:val="00E94A5F"/>
    <w:rsid w:val="00E95557"/>
    <w:rsid w:val="00E964EE"/>
    <w:rsid w:val="00E965E1"/>
    <w:rsid w:val="00E97B06"/>
    <w:rsid w:val="00EA240C"/>
    <w:rsid w:val="00EA2D1D"/>
    <w:rsid w:val="00EA3281"/>
    <w:rsid w:val="00EA3A0C"/>
    <w:rsid w:val="00EA4FDF"/>
    <w:rsid w:val="00EA5CA1"/>
    <w:rsid w:val="00EB02A4"/>
    <w:rsid w:val="00EB06A0"/>
    <w:rsid w:val="00EB1843"/>
    <w:rsid w:val="00EB1D1F"/>
    <w:rsid w:val="00EB1DF6"/>
    <w:rsid w:val="00EB2BB9"/>
    <w:rsid w:val="00EB336B"/>
    <w:rsid w:val="00EB40CB"/>
    <w:rsid w:val="00EB4483"/>
    <w:rsid w:val="00EB56E4"/>
    <w:rsid w:val="00EB7779"/>
    <w:rsid w:val="00EC1894"/>
    <w:rsid w:val="00EC222D"/>
    <w:rsid w:val="00EC272E"/>
    <w:rsid w:val="00EC2820"/>
    <w:rsid w:val="00EC2951"/>
    <w:rsid w:val="00EC2D07"/>
    <w:rsid w:val="00EC3BF2"/>
    <w:rsid w:val="00EC4473"/>
    <w:rsid w:val="00EC44C6"/>
    <w:rsid w:val="00EC665F"/>
    <w:rsid w:val="00EC73B2"/>
    <w:rsid w:val="00ED01D7"/>
    <w:rsid w:val="00ED05B9"/>
    <w:rsid w:val="00ED0D5C"/>
    <w:rsid w:val="00ED0D91"/>
    <w:rsid w:val="00ED0F85"/>
    <w:rsid w:val="00ED1861"/>
    <w:rsid w:val="00ED199C"/>
    <w:rsid w:val="00ED4A55"/>
    <w:rsid w:val="00ED4A89"/>
    <w:rsid w:val="00ED4E52"/>
    <w:rsid w:val="00ED562A"/>
    <w:rsid w:val="00ED6DDD"/>
    <w:rsid w:val="00ED7A53"/>
    <w:rsid w:val="00ED7DBD"/>
    <w:rsid w:val="00EE0585"/>
    <w:rsid w:val="00EE0962"/>
    <w:rsid w:val="00EE0FC8"/>
    <w:rsid w:val="00EE10DC"/>
    <w:rsid w:val="00EE13D7"/>
    <w:rsid w:val="00EE3E03"/>
    <w:rsid w:val="00EE4A96"/>
    <w:rsid w:val="00EE69AD"/>
    <w:rsid w:val="00EE6F40"/>
    <w:rsid w:val="00EF1310"/>
    <w:rsid w:val="00EF2BC3"/>
    <w:rsid w:val="00EF33AB"/>
    <w:rsid w:val="00EF3889"/>
    <w:rsid w:val="00EF3F5D"/>
    <w:rsid w:val="00EF502D"/>
    <w:rsid w:val="00EF5EBA"/>
    <w:rsid w:val="00EF6583"/>
    <w:rsid w:val="00EF6EB3"/>
    <w:rsid w:val="00EF760E"/>
    <w:rsid w:val="00EF77F0"/>
    <w:rsid w:val="00EF7A2D"/>
    <w:rsid w:val="00F02980"/>
    <w:rsid w:val="00F02B9D"/>
    <w:rsid w:val="00F04528"/>
    <w:rsid w:val="00F0468F"/>
    <w:rsid w:val="00F04E10"/>
    <w:rsid w:val="00F05691"/>
    <w:rsid w:val="00F05BF4"/>
    <w:rsid w:val="00F06471"/>
    <w:rsid w:val="00F07443"/>
    <w:rsid w:val="00F11680"/>
    <w:rsid w:val="00F11C2A"/>
    <w:rsid w:val="00F11D0A"/>
    <w:rsid w:val="00F122AC"/>
    <w:rsid w:val="00F12CC2"/>
    <w:rsid w:val="00F15234"/>
    <w:rsid w:val="00F152B0"/>
    <w:rsid w:val="00F1560F"/>
    <w:rsid w:val="00F15648"/>
    <w:rsid w:val="00F17466"/>
    <w:rsid w:val="00F17B35"/>
    <w:rsid w:val="00F17B3F"/>
    <w:rsid w:val="00F20477"/>
    <w:rsid w:val="00F20917"/>
    <w:rsid w:val="00F20C21"/>
    <w:rsid w:val="00F21D5E"/>
    <w:rsid w:val="00F220D5"/>
    <w:rsid w:val="00F22F6B"/>
    <w:rsid w:val="00F23568"/>
    <w:rsid w:val="00F23CFF"/>
    <w:rsid w:val="00F241A7"/>
    <w:rsid w:val="00F249F6"/>
    <w:rsid w:val="00F2536C"/>
    <w:rsid w:val="00F2575D"/>
    <w:rsid w:val="00F25BB9"/>
    <w:rsid w:val="00F2607F"/>
    <w:rsid w:val="00F26D91"/>
    <w:rsid w:val="00F31904"/>
    <w:rsid w:val="00F3312C"/>
    <w:rsid w:val="00F3373A"/>
    <w:rsid w:val="00F33B97"/>
    <w:rsid w:val="00F33CEC"/>
    <w:rsid w:val="00F33E7E"/>
    <w:rsid w:val="00F3464E"/>
    <w:rsid w:val="00F34982"/>
    <w:rsid w:val="00F35001"/>
    <w:rsid w:val="00F35423"/>
    <w:rsid w:val="00F360DD"/>
    <w:rsid w:val="00F364A5"/>
    <w:rsid w:val="00F365C9"/>
    <w:rsid w:val="00F36CB9"/>
    <w:rsid w:val="00F37D70"/>
    <w:rsid w:val="00F37EFB"/>
    <w:rsid w:val="00F44A15"/>
    <w:rsid w:val="00F45A7D"/>
    <w:rsid w:val="00F461EA"/>
    <w:rsid w:val="00F47F06"/>
    <w:rsid w:val="00F50A1C"/>
    <w:rsid w:val="00F50B0D"/>
    <w:rsid w:val="00F5102F"/>
    <w:rsid w:val="00F5164A"/>
    <w:rsid w:val="00F524FF"/>
    <w:rsid w:val="00F52D8F"/>
    <w:rsid w:val="00F52E51"/>
    <w:rsid w:val="00F531A9"/>
    <w:rsid w:val="00F536D2"/>
    <w:rsid w:val="00F538E6"/>
    <w:rsid w:val="00F539A9"/>
    <w:rsid w:val="00F53B10"/>
    <w:rsid w:val="00F53B89"/>
    <w:rsid w:val="00F5475C"/>
    <w:rsid w:val="00F54A77"/>
    <w:rsid w:val="00F559D2"/>
    <w:rsid w:val="00F56407"/>
    <w:rsid w:val="00F569FD"/>
    <w:rsid w:val="00F57BD9"/>
    <w:rsid w:val="00F6024D"/>
    <w:rsid w:val="00F6145A"/>
    <w:rsid w:val="00F63607"/>
    <w:rsid w:val="00F638A7"/>
    <w:rsid w:val="00F65132"/>
    <w:rsid w:val="00F6541C"/>
    <w:rsid w:val="00F67551"/>
    <w:rsid w:val="00F67A01"/>
    <w:rsid w:val="00F67FE8"/>
    <w:rsid w:val="00F70E7E"/>
    <w:rsid w:val="00F71683"/>
    <w:rsid w:val="00F72463"/>
    <w:rsid w:val="00F729A9"/>
    <w:rsid w:val="00F72B43"/>
    <w:rsid w:val="00F73115"/>
    <w:rsid w:val="00F73CA0"/>
    <w:rsid w:val="00F7454B"/>
    <w:rsid w:val="00F74E9B"/>
    <w:rsid w:val="00F76771"/>
    <w:rsid w:val="00F76D8D"/>
    <w:rsid w:val="00F8247F"/>
    <w:rsid w:val="00F829B7"/>
    <w:rsid w:val="00F8360D"/>
    <w:rsid w:val="00F84195"/>
    <w:rsid w:val="00F841B8"/>
    <w:rsid w:val="00F84874"/>
    <w:rsid w:val="00F853F9"/>
    <w:rsid w:val="00F86737"/>
    <w:rsid w:val="00F8681D"/>
    <w:rsid w:val="00F90AAF"/>
    <w:rsid w:val="00F90D33"/>
    <w:rsid w:val="00F92848"/>
    <w:rsid w:val="00F92C5B"/>
    <w:rsid w:val="00F9332C"/>
    <w:rsid w:val="00F9405E"/>
    <w:rsid w:val="00F941EB"/>
    <w:rsid w:val="00F94B7F"/>
    <w:rsid w:val="00F95124"/>
    <w:rsid w:val="00F9530E"/>
    <w:rsid w:val="00F95699"/>
    <w:rsid w:val="00F95BED"/>
    <w:rsid w:val="00F96660"/>
    <w:rsid w:val="00F972A5"/>
    <w:rsid w:val="00F97CA5"/>
    <w:rsid w:val="00FA1F30"/>
    <w:rsid w:val="00FA227A"/>
    <w:rsid w:val="00FA38CA"/>
    <w:rsid w:val="00FA46DA"/>
    <w:rsid w:val="00FA5BF7"/>
    <w:rsid w:val="00FA5E6D"/>
    <w:rsid w:val="00FA62D4"/>
    <w:rsid w:val="00FA6E39"/>
    <w:rsid w:val="00FA7521"/>
    <w:rsid w:val="00FA780B"/>
    <w:rsid w:val="00FB0EA3"/>
    <w:rsid w:val="00FB19F0"/>
    <w:rsid w:val="00FB1DF9"/>
    <w:rsid w:val="00FB302C"/>
    <w:rsid w:val="00FB3A25"/>
    <w:rsid w:val="00FB4EB9"/>
    <w:rsid w:val="00FB5652"/>
    <w:rsid w:val="00FB5813"/>
    <w:rsid w:val="00FB5F18"/>
    <w:rsid w:val="00FB6832"/>
    <w:rsid w:val="00FB68A5"/>
    <w:rsid w:val="00FB6B0E"/>
    <w:rsid w:val="00FB762C"/>
    <w:rsid w:val="00FC0659"/>
    <w:rsid w:val="00FC0E8C"/>
    <w:rsid w:val="00FC1DBE"/>
    <w:rsid w:val="00FC1FC6"/>
    <w:rsid w:val="00FC316A"/>
    <w:rsid w:val="00FC3281"/>
    <w:rsid w:val="00FC3A24"/>
    <w:rsid w:val="00FC3B08"/>
    <w:rsid w:val="00FC43FD"/>
    <w:rsid w:val="00FC46BD"/>
    <w:rsid w:val="00FC6CA6"/>
    <w:rsid w:val="00FD0495"/>
    <w:rsid w:val="00FD04CD"/>
    <w:rsid w:val="00FD0C6A"/>
    <w:rsid w:val="00FD23B3"/>
    <w:rsid w:val="00FD2D37"/>
    <w:rsid w:val="00FD48E2"/>
    <w:rsid w:val="00FD4CFA"/>
    <w:rsid w:val="00FD59CD"/>
    <w:rsid w:val="00FD5F8D"/>
    <w:rsid w:val="00FD7885"/>
    <w:rsid w:val="00FE0275"/>
    <w:rsid w:val="00FE06F3"/>
    <w:rsid w:val="00FE1211"/>
    <w:rsid w:val="00FE1ABD"/>
    <w:rsid w:val="00FE3208"/>
    <w:rsid w:val="00FE32FE"/>
    <w:rsid w:val="00FE356A"/>
    <w:rsid w:val="00FE4DE1"/>
    <w:rsid w:val="00FE6ACE"/>
    <w:rsid w:val="00FE6F56"/>
    <w:rsid w:val="00FE7353"/>
    <w:rsid w:val="00FE7BAD"/>
    <w:rsid w:val="00FF0B8E"/>
    <w:rsid w:val="00FF225E"/>
    <w:rsid w:val="00FF230E"/>
    <w:rsid w:val="00FF2BC6"/>
    <w:rsid w:val="00FF32B5"/>
    <w:rsid w:val="00FF422D"/>
    <w:rsid w:val="00FF42C2"/>
    <w:rsid w:val="00FF480C"/>
    <w:rsid w:val="00FF5142"/>
    <w:rsid w:val="00FF54AD"/>
    <w:rsid w:val="00FF555C"/>
    <w:rsid w:val="00FF5BC0"/>
    <w:rsid w:val="00FF6BC1"/>
    <w:rsid w:val="00FF6BEB"/>
    <w:rsid w:val="00FF6E73"/>
    <w:rsid w:val="00FF6E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82859"/>
  <w15:docId w15:val="{7249FF3C-AEB9-405B-A76B-5AD3C23B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aliases w:val="Tekstas"/>
    <w:qFormat/>
    <w:rsid w:val="00617E58"/>
    <w:pPr>
      <w:spacing w:after="0" w:line="240" w:lineRule="auto"/>
      <w:ind w:firstLine="851"/>
      <w:jc w:val="both"/>
    </w:pPr>
    <w:rPr>
      <w:rFonts w:ascii="Times New Roman" w:hAnsi="Times New Roman"/>
      <w:sz w:val="24"/>
    </w:rPr>
  </w:style>
  <w:style w:type="paragraph" w:styleId="Antrat1">
    <w:name w:val="heading 1"/>
    <w:basedOn w:val="prastasis"/>
    <w:next w:val="prastasis"/>
    <w:link w:val="Antrat1Diagrama"/>
    <w:uiPriority w:val="9"/>
    <w:qFormat/>
    <w:rsid w:val="00246009"/>
    <w:pPr>
      <w:keepNext/>
      <w:keepLines/>
      <w:spacing w:before="480" w:after="100" w:afterAutospacing="1"/>
      <w:ind w:left="714" w:hanging="357"/>
      <w:jc w:val="center"/>
      <w:outlineLvl w:val="0"/>
    </w:pPr>
    <w:rPr>
      <w:rFonts w:eastAsiaTheme="majorEastAsia" w:cstheme="majorBidi"/>
      <w:b/>
      <w:bCs/>
      <w:caps/>
      <w:sz w:val="28"/>
      <w:szCs w:val="28"/>
    </w:rPr>
  </w:style>
  <w:style w:type="paragraph" w:styleId="Antrat2">
    <w:name w:val="heading 2"/>
    <w:basedOn w:val="prastasis"/>
    <w:next w:val="prastasis"/>
    <w:link w:val="Antrat2Diagrama"/>
    <w:uiPriority w:val="9"/>
    <w:unhideWhenUsed/>
    <w:qFormat/>
    <w:rsid w:val="00C03F37"/>
    <w:pPr>
      <w:keepNext/>
      <w:keepLines/>
      <w:framePr w:wrap="around" w:hAnchor="text"/>
      <w:spacing w:before="200"/>
      <w:ind w:left="720" w:hanging="360"/>
      <w:jc w:val="center"/>
      <w:outlineLvl w:val="1"/>
    </w:pPr>
    <w:rPr>
      <w:rFonts w:eastAsiaTheme="majorEastAsia" w:cstheme="majorBidi"/>
      <w:b/>
      <w:bCs/>
      <w:caps/>
      <w:szCs w:val="26"/>
    </w:rPr>
  </w:style>
  <w:style w:type="paragraph" w:styleId="Antrat3">
    <w:name w:val="heading 3"/>
    <w:aliases w:val="Pavadinimas be nr."/>
    <w:basedOn w:val="prastasis"/>
    <w:next w:val="prastasis"/>
    <w:link w:val="Antrat3Diagrama"/>
    <w:uiPriority w:val="9"/>
    <w:unhideWhenUsed/>
    <w:qFormat/>
    <w:rsid w:val="00617E58"/>
    <w:pPr>
      <w:keepNext/>
      <w:keepLines/>
      <w:spacing w:before="100" w:beforeAutospacing="1" w:after="100" w:afterAutospacing="1"/>
      <w:jc w:val="center"/>
      <w:outlineLvl w:val="2"/>
    </w:pPr>
    <w:rPr>
      <w:rFonts w:eastAsiaTheme="majorEastAsia" w:cstheme="majorBidi"/>
      <w:b/>
      <w:bCs/>
      <w:caps/>
      <w:sz w:val="2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aliases w:val="Pavadinimas be nr. Diagrama"/>
    <w:basedOn w:val="Numatytasispastraiposriftas"/>
    <w:link w:val="Antrat3"/>
    <w:uiPriority w:val="9"/>
    <w:rsid w:val="00617E58"/>
    <w:rPr>
      <w:rFonts w:ascii="Times New Roman" w:eastAsiaTheme="majorEastAsia" w:hAnsi="Times New Roman" w:cstheme="majorBidi"/>
      <w:b/>
      <w:bCs/>
      <w:caps/>
      <w:sz w:val="28"/>
    </w:rPr>
  </w:style>
  <w:style w:type="character" w:customStyle="1" w:styleId="Antrat2Diagrama">
    <w:name w:val="Antraštė 2 Diagrama"/>
    <w:basedOn w:val="Numatytasispastraiposriftas"/>
    <w:link w:val="Antrat2"/>
    <w:uiPriority w:val="9"/>
    <w:rsid w:val="00C03F37"/>
    <w:rPr>
      <w:rFonts w:ascii="Times New Roman" w:eastAsiaTheme="majorEastAsia" w:hAnsi="Times New Roman" w:cstheme="majorBidi"/>
      <w:b/>
      <w:bCs/>
      <w:caps/>
      <w:sz w:val="24"/>
      <w:szCs w:val="26"/>
    </w:rPr>
  </w:style>
  <w:style w:type="character" w:customStyle="1" w:styleId="Antrat1Diagrama">
    <w:name w:val="Antraštė 1 Diagrama"/>
    <w:basedOn w:val="Numatytasispastraiposriftas"/>
    <w:link w:val="Antrat1"/>
    <w:uiPriority w:val="9"/>
    <w:rsid w:val="00246009"/>
    <w:rPr>
      <w:rFonts w:ascii="Times New Roman" w:eastAsiaTheme="majorEastAsia" w:hAnsi="Times New Roman" w:cstheme="majorBidi"/>
      <w:b/>
      <w:bCs/>
      <w:caps/>
      <w:sz w:val="28"/>
      <w:szCs w:val="28"/>
    </w:rPr>
  </w:style>
  <w:style w:type="table" w:styleId="Lentelstinklelis">
    <w:name w:val="Table Grid"/>
    <w:basedOn w:val="prastojilentel"/>
    <w:uiPriority w:val="59"/>
    <w:rsid w:val="004C0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4C0A7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C0A74"/>
    <w:rPr>
      <w:rFonts w:ascii="Tahoma" w:hAnsi="Tahoma" w:cs="Tahoma"/>
      <w:sz w:val="16"/>
      <w:szCs w:val="16"/>
    </w:rPr>
  </w:style>
  <w:style w:type="character" w:styleId="Grietas">
    <w:name w:val="Strong"/>
    <w:basedOn w:val="Numatytasispastraiposriftas"/>
    <w:uiPriority w:val="22"/>
    <w:qFormat/>
    <w:rsid w:val="003A7C76"/>
    <w:rPr>
      <w:b/>
      <w:bCs/>
    </w:rPr>
  </w:style>
  <w:style w:type="paragraph" w:styleId="prastasiniatinklio">
    <w:name w:val="Normal (Web)"/>
    <w:basedOn w:val="prastasis"/>
    <w:uiPriority w:val="99"/>
    <w:unhideWhenUsed/>
    <w:rsid w:val="001A7BBA"/>
    <w:pPr>
      <w:spacing w:before="100" w:beforeAutospacing="1" w:after="100" w:afterAutospacing="1"/>
      <w:ind w:firstLine="0"/>
      <w:jc w:val="left"/>
    </w:pPr>
    <w:rPr>
      <w:rFonts w:eastAsia="Times New Roman" w:cs="Times New Roman"/>
      <w:szCs w:val="24"/>
      <w:lang w:eastAsia="lt-LT"/>
    </w:rPr>
  </w:style>
  <w:style w:type="character" w:styleId="Hipersaitas">
    <w:name w:val="Hyperlink"/>
    <w:basedOn w:val="Numatytasispastraiposriftas"/>
    <w:uiPriority w:val="99"/>
    <w:unhideWhenUsed/>
    <w:rsid w:val="001A7BBA"/>
    <w:rPr>
      <w:color w:val="0000FF"/>
      <w:u w:val="single"/>
    </w:rPr>
  </w:style>
  <w:style w:type="character" w:styleId="Emfaz">
    <w:name w:val="Emphasis"/>
    <w:basedOn w:val="Numatytasispastraiposriftas"/>
    <w:uiPriority w:val="20"/>
    <w:qFormat/>
    <w:rsid w:val="00D02C78"/>
    <w:rPr>
      <w:i/>
      <w:iCs/>
    </w:rPr>
  </w:style>
  <w:style w:type="character" w:customStyle="1" w:styleId="Neapdorotaspaminjimas1">
    <w:name w:val="Neapdorotas paminėjimas1"/>
    <w:basedOn w:val="Numatytasispastraiposriftas"/>
    <w:uiPriority w:val="99"/>
    <w:semiHidden/>
    <w:unhideWhenUsed/>
    <w:rsid w:val="002E7DE5"/>
    <w:rPr>
      <w:color w:val="605E5C"/>
      <w:shd w:val="clear" w:color="auto" w:fill="E1DFDD"/>
    </w:rPr>
  </w:style>
  <w:style w:type="paragraph" w:styleId="Betarp">
    <w:name w:val="No Spacing"/>
    <w:uiPriority w:val="1"/>
    <w:qFormat/>
    <w:rsid w:val="005A7132"/>
    <w:pPr>
      <w:spacing w:after="0" w:line="240" w:lineRule="auto"/>
      <w:ind w:firstLine="851"/>
      <w:jc w:val="both"/>
    </w:pPr>
    <w:rPr>
      <w:rFonts w:ascii="Times New Roman" w:hAnsi="Times New Roman"/>
      <w:sz w:val="24"/>
    </w:rPr>
  </w:style>
  <w:style w:type="character" w:customStyle="1" w:styleId="notranslate">
    <w:name w:val="notranslate"/>
    <w:basedOn w:val="Numatytasispastraiposriftas"/>
    <w:rsid w:val="00834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1820">
      <w:bodyDiv w:val="1"/>
      <w:marLeft w:val="0"/>
      <w:marRight w:val="0"/>
      <w:marTop w:val="0"/>
      <w:marBottom w:val="0"/>
      <w:divBdr>
        <w:top w:val="none" w:sz="0" w:space="0" w:color="auto"/>
        <w:left w:val="none" w:sz="0" w:space="0" w:color="auto"/>
        <w:bottom w:val="none" w:sz="0" w:space="0" w:color="auto"/>
        <w:right w:val="none" w:sz="0" w:space="0" w:color="auto"/>
      </w:divBdr>
    </w:div>
    <w:div w:id="19548741">
      <w:bodyDiv w:val="1"/>
      <w:marLeft w:val="0"/>
      <w:marRight w:val="0"/>
      <w:marTop w:val="0"/>
      <w:marBottom w:val="0"/>
      <w:divBdr>
        <w:top w:val="none" w:sz="0" w:space="0" w:color="auto"/>
        <w:left w:val="none" w:sz="0" w:space="0" w:color="auto"/>
        <w:bottom w:val="none" w:sz="0" w:space="0" w:color="auto"/>
        <w:right w:val="none" w:sz="0" w:space="0" w:color="auto"/>
      </w:divBdr>
    </w:div>
    <w:div w:id="38937407">
      <w:bodyDiv w:val="1"/>
      <w:marLeft w:val="0"/>
      <w:marRight w:val="0"/>
      <w:marTop w:val="0"/>
      <w:marBottom w:val="0"/>
      <w:divBdr>
        <w:top w:val="none" w:sz="0" w:space="0" w:color="auto"/>
        <w:left w:val="none" w:sz="0" w:space="0" w:color="auto"/>
        <w:bottom w:val="none" w:sz="0" w:space="0" w:color="auto"/>
        <w:right w:val="none" w:sz="0" w:space="0" w:color="auto"/>
      </w:divBdr>
    </w:div>
    <w:div w:id="42869415">
      <w:bodyDiv w:val="1"/>
      <w:marLeft w:val="0"/>
      <w:marRight w:val="0"/>
      <w:marTop w:val="0"/>
      <w:marBottom w:val="0"/>
      <w:divBdr>
        <w:top w:val="none" w:sz="0" w:space="0" w:color="auto"/>
        <w:left w:val="none" w:sz="0" w:space="0" w:color="auto"/>
        <w:bottom w:val="none" w:sz="0" w:space="0" w:color="auto"/>
        <w:right w:val="none" w:sz="0" w:space="0" w:color="auto"/>
      </w:divBdr>
    </w:div>
    <w:div w:id="46924336">
      <w:bodyDiv w:val="1"/>
      <w:marLeft w:val="0"/>
      <w:marRight w:val="0"/>
      <w:marTop w:val="0"/>
      <w:marBottom w:val="0"/>
      <w:divBdr>
        <w:top w:val="none" w:sz="0" w:space="0" w:color="auto"/>
        <w:left w:val="none" w:sz="0" w:space="0" w:color="auto"/>
        <w:bottom w:val="none" w:sz="0" w:space="0" w:color="auto"/>
        <w:right w:val="none" w:sz="0" w:space="0" w:color="auto"/>
      </w:divBdr>
    </w:div>
    <w:div w:id="49039297">
      <w:bodyDiv w:val="1"/>
      <w:marLeft w:val="0"/>
      <w:marRight w:val="0"/>
      <w:marTop w:val="0"/>
      <w:marBottom w:val="0"/>
      <w:divBdr>
        <w:top w:val="none" w:sz="0" w:space="0" w:color="auto"/>
        <w:left w:val="none" w:sz="0" w:space="0" w:color="auto"/>
        <w:bottom w:val="none" w:sz="0" w:space="0" w:color="auto"/>
        <w:right w:val="none" w:sz="0" w:space="0" w:color="auto"/>
      </w:divBdr>
    </w:div>
    <w:div w:id="59253578">
      <w:bodyDiv w:val="1"/>
      <w:marLeft w:val="0"/>
      <w:marRight w:val="0"/>
      <w:marTop w:val="0"/>
      <w:marBottom w:val="0"/>
      <w:divBdr>
        <w:top w:val="none" w:sz="0" w:space="0" w:color="auto"/>
        <w:left w:val="none" w:sz="0" w:space="0" w:color="auto"/>
        <w:bottom w:val="none" w:sz="0" w:space="0" w:color="auto"/>
        <w:right w:val="none" w:sz="0" w:space="0" w:color="auto"/>
      </w:divBdr>
      <w:divsChild>
        <w:div w:id="1566724502">
          <w:marLeft w:val="0"/>
          <w:marRight w:val="0"/>
          <w:marTop w:val="0"/>
          <w:marBottom w:val="0"/>
          <w:divBdr>
            <w:top w:val="none" w:sz="0" w:space="0" w:color="auto"/>
            <w:left w:val="none" w:sz="0" w:space="0" w:color="auto"/>
            <w:bottom w:val="none" w:sz="0" w:space="0" w:color="auto"/>
            <w:right w:val="none" w:sz="0" w:space="0" w:color="auto"/>
          </w:divBdr>
        </w:div>
      </w:divsChild>
    </w:div>
    <w:div w:id="65543550">
      <w:bodyDiv w:val="1"/>
      <w:marLeft w:val="0"/>
      <w:marRight w:val="0"/>
      <w:marTop w:val="0"/>
      <w:marBottom w:val="0"/>
      <w:divBdr>
        <w:top w:val="none" w:sz="0" w:space="0" w:color="auto"/>
        <w:left w:val="none" w:sz="0" w:space="0" w:color="auto"/>
        <w:bottom w:val="none" w:sz="0" w:space="0" w:color="auto"/>
        <w:right w:val="none" w:sz="0" w:space="0" w:color="auto"/>
      </w:divBdr>
    </w:div>
    <w:div w:id="69424642">
      <w:bodyDiv w:val="1"/>
      <w:marLeft w:val="0"/>
      <w:marRight w:val="0"/>
      <w:marTop w:val="0"/>
      <w:marBottom w:val="0"/>
      <w:divBdr>
        <w:top w:val="none" w:sz="0" w:space="0" w:color="auto"/>
        <w:left w:val="none" w:sz="0" w:space="0" w:color="auto"/>
        <w:bottom w:val="none" w:sz="0" w:space="0" w:color="auto"/>
        <w:right w:val="none" w:sz="0" w:space="0" w:color="auto"/>
      </w:divBdr>
    </w:div>
    <w:div w:id="70733721">
      <w:bodyDiv w:val="1"/>
      <w:marLeft w:val="0"/>
      <w:marRight w:val="0"/>
      <w:marTop w:val="0"/>
      <w:marBottom w:val="0"/>
      <w:divBdr>
        <w:top w:val="none" w:sz="0" w:space="0" w:color="auto"/>
        <w:left w:val="none" w:sz="0" w:space="0" w:color="auto"/>
        <w:bottom w:val="none" w:sz="0" w:space="0" w:color="auto"/>
        <w:right w:val="none" w:sz="0" w:space="0" w:color="auto"/>
      </w:divBdr>
      <w:divsChild>
        <w:div w:id="2117746799">
          <w:marLeft w:val="0"/>
          <w:marRight w:val="0"/>
          <w:marTop w:val="0"/>
          <w:marBottom w:val="225"/>
          <w:divBdr>
            <w:top w:val="none" w:sz="0" w:space="0" w:color="auto"/>
            <w:left w:val="none" w:sz="0" w:space="0" w:color="auto"/>
            <w:bottom w:val="none" w:sz="0" w:space="0" w:color="auto"/>
            <w:right w:val="none" w:sz="0" w:space="0" w:color="auto"/>
          </w:divBdr>
          <w:divsChild>
            <w:div w:id="575408142">
              <w:marLeft w:val="0"/>
              <w:marRight w:val="0"/>
              <w:marTop w:val="0"/>
              <w:marBottom w:val="0"/>
              <w:divBdr>
                <w:top w:val="none" w:sz="0" w:space="0" w:color="auto"/>
                <w:left w:val="none" w:sz="0" w:space="0" w:color="auto"/>
                <w:bottom w:val="none" w:sz="0" w:space="0" w:color="auto"/>
                <w:right w:val="none" w:sz="0" w:space="0" w:color="auto"/>
              </w:divBdr>
            </w:div>
          </w:divsChild>
        </w:div>
        <w:div w:id="155417438">
          <w:marLeft w:val="0"/>
          <w:marRight w:val="0"/>
          <w:marTop w:val="0"/>
          <w:marBottom w:val="0"/>
          <w:divBdr>
            <w:top w:val="none" w:sz="0" w:space="0" w:color="auto"/>
            <w:left w:val="none" w:sz="0" w:space="0" w:color="auto"/>
            <w:bottom w:val="none" w:sz="0" w:space="0" w:color="auto"/>
            <w:right w:val="none" w:sz="0" w:space="0" w:color="auto"/>
          </w:divBdr>
        </w:div>
      </w:divsChild>
    </w:div>
    <w:div w:id="75130125">
      <w:bodyDiv w:val="1"/>
      <w:marLeft w:val="0"/>
      <w:marRight w:val="0"/>
      <w:marTop w:val="0"/>
      <w:marBottom w:val="0"/>
      <w:divBdr>
        <w:top w:val="none" w:sz="0" w:space="0" w:color="auto"/>
        <w:left w:val="none" w:sz="0" w:space="0" w:color="auto"/>
        <w:bottom w:val="none" w:sz="0" w:space="0" w:color="auto"/>
        <w:right w:val="none" w:sz="0" w:space="0" w:color="auto"/>
      </w:divBdr>
    </w:div>
    <w:div w:id="93669063">
      <w:bodyDiv w:val="1"/>
      <w:marLeft w:val="0"/>
      <w:marRight w:val="0"/>
      <w:marTop w:val="0"/>
      <w:marBottom w:val="0"/>
      <w:divBdr>
        <w:top w:val="none" w:sz="0" w:space="0" w:color="auto"/>
        <w:left w:val="none" w:sz="0" w:space="0" w:color="auto"/>
        <w:bottom w:val="none" w:sz="0" w:space="0" w:color="auto"/>
        <w:right w:val="none" w:sz="0" w:space="0" w:color="auto"/>
      </w:divBdr>
    </w:div>
    <w:div w:id="110437044">
      <w:bodyDiv w:val="1"/>
      <w:marLeft w:val="0"/>
      <w:marRight w:val="0"/>
      <w:marTop w:val="0"/>
      <w:marBottom w:val="0"/>
      <w:divBdr>
        <w:top w:val="none" w:sz="0" w:space="0" w:color="auto"/>
        <w:left w:val="none" w:sz="0" w:space="0" w:color="auto"/>
        <w:bottom w:val="none" w:sz="0" w:space="0" w:color="auto"/>
        <w:right w:val="none" w:sz="0" w:space="0" w:color="auto"/>
      </w:divBdr>
    </w:div>
    <w:div w:id="116602882">
      <w:bodyDiv w:val="1"/>
      <w:marLeft w:val="0"/>
      <w:marRight w:val="0"/>
      <w:marTop w:val="0"/>
      <w:marBottom w:val="0"/>
      <w:divBdr>
        <w:top w:val="none" w:sz="0" w:space="0" w:color="auto"/>
        <w:left w:val="none" w:sz="0" w:space="0" w:color="auto"/>
        <w:bottom w:val="none" w:sz="0" w:space="0" w:color="auto"/>
        <w:right w:val="none" w:sz="0" w:space="0" w:color="auto"/>
      </w:divBdr>
    </w:div>
    <w:div w:id="120540295">
      <w:bodyDiv w:val="1"/>
      <w:marLeft w:val="0"/>
      <w:marRight w:val="0"/>
      <w:marTop w:val="0"/>
      <w:marBottom w:val="0"/>
      <w:divBdr>
        <w:top w:val="none" w:sz="0" w:space="0" w:color="auto"/>
        <w:left w:val="none" w:sz="0" w:space="0" w:color="auto"/>
        <w:bottom w:val="none" w:sz="0" w:space="0" w:color="auto"/>
        <w:right w:val="none" w:sz="0" w:space="0" w:color="auto"/>
      </w:divBdr>
    </w:div>
    <w:div w:id="121311367">
      <w:bodyDiv w:val="1"/>
      <w:marLeft w:val="0"/>
      <w:marRight w:val="0"/>
      <w:marTop w:val="0"/>
      <w:marBottom w:val="0"/>
      <w:divBdr>
        <w:top w:val="none" w:sz="0" w:space="0" w:color="auto"/>
        <w:left w:val="none" w:sz="0" w:space="0" w:color="auto"/>
        <w:bottom w:val="none" w:sz="0" w:space="0" w:color="auto"/>
        <w:right w:val="none" w:sz="0" w:space="0" w:color="auto"/>
      </w:divBdr>
    </w:div>
    <w:div w:id="122121798">
      <w:bodyDiv w:val="1"/>
      <w:marLeft w:val="0"/>
      <w:marRight w:val="0"/>
      <w:marTop w:val="0"/>
      <w:marBottom w:val="0"/>
      <w:divBdr>
        <w:top w:val="none" w:sz="0" w:space="0" w:color="auto"/>
        <w:left w:val="none" w:sz="0" w:space="0" w:color="auto"/>
        <w:bottom w:val="none" w:sz="0" w:space="0" w:color="auto"/>
        <w:right w:val="none" w:sz="0" w:space="0" w:color="auto"/>
      </w:divBdr>
    </w:div>
    <w:div w:id="122307499">
      <w:bodyDiv w:val="1"/>
      <w:marLeft w:val="0"/>
      <w:marRight w:val="0"/>
      <w:marTop w:val="0"/>
      <w:marBottom w:val="0"/>
      <w:divBdr>
        <w:top w:val="none" w:sz="0" w:space="0" w:color="auto"/>
        <w:left w:val="none" w:sz="0" w:space="0" w:color="auto"/>
        <w:bottom w:val="none" w:sz="0" w:space="0" w:color="auto"/>
        <w:right w:val="none" w:sz="0" w:space="0" w:color="auto"/>
      </w:divBdr>
    </w:div>
    <w:div w:id="125322403">
      <w:bodyDiv w:val="1"/>
      <w:marLeft w:val="0"/>
      <w:marRight w:val="0"/>
      <w:marTop w:val="0"/>
      <w:marBottom w:val="0"/>
      <w:divBdr>
        <w:top w:val="none" w:sz="0" w:space="0" w:color="auto"/>
        <w:left w:val="none" w:sz="0" w:space="0" w:color="auto"/>
        <w:bottom w:val="none" w:sz="0" w:space="0" w:color="auto"/>
        <w:right w:val="none" w:sz="0" w:space="0" w:color="auto"/>
      </w:divBdr>
    </w:div>
    <w:div w:id="132916264">
      <w:bodyDiv w:val="1"/>
      <w:marLeft w:val="0"/>
      <w:marRight w:val="0"/>
      <w:marTop w:val="0"/>
      <w:marBottom w:val="0"/>
      <w:divBdr>
        <w:top w:val="none" w:sz="0" w:space="0" w:color="auto"/>
        <w:left w:val="none" w:sz="0" w:space="0" w:color="auto"/>
        <w:bottom w:val="none" w:sz="0" w:space="0" w:color="auto"/>
        <w:right w:val="none" w:sz="0" w:space="0" w:color="auto"/>
      </w:divBdr>
    </w:div>
    <w:div w:id="138884546">
      <w:bodyDiv w:val="1"/>
      <w:marLeft w:val="0"/>
      <w:marRight w:val="0"/>
      <w:marTop w:val="0"/>
      <w:marBottom w:val="0"/>
      <w:divBdr>
        <w:top w:val="none" w:sz="0" w:space="0" w:color="auto"/>
        <w:left w:val="none" w:sz="0" w:space="0" w:color="auto"/>
        <w:bottom w:val="none" w:sz="0" w:space="0" w:color="auto"/>
        <w:right w:val="none" w:sz="0" w:space="0" w:color="auto"/>
      </w:divBdr>
    </w:div>
    <w:div w:id="154809843">
      <w:bodyDiv w:val="1"/>
      <w:marLeft w:val="0"/>
      <w:marRight w:val="0"/>
      <w:marTop w:val="0"/>
      <w:marBottom w:val="0"/>
      <w:divBdr>
        <w:top w:val="none" w:sz="0" w:space="0" w:color="auto"/>
        <w:left w:val="none" w:sz="0" w:space="0" w:color="auto"/>
        <w:bottom w:val="none" w:sz="0" w:space="0" w:color="auto"/>
        <w:right w:val="none" w:sz="0" w:space="0" w:color="auto"/>
      </w:divBdr>
    </w:div>
    <w:div w:id="154996487">
      <w:bodyDiv w:val="1"/>
      <w:marLeft w:val="0"/>
      <w:marRight w:val="0"/>
      <w:marTop w:val="0"/>
      <w:marBottom w:val="0"/>
      <w:divBdr>
        <w:top w:val="none" w:sz="0" w:space="0" w:color="auto"/>
        <w:left w:val="none" w:sz="0" w:space="0" w:color="auto"/>
        <w:bottom w:val="none" w:sz="0" w:space="0" w:color="auto"/>
        <w:right w:val="none" w:sz="0" w:space="0" w:color="auto"/>
      </w:divBdr>
    </w:div>
    <w:div w:id="156044602">
      <w:bodyDiv w:val="1"/>
      <w:marLeft w:val="0"/>
      <w:marRight w:val="0"/>
      <w:marTop w:val="0"/>
      <w:marBottom w:val="0"/>
      <w:divBdr>
        <w:top w:val="none" w:sz="0" w:space="0" w:color="auto"/>
        <w:left w:val="none" w:sz="0" w:space="0" w:color="auto"/>
        <w:bottom w:val="none" w:sz="0" w:space="0" w:color="auto"/>
        <w:right w:val="none" w:sz="0" w:space="0" w:color="auto"/>
      </w:divBdr>
    </w:div>
    <w:div w:id="163669898">
      <w:bodyDiv w:val="1"/>
      <w:marLeft w:val="0"/>
      <w:marRight w:val="0"/>
      <w:marTop w:val="0"/>
      <w:marBottom w:val="0"/>
      <w:divBdr>
        <w:top w:val="none" w:sz="0" w:space="0" w:color="auto"/>
        <w:left w:val="none" w:sz="0" w:space="0" w:color="auto"/>
        <w:bottom w:val="none" w:sz="0" w:space="0" w:color="auto"/>
        <w:right w:val="none" w:sz="0" w:space="0" w:color="auto"/>
      </w:divBdr>
      <w:divsChild>
        <w:div w:id="847132172">
          <w:marLeft w:val="0"/>
          <w:marRight w:val="0"/>
          <w:marTop w:val="0"/>
          <w:marBottom w:val="0"/>
          <w:divBdr>
            <w:top w:val="none" w:sz="0" w:space="0" w:color="auto"/>
            <w:left w:val="none" w:sz="0" w:space="0" w:color="auto"/>
            <w:bottom w:val="none" w:sz="0" w:space="0" w:color="auto"/>
            <w:right w:val="none" w:sz="0" w:space="0" w:color="auto"/>
          </w:divBdr>
        </w:div>
      </w:divsChild>
    </w:div>
    <w:div w:id="166093143">
      <w:bodyDiv w:val="1"/>
      <w:marLeft w:val="0"/>
      <w:marRight w:val="0"/>
      <w:marTop w:val="0"/>
      <w:marBottom w:val="0"/>
      <w:divBdr>
        <w:top w:val="none" w:sz="0" w:space="0" w:color="auto"/>
        <w:left w:val="none" w:sz="0" w:space="0" w:color="auto"/>
        <w:bottom w:val="none" w:sz="0" w:space="0" w:color="auto"/>
        <w:right w:val="none" w:sz="0" w:space="0" w:color="auto"/>
      </w:divBdr>
    </w:div>
    <w:div w:id="170075325">
      <w:bodyDiv w:val="1"/>
      <w:marLeft w:val="0"/>
      <w:marRight w:val="0"/>
      <w:marTop w:val="0"/>
      <w:marBottom w:val="0"/>
      <w:divBdr>
        <w:top w:val="none" w:sz="0" w:space="0" w:color="auto"/>
        <w:left w:val="none" w:sz="0" w:space="0" w:color="auto"/>
        <w:bottom w:val="none" w:sz="0" w:space="0" w:color="auto"/>
        <w:right w:val="none" w:sz="0" w:space="0" w:color="auto"/>
      </w:divBdr>
    </w:div>
    <w:div w:id="172764449">
      <w:bodyDiv w:val="1"/>
      <w:marLeft w:val="0"/>
      <w:marRight w:val="0"/>
      <w:marTop w:val="0"/>
      <w:marBottom w:val="0"/>
      <w:divBdr>
        <w:top w:val="none" w:sz="0" w:space="0" w:color="auto"/>
        <w:left w:val="none" w:sz="0" w:space="0" w:color="auto"/>
        <w:bottom w:val="none" w:sz="0" w:space="0" w:color="auto"/>
        <w:right w:val="none" w:sz="0" w:space="0" w:color="auto"/>
      </w:divBdr>
    </w:div>
    <w:div w:id="177811921">
      <w:bodyDiv w:val="1"/>
      <w:marLeft w:val="0"/>
      <w:marRight w:val="0"/>
      <w:marTop w:val="0"/>
      <w:marBottom w:val="0"/>
      <w:divBdr>
        <w:top w:val="none" w:sz="0" w:space="0" w:color="auto"/>
        <w:left w:val="none" w:sz="0" w:space="0" w:color="auto"/>
        <w:bottom w:val="none" w:sz="0" w:space="0" w:color="auto"/>
        <w:right w:val="none" w:sz="0" w:space="0" w:color="auto"/>
      </w:divBdr>
    </w:div>
    <w:div w:id="192618940">
      <w:bodyDiv w:val="1"/>
      <w:marLeft w:val="0"/>
      <w:marRight w:val="0"/>
      <w:marTop w:val="0"/>
      <w:marBottom w:val="0"/>
      <w:divBdr>
        <w:top w:val="none" w:sz="0" w:space="0" w:color="auto"/>
        <w:left w:val="none" w:sz="0" w:space="0" w:color="auto"/>
        <w:bottom w:val="none" w:sz="0" w:space="0" w:color="auto"/>
        <w:right w:val="none" w:sz="0" w:space="0" w:color="auto"/>
      </w:divBdr>
    </w:div>
    <w:div w:id="197591545">
      <w:bodyDiv w:val="1"/>
      <w:marLeft w:val="0"/>
      <w:marRight w:val="0"/>
      <w:marTop w:val="0"/>
      <w:marBottom w:val="0"/>
      <w:divBdr>
        <w:top w:val="none" w:sz="0" w:space="0" w:color="auto"/>
        <w:left w:val="none" w:sz="0" w:space="0" w:color="auto"/>
        <w:bottom w:val="none" w:sz="0" w:space="0" w:color="auto"/>
        <w:right w:val="none" w:sz="0" w:space="0" w:color="auto"/>
      </w:divBdr>
    </w:div>
    <w:div w:id="205214838">
      <w:bodyDiv w:val="1"/>
      <w:marLeft w:val="0"/>
      <w:marRight w:val="0"/>
      <w:marTop w:val="0"/>
      <w:marBottom w:val="0"/>
      <w:divBdr>
        <w:top w:val="none" w:sz="0" w:space="0" w:color="auto"/>
        <w:left w:val="none" w:sz="0" w:space="0" w:color="auto"/>
        <w:bottom w:val="none" w:sz="0" w:space="0" w:color="auto"/>
        <w:right w:val="none" w:sz="0" w:space="0" w:color="auto"/>
      </w:divBdr>
    </w:div>
    <w:div w:id="215750630">
      <w:bodyDiv w:val="1"/>
      <w:marLeft w:val="0"/>
      <w:marRight w:val="0"/>
      <w:marTop w:val="0"/>
      <w:marBottom w:val="0"/>
      <w:divBdr>
        <w:top w:val="none" w:sz="0" w:space="0" w:color="auto"/>
        <w:left w:val="none" w:sz="0" w:space="0" w:color="auto"/>
        <w:bottom w:val="none" w:sz="0" w:space="0" w:color="auto"/>
        <w:right w:val="none" w:sz="0" w:space="0" w:color="auto"/>
      </w:divBdr>
    </w:div>
    <w:div w:id="223610356">
      <w:bodyDiv w:val="1"/>
      <w:marLeft w:val="0"/>
      <w:marRight w:val="0"/>
      <w:marTop w:val="0"/>
      <w:marBottom w:val="0"/>
      <w:divBdr>
        <w:top w:val="none" w:sz="0" w:space="0" w:color="auto"/>
        <w:left w:val="none" w:sz="0" w:space="0" w:color="auto"/>
        <w:bottom w:val="none" w:sz="0" w:space="0" w:color="auto"/>
        <w:right w:val="none" w:sz="0" w:space="0" w:color="auto"/>
      </w:divBdr>
    </w:div>
    <w:div w:id="236406902">
      <w:bodyDiv w:val="1"/>
      <w:marLeft w:val="0"/>
      <w:marRight w:val="0"/>
      <w:marTop w:val="0"/>
      <w:marBottom w:val="0"/>
      <w:divBdr>
        <w:top w:val="none" w:sz="0" w:space="0" w:color="auto"/>
        <w:left w:val="none" w:sz="0" w:space="0" w:color="auto"/>
        <w:bottom w:val="none" w:sz="0" w:space="0" w:color="auto"/>
        <w:right w:val="none" w:sz="0" w:space="0" w:color="auto"/>
      </w:divBdr>
    </w:div>
    <w:div w:id="238903765">
      <w:bodyDiv w:val="1"/>
      <w:marLeft w:val="0"/>
      <w:marRight w:val="0"/>
      <w:marTop w:val="0"/>
      <w:marBottom w:val="0"/>
      <w:divBdr>
        <w:top w:val="none" w:sz="0" w:space="0" w:color="auto"/>
        <w:left w:val="none" w:sz="0" w:space="0" w:color="auto"/>
        <w:bottom w:val="none" w:sz="0" w:space="0" w:color="auto"/>
        <w:right w:val="none" w:sz="0" w:space="0" w:color="auto"/>
      </w:divBdr>
    </w:div>
    <w:div w:id="244265805">
      <w:bodyDiv w:val="1"/>
      <w:marLeft w:val="0"/>
      <w:marRight w:val="0"/>
      <w:marTop w:val="0"/>
      <w:marBottom w:val="0"/>
      <w:divBdr>
        <w:top w:val="none" w:sz="0" w:space="0" w:color="auto"/>
        <w:left w:val="none" w:sz="0" w:space="0" w:color="auto"/>
        <w:bottom w:val="none" w:sz="0" w:space="0" w:color="auto"/>
        <w:right w:val="none" w:sz="0" w:space="0" w:color="auto"/>
      </w:divBdr>
    </w:div>
    <w:div w:id="249240760">
      <w:bodyDiv w:val="1"/>
      <w:marLeft w:val="0"/>
      <w:marRight w:val="0"/>
      <w:marTop w:val="0"/>
      <w:marBottom w:val="0"/>
      <w:divBdr>
        <w:top w:val="none" w:sz="0" w:space="0" w:color="auto"/>
        <w:left w:val="none" w:sz="0" w:space="0" w:color="auto"/>
        <w:bottom w:val="none" w:sz="0" w:space="0" w:color="auto"/>
        <w:right w:val="none" w:sz="0" w:space="0" w:color="auto"/>
      </w:divBdr>
    </w:div>
    <w:div w:id="260065092">
      <w:bodyDiv w:val="1"/>
      <w:marLeft w:val="0"/>
      <w:marRight w:val="0"/>
      <w:marTop w:val="0"/>
      <w:marBottom w:val="0"/>
      <w:divBdr>
        <w:top w:val="none" w:sz="0" w:space="0" w:color="auto"/>
        <w:left w:val="none" w:sz="0" w:space="0" w:color="auto"/>
        <w:bottom w:val="none" w:sz="0" w:space="0" w:color="auto"/>
        <w:right w:val="none" w:sz="0" w:space="0" w:color="auto"/>
      </w:divBdr>
    </w:div>
    <w:div w:id="264777759">
      <w:bodyDiv w:val="1"/>
      <w:marLeft w:val="0"/>
      <w:marRight w:val="0"/>
      <w:marTop w:val="0"/>
      <w:marBottom w:val="0"/>
      <w:divBdr>
        <w:top w:val="none" w:sz="0" w:space="0" w:color="auto"/>
        <w:left w:val="none" w:sz="0" w:space="0" w:color="auto"/>
        <w:bottom w:val="none" w:sz="0" w:space="0" w:color="auto"/>
        <w:right w:val="none" w:sz="0" w:space="0" w:color="auto"/>
      </w:divBdr>
    </w:div>
    <w:div w:id="269053519">
      <w:bodyDiv w:val="1"/>
      <w:marLeft w:val="0"/>
      <w:marRight w:val="0"/>
      <w:marTop w:val="0"/>
      <w:marBottom w:val="0"/>
      <w:divBdr>
        <w:top w:val="none" w:sz="0" w:space="0" w:color="auto"/>
        <w:left w:val="none" w:sz="0" w:space="0" w:color="auto"/>
        <w:bottom w:val="none" w:sz="0" w:space="0" w:color="auto"/>
        <w:right w:val="none" w:sz="0" w:space="0" w:color="auto"/>
      </w:divBdr>
    </w:div>
    <w:div w:id="270287383">
      <w:bodyDiv w:val="1"/>
      <w:marLeft w:val="0"/>
      <w:marRight w:val="0"/>
      <w:marTop w:val="0"/>
      <w:marBottom w:val="0"/>
      <w:divBdr>
        <w:top w:val="none" w:sz="0" w:space="0" w:color="auto"/>
        <w:left w:val="none" w:sz="0" w:space="0" w:color="auto"/>
        <w:bottom w:val="none" w:sz="0" w:space="0" w:color="auto"/>
        <w:right w:val="none" w:sz="0" w:space="0" w:color="auto"/>
      </w:divBdr>
    </w:div>
    <w:div w:id="271135007">
      <w:bodyDiv w:val="1"/>
      <w:marLeft w:val="0"/>
      <w:marRight w:val="0"/>
      <w:marTop w:val="0"/>
      <w:marBottom w:val="0"/>
      <w:divBdr>
        <w:top w:val="none" w:sz="0" w:space="0" w:color="auto"/>
        <w:left w:val="none" w:sz="0" w:space="0" w:color="auto"/>
        <w:bottom w:val="none" w:sz="0" w:space="0" w:color="auto"/>
        <w:right w:val="none" w:sz="0" w:space="0" w:color="auto"/>
      </w:divBdr>
    </w:div>
    <w:div w:id="280844771">
      <w:bodyDiv w:val="1"/>
      <w:marLeft w:val="0"/>
      <w:marRight w:val="0"/>
      <w:marTop w:val="0"/>
      <w:marBottom w:val="0"/>
      <w:divBdr>
        <w:top w:val="none" w:sz="0" w:space="0" w:color="auto"/>
        <w:left w:val="none" w:sz="0" w:space="0" w:color="auto"/>
        <w:bottom w:val="none" w:sz="0" w:space="0" w:color="auto"/>
        <w:right w:val="none" w:sz="0" w:space="0" w:color="auto"/>
      </w:divBdr>
    </w:div>
    <w:div w:id="281688797">
      <w:bodyDiv w:val="1"/>
      <w:marLeft w:val="0"/>
      <w:marRight w:val="0"/>
      <w:marTop w:val="0"/>
      <w:marBottom w:val="0"/>
      <w:divBdr>
        <w:top w:val="none" w:sz="0" w:space="0" w:color="auto"/>
        <w:left w:val="none" w:sz="0" w:space="0" w:color="auto"/>
        <w:bottom w:val="none" w:sz="0" w:space="0" w:color="auto"/>
        <w:right w:val="none" w:sz="0" w:space="0" w:color="auto"/>
      </w:divBdr>
    </w:div>
    <w:div w:id="282273885">
      <w:bodyDiv w:val="1"/>
      <w:marLeft w:val="0"/>
      <w:marRight w:val="0"/>
      <w:marTop w:val="0"/>
      <w:marBottom w:val="0"/>
      <w:divBdr>
        <w:top w:val="none" w:sz="0" w:space="0" w:color="auto"/>
        <w:left w:val="none" w:sz="0" w:space="0" w:color="auto"/>
        <w:bottom w:val="none" w:sz="0" w:space="0" w:color="auto"/>
        <w:right w:val="none" w:sz="0" w:space="0" w:color="auto"/>
      </w:divBdr>
    </w:div>
    <w:div w:id="283776454">
      <w:bodyDiv w:val="1"/>
      <w:marLeft w:val="0"/>
      <w:marRight w:val="0"/>
      <w:marTop w:val="0"/>
      <w:marBottom w:val="0"/>
      <w:divBdr>
        <w:top w:val="none" w:sz="0" w:space="0" w:color="auto"/>
        <w:left w:val="none" w:sz="0" w:space="0" w:color="auto"/>
        <w:bottom w:val="none" w:sz="0" w:space="0" w:color="auto"/>
        <w:right w:val="none" w:sz="0" w:space="0" w:color="auto"/>
      </w:divBdr>
    </w:div>
    <w:div w:id="286354349">
      <w:bodyDiv w:val="1"/>
      <w:marLeft w:val="0"/>
      <w:marRight w:val="0"/>
      <w:marTop w:val="0"/>
      <w:marBottom w:val="0"/>
      <w:divBdr>
        <w:top w:val="none" w:sz="0" w:space="0" w:color="auto"/>
        <w:left w:val="none" w:sz="0" w:space="0" w:color="auto"/>
        <w:bottom w:val="none" w:sz="0" w:space="0" w:color="auto"/>
        <w:right w:val="none" w:sz="0" w:space="0" w:color="auto"/>
      </w:divBdr>
    </w:div>
    <w:div w:id="286855959">
      <w:bodyDiv w:val="1"/>
      <w:marLeft w:val="0"/>
      <w:marRight w:val="0"/>
      <w:marTop w:val="0"/>
      <w:marBottom w:val="0"/>
      <w:divBdr>
        <w:top w:val="none" w:sz="0" w:space="0" w:color="auto"/>
        <w:left w:val="none" w:sz="0" w:space="0" w:color="auto"/>
        <w:bottom w:val="none" w:sz="0" w:space="0" w:color="auto"/>
        <w:right w:val="none" w:sz="0" w:space="0" w:color="auto"/>
      </w:divBdr>
    </w:div>
    <w:div w:id="291643667">
      <w:bodyDiv w:val="1"/>
      <w:marLeft w:val="0"/>
      <w:marRight w:val="0"/>
      <w:marTop w:val="0"/>
      <w:marBottom w:val="0"/>
      <w:divBdr>
        <w:top w:val="none" w:sz="0" w:space="0" w:color="auto"/>
        <w:left w:val="none" w:sz="0" w:space="0" w:color="auto"/>
        <w:bottom w:val="none" w:sz="0" w:space="0" w:color="auto"/>
        <w:right w:val="none" w:sz="0" w:space="0" w:color="auto"/>
      </w:divBdr>
    </w:div>
    <w:div w:id="292176893">
      <w:bodyDiv w:val="1"/>
      <w:marLeft w:val="0"/>
      <w:marRight w:val="0"/>
      <w:marTop w:val="0"/>
      <w:marBottom w:val="0"/>
      <w:divBdr>
        <w:top w:val="none" w:sz="0" w:space="0" w:color="auto"/>
        <w:left w:val="none" w:sz="0" w:space="0" w:color="auto"/>
        <w:bottom w:val="none" w:sz="0" w:space="0" w:color="auto"/>
        <w:right w:val="none" w:sz="0" w:space="0" w:color="auto"/>
      </w:divBdr>
    </w:div>
    <w:div w:id="292566795">
      <w:bodyDiv w:val="1"/>
      <w:marLeft w:val="0"/>
      <w:marRight w:val="0"/>
      <w:marTop w:val="0"/>
      <w:marBottom w:val="0"/>
      <w:divBdr>
        <w:top w:val="none" w:sz="0" w:space="0" w:color="auto"/>
        <w:left w:val="none" w:sz="0" w:space="0" w:color="auto"/>
        <w:bottom w:val="none" w:sz="0" w:space="0" w:color="auto"/>
        <w:right w:val="none" w:sz="0" w:space="0" w:color="auto"/>
      </w:divBdr>
    </w:div>
    <w:div w:id="301544505">
      <w:bodyDiv w:val="1"/>
      <w:marLeft w:val="0"/>
      <w:marRight w:val="0"/>
      <w:marTop w:val="0"/>
      <w:marBottom w:val="0"/>
      <w:divBdr>
        <w:top w:val="none" w:sz="0" w:space="0" w:color="auto"/>
        <w:left w:val="none" w:sz="0" w:space="0" w:color="auto"/>
        <w:bottom w:val="none" w:sz="0" w:space="0" w:color="auto"/>
        <w:right w:val="none" w:sz="0" w:space="0" w:color="auto"/>
      </w:divBdr>
    </w:div>
    <w:div w:id="301740570">
      <w:bodyDiv w:val="1"/>
      <w:marLeft w:val="0"/>
      <w:marRight w:val="0"/>
      <w:marTop w:val="0"/>
      <w:marBottom w:val="0"/>
      <w:divBdr>
        <w:top w:val="none" w:sz="0" w:space="0" w:color="auto"/>
        <w:left w:val="none" w:sz="0" w:space="0" w:color="auto"/>
        <w:bottom w:val="none" w:sz="0" w:space="0" w:color="auto"/>
        <w:right w:val="none" w:sz="0" w:space="0" w:color="auto"/>
      </w:divBdr>
    </w:div>
    <w:div w:id="302931750">
      <w:bodyDiv w:val="1"/>
      <w:marLeft w:val="0"/>
      <w:marRight w:val="0"/>
      <w:marTop w:val="0"/>
      <w:marBottom w:val="0"/>
      <w:divBdr>
        <w:top w:val="none" w:sz="0" w:space="0" w:color="auto"/>
        <w:left w:val="none" w:sz="0" w:space="0" w:color="auto"/>
        <w:bottom w:val="none" w:sz="0" w:space="0" w:color="auto"/>
        <w:right w:val="none" w:sz="0" w:space="0" w:color="auto"/>
      </w:divBdr>
    </w:div>
    <w:div w:id="304092031">
      <w:bodyDiv w:val="1"/>
      <w:marLeft w:val="0"/>
      <w:marRight w:val="0"/>
      <w:marTop w:val="0"/>
      <w:marBottom w:val="0"/>
      <w:divBdr>
        <w:top w:val="none" w:sz="0" w:space="0" w:color="auto"/>
        <w:left w:val="none" w:sz="0" w:space="0" w:color="auto"/>
        <w:bottom w:val="none" w:sz="0" w:space="0" w:color="auto"/>
        <w:right w:val="none" w:sz="0" w:space="0" w:color="auto"/>
      </w:divBdr>
    </w:div>
    <w:div w:id="308754089">
      <w:bodyDiv w:val="1"/>
      <w:marLeft w:val="0"/>
      <w:marRight w:val="0"/>
      <w:marTop w:val="0"/>
      <w:marBottom w:val="0"/>
      <w:divBdr>
        <w:top w:val="none" w:sz="0" w:space="0" w:color="auto"/>
        <w:left w:val="none" w:sz="0" w:space="0" w:color="auto"/>
        <w:bottom w:val="none" w:sz="0" w:space="0" w:color="auto"/>
        <w:right w:val="none" w:sz="0" w:space="0" w:color="auto"/>
      </w:divBdr>
    </w:div>
    <w:div w:id="315689211">
      <w:bodyDiv w:val="1"/>
      <w:marLeft w:val="0"/>
      <w:marRight w:val="0"/>
      <w:marTop w:val="0"/>
      <w:marBottom w:val="0"/>
      <w:divBdr>
        <w:top w:val="none" w:sz="0" w:space="0" w:color="auto"/>
        <w:left w:val="none" w:sz="0" w:space="0" w:color="auto"/>
        <w:bottom w:val="none" w:sz="0" w:space="0" w:color="auto"/>
        <w:right w:val="none" w:sz="0" w:space="0" w:color="auto"/>
      </w:divBdr>
    </w:div>
    <w:div w:id="323167577">
      <w:bodyDiv w:val="1"/>
      <w:marLeft w:val="0"/>
      <w:marRight w:val="0"/>
      <w:marTop w:val="0"/>
      <w:marBottom w:val="0"/>
      <w:divBdr>
        <w:top w:val="none" w:sz="0" w:space="0" w:color="auto"/>
        <w:left w:val="none" w:sz="0" w:space="0" w:color="auto"/>
        <w:bottom w:val="none" w:sz="0" w:space="0" w:color="auto"/>
        <w:right w:val="none" w:sz="0" w:space="0" w:color="auto"/>
      </w:divBdr>
    </w:div>
    <w:div w:id="332074464">
      <w:bodyDiv w:val="1"/>
      <w:marLeft w:val="0"/>
      <w:marRight w:val="0"/>
      <w:marTop w:val="0"/>
      <w:marBottom w:val="0"/>
      <w:divBdr>
        <w:top w:val="none" w:sz="0" w:space="0" w:color="auto"/>
        <w:left w:val="none" w:sz="0" w:space="0" w:color="auto"/>
        <w:bottom w:val="none" w:sz="0" w:space="0" w:color="auto"/>
        <w:right w:val="none" w:sz="0" w:space="0" w:color="auto"/>
      </w:divBdr>
    </w:div>
    <w:div w:id="337393687">
      <w:bodyDiv w:val="1"/>
      <w:marLeft w:val="0"/>
      <w:marRight w:val="0"/>
      <w:marTop w:val="0"/>
      <w:marBottom w:val="0"/>
      <w:divBdr>
        <w:top w:val="none" w:sz="0" w:space="0" w:color="auto"/>
        <w:left w:val="none" w:sz="0" w:space="0" w:color="auto"/>
        <w:bottom w:val="none" w:sz="0" w:space="0" w:color="auto"/>
        <w:right w:val="none" w:sz="0" w:space="0" w:color="auto"/>
      </w:divBdr>
      <w:divsChild>
        <w:div w:id="38020892">
          <w:marLeft w:val="0"/>
          <w:marRight w:val="0"/>
          <w:marTop w:val="0"/>
          <w:marBottom w:val="0"/>
          <w:divBdr>
            <w:top w:val="none" w:sz="0" w:space="0" w:color="auto"/>
            <w:left w:val="none" w:sz="0" w:space="0" w:color="auto"/>
            <w:bottom w:val="none" w:sz="0" w:space="0" w:color="auto"/>
            <w:right w:val="none" w:sz="0" w:space="0" w:color="auto"/>
          </w:divBdr>
          <w:divsChild>
            <w:div w:id="1780375071">
              <w:marLeft w:val="0"/>
              <w:marRight w:val="0"/>
              <w:marTop w:val="0"/>
              <w:marBottom w:val="0"/>
              <w:divBdr>
                <w:top w:val="none" w:sz="0" w:space="0" w:color="auto"/>
                <w:left w:val="none" w:sz="0" w:space="0" w:color="auto"/>
                <w:bottom w:val="none" w:sz="0" w:space="0" w:color="auto"/>
                <w:right w:val="none" w:sz="0" w:space="0" w:color="auto"/>
              </w:divBdr>
              <w:divsChild>
                <w:div w:id="1157645206">
                  <w:marLeft w:val="-75"/>
                  <w:marRight w:val="-75"/>
                  <w:marTop w:val="450"/>
                  <w:marBottom w:val="0"/>
                  <w:divBdr>
                    <w:top w:val="none" w:sz="0" w:space="0" w:color="auto"/>
                    <w:left w:val="none" w:sz="0" w:space="0" w:color="auto"/>
                    <w:bottom w:val="none" w:sz="0" w:space="0" w:color="auto"/>
                    <w:right w:val="none" w:sz="0" w:space="0" w:color="auto"/>
                  </w:divBdr>
                  <w:divsChild>
                    <w:div w:id="2131974562">
                      <w:marLeft w:val="0"/>
                      <w:marRight w:val="0"/>
                      <w:marTop w:val="0"/>
                      <w:marBottom w:val="0"/>
                      <w:divBdr>
                        <w:top w:val="none" w:sz="0" w:space="0" w:color="auto"/>
                        <w:left w:val="none" w:sz="0" w:space="0" w:color="auto"/>
                        <w:bottom w:val="none" w:sz="0" w:space="0" w:color="auto"/>
                        <w:right w:val="none" w:sz="0" w:space="0" w:color="auto"/>
                      </w:divBdr>
                      <w:divsChild>
                        <w:div w:id="20102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271660">
          <w:marLeft w:val="0"/>
          <w:marRight w:val="0"/>
          <w:marTop w:val="0"/>
          <w:marBottom w:val="0"/>
          <w:divBdr>
            <w:top w:val="none" w:sz="0" w:space="0" w:color="auto"/>
            <w:left w:val="none" w:sz="0" w:space="0" w:color="auto"/>
            <w:bottom w:val="none" w:sz="0" w:space="0" w:color="auto"/>
            <w:right w:val="none" w:sz="0" w:space="0" w:color="auto"/>
          </w:divBdr>
        </w:div>
      </w:divsChild>
    </w:div>
    <w:div w:id="338050123">
      <w:bodyDiv w:val="1"/>
      <w:marLeft w:val="0"/>
      <w:marRight w:val="0"/>
      <w:marTop w:val="0"/>
      <w:marBottom w:val="0"/>
      <w:divBdr>
        <w:top w:val="none" w:sz="0" w:space="0" w:color="auto"/>
        <w:left w:val="none" w:sz="0" w:space="0" w:color="auto"/>
        <w:bottom w:val="none" w:sz="0" w:space="0" w:color="auto"/>
        <w:right w:val="none" w:sz="0" w:space="0" w:color="auto"/>
      </w:divBdr>
    </w:div>
    <w:div w:id="338166905">
      <w:bodyDiv w:val="1"/>
      <w:marLeft w:val="0"/>
      <w:marRight w:val="0"/>
      <w:marTop w:val="0"/>
      <w:marBottom w:val="0"/>
      <w:divBdr>
        <w:top w:val="none" w:sz="0" w:space="0" w:color="auto"/>
        <w:left w:val="none" w:sz="0" w:space="0" w:color="auto"/>
        <w:bottom w:val="none" w:sz="0" w:space="0" w:color="auto"/>
        <w:right w:val="none" w:sz="0" w:space="0" w:color="auto"/>
      </w:divBdr>
    </w:div>
    <w:div w:id="338849879">
      <w:bodyDiv w:val="1"/>
      <w:marLeft w:val="0"/>
      <w:marRight w:val="0"/>
      <w:marTop w:val="0"/>
      <w:marBottom w:val="0"/>
      <w:divBdr>
        <w:top w:val="none" w:sz="0" w:space="0" w:color="auto"/>
        <w:left w:val="none" w:sz="0" w:space="0" w:color="auto"/>
        <w:bottom w:val="none" w:sz="0" w:space="0" w:color="auto"/>
        <w:right w:val="none" w:sz="0" w:space="0" w:color="auto"/>
      </w:divBdr>
    </w:div>
    <w:div w:id="339041037">
      <w:bodyDiv w:val="1"/>
      <w:marLeft w:val="0"/>
      <w:marRight w:val="0"/>
      <w:marTop w:val="0"/>
      <w:marBottom w:val="0"/>
      <w:divBdr>
        <w:top w:val="none" w:sz="0" w:space="0" w:color="auto"/>
        <w:left w:val="none" w:sz="0" w:space="0" w:color="auto"/>
        <w:bottom w:val="none" w:sz="0" w:space="0" w:color="auto"/>
        <w:right w:val="none" w:sz="0" w:space="0" w:color="auto"/>
      </w:divBdr>
    </w:div>
    <w:div w:id="339429328">
      <w:bodyDiv w:val="1"/>
      <w:marLeft w:val="0"/>
      <w:marRight w:val="0"/>
      <w:marTop w:val="0"/>
      <w:marBottom w:val="0"/>
      <w:divBdr>
        <w:top w:val="none" w:sz="0" w:space="0" w:color="auto"/>
        <w:left w:val="none" w:sz="0" w:space="0" w:color="auto"/>
        <w:bottom w:val="none" w:sz="0" w:space="0" w:color="auto"/>
        <w:right w:val="none" w:sz="0" w:space="0" w:color="auto"/>
      </w:divBdr>
      <w:divsChild>
        <w:div w:id="1187519647">
          <w:marLeft w:val="0"/>
          <w:marRight w:val="0"/>
          <w:marTop w:val="0"/>
          <w:marBottom w:val="0"/>
          <w:divBdr>
            <w:top w:val="none" w:sz="0" w:space="0" w:color="auto"/>
            <w:left w:val="none" w:sz="0" w:space="0" w:color="auto"/>
            <w:bottom w:val="none" w:sz="0" w:space="0" w:color="auto"/>
            <w:right w:val="none" w:sz="0" w:space="0" w:color="auto"/>
          </w:divBdr>
        </w:div>
        <w:div w:id="305745194">
          <w:marLeft w:val="0"/>
          <w:marRight w:val="0"/>
          <w:marTop w:val="0"/>
          <w:marBottom w:val="0"/>
          <w:divBdr>
            <w:top w:val="none" w:sz="0" w:space="0" w:color="auto"/>
            <w:left w:val="none" w:sz="0" w:space="0" w:color="auto"/>
            <w:bottom w:val="none" w:sz="0" w:space="0" w:color="auto"/>
            <w:right w:val="none" w:sz="0" w:space="0" w:color="auto"/>
          </w:divBdr>
        </w:div>
        <w:div w:id="1440373713">
          <w:marLeft w:val="0"/>
          <w:marRight w:val="0"/>
          <w:marTop w:val="0"/>
          <w:marBottom w:val="0"/>
          <w:divBdr>
            <w:top w:val="none" w:sz="0" w:space="0" w:color="auto"/>
            <w:left w:val="none" w:sz="0" w:space="0" w:color="auto"/>
            <w:bottom w:val="none" w:sz="0" w:space="0" w:color="auto"/>
            <w:right w:val="none" w:sz="0" w:space="0" w:color="auto"/>
          </w:divBdr>
        </w:div>
      </w:divsChild>
    </w:div>
    <w:div w:id="343868799">
      <w:bodyDiv w:val="1"/>
      <w:marLeft w:val="0"/>
      <w:marRight w:val="0"/>
      <w:marTop w:val="0"/>
      <w:marBottom w:val="0"/>
      <w:divBdr>
        <w:top w:val="none" w:sz="0" w:space="0" w:color="auto"/>
        <w:left w:val="none" w:sz="0" w:space="0" w:color="auto"/>
        <w:bottom w:val="none" w:sz="0" w:space="0" w:color="auto"/>
        <w:right w:val="none" w:sz="0" w:space="0" w:color="auto"/>
      </w:divBdr>
    </w:div>
    <w:div w:id="344526052">
      <w:bodyDiv w:val="1"/>
      <w:marLeft w:val="0"/>
      <w:marRight w:val="0"/>
      <w:marTop w:val="0"/>
      <w:marBottom w:val="0"/>
      <w:divBdr>
        <w:top w:val="none" w:sz="0" w:space="0" w:color="auto"/>
        <w:left w:val="none" w:sz="0" w:space="0" w:color="auto"/>
        <w:bottom w:val="none" w:sz="0" w:space="0" w:color="auto"/>
        <w:right w:val="none" w:sz="0" w:space="0" w:color="auto"/>
      </w:divBdr>
    </w:div>
    <w:div w:id="346172725">
      <w:bodyDiv w:val="1"/>
      <w:marLeft w:val="0"/>
      <w:marRight w:val="0"/>
      <w:marTop w:val="0"/>
      <w:marBottom w:val="0"/>
      <w:divBdr>
        <w:top w:val="none" w:sz="0" w:space="0" w:color="auto"/>
        <w:left w:val="none" w:sz="0" w:space="0" w:color="auto"/>
        <w:bottom w:val="none" w:sz="0" w:space="0" w:color="auto"/>
        <w:right w:val="none" w:sz="0" w:space="0" w:color="auto"/>
      </w:divBdr>
    </w:div>
    <w:div w:id="349111148">
      <w:bodyDiv w:val="1"/>
      <w:marLeft w:val="0"/>
      <w:marRight w:val="0"/>
      <w:marTop w:val="0"/>
      <w:marBottom w:val="0"/>
      <w:divBdr>
        <w:top w:val="none" w:sz="0" w:space="0" w:color="auto"/>
        <w:left w:val="none" w:sz="0" w:space="0" w:color="auto"/>
        <w:bottom w:val="none" w:sz="0" w:space="0" w:color="auto"/>
        <w:right w:val="none" w:sz="0" w:space="0" w:color="auto"/>
      </w:divBdr>
    </w:div>
    <w:div w:id="360668132">
      <w:bodyDiv w:val="1"/>
      <w:marLeft w:val="0"/>
      <w:marRight w:val="0"/>
      <w:marTop w:val="0"/>
      <w:marBottom w:val="0"/>
      <w:divBdr>
        <w:top w:val="none" w:sz="0" w:space="0" w:color="auto"/>
        <w:left w:val="none" w:sz="0" w:space="0" w:color="auto"/>
        <w:bottom w:val="none" w:sz="0" w:space="0" w:color="auto"/>
        <w:right w:val="none" w:sz="0" w:space="0" w:color="auto"/>
      </w:divBdr>
    </w:div>
    <w:div w:id="369501074">
      <w:bodyDiv w:val="1"/>
      <w:marLeft w:val="0"/>
      <w:marRight w:val="0"/>
      <w:marTop w:val="0"/>
      <w:marBottom w:val="0"/>
      <w:divBdr>
        <w:top w:val="none" w:sz="0" w:space="0" w:color="auto"/>
        <w:left w:val="none" w:sz="0" w:space="0" w:color="auto"/>
        <w:bottom w:val="none" w:sz="0" w:space="0" w:color="auto"/>
        <w:right w:val="none" w:sz="0" w:space="0" w:color="auto"/>
      </w:divBdr>
    </w:div>
    <w:div w:id="370375081">
      <w:bodyDiv w:val="1"/>
      <w:marLeft w:val="0"/>
      <w:marRight w:val="0"/>
      <w:marTop w:val="0"/>
      <w:marBottom w:val="0"/>
      <w:divBdr>
        <w:top w:val="none" w:sz="0" w:space="0" w:color="auto"/>
        <w:left w:val="none" w:sz="0" w:space="0" w:color="auto"/>
        <w:bottom w:val="none" w:sz="0" w:space="0" w:color="auto"/>
        <w:right w:val="none" w:sz="0" w:space="0" w:color="auto"/>
      </w:divBdr>
    </w:div>
    <w:div w:id="374160928">
      <w:bodyDiv w:val="1"/>
      <w:marLeft w:val="0"/>
      <w:marRight w:val="0"/>
      <w:marTop w:val="0"/>
      <w:marBottom w:val="0"/>
      <w:divBdr>
        <w:top w:val="none" w:sz="0" w:space="0" w:color="auto"/>
        <w:left w:val="none" w:sz="0" w:space="0" w:color="auto"/>
        <w:bottom w:val="none" w:sz="0" w:space="0" w:color="auto"/>
        <w:right w:val="none" w:sz="0" w:space="0" w:color="auto"/>
      </w:divBdr>
    </w:div>
    <w:div w:id="379404637">
      <w:bodyDiv w:val="1"/>
      <w:marLeft w:val="0"/>
      <w:marRight w:val="0"/>
      <w:marTop w:val="0"/>
      <w:marBottom w:val="0"/>
      <w:divBdr>
        <w:top w:val="none" w:sz="0" w:space="0" w:color="auto"/>
        <w:left w:val="none" w:sz="0" w:space="0" w:color="auto"/>
        <w:bottom w:val="none" w:sz="0" w:space="0" w:color="auto"/>
        <w:right w:val="none" w:sz="0" w:space="0" w:color="auto"/>
      </w:divBdr>
    </w:div>
    <w:div w:id="380522272">
      <w:bodyDiv w:val="1"/>
      <w:marLeft w:val="0"/>
      <w:marRight w:val="0"/>
      <w:marTop w:val="0"/>
      <w:marBottom w:val="0"/>
      <w:divBdr>
        <w:top w:val="none" w:sz="0" w:space="0" w:color="auto"/>
        <w:left w:val="none" w:sz="0" w:space="0" w:color="auto"/>
        <w:bottom w:val="none" w:sz="0" w:space="0" w:color="auto"/>
        <w:right w:val="none" w:sz="0" w:space="0" w:color="auto"/>
      </w:divBdr>
      <w:divsChild>
        <w:div w:id="1913812157">
          <w:marLeft w:val="0"/>
          <w:marRight w:val="0"/>
          <w:marTop w:val="0"/>
          <w:marBottom w:val="0"/>
          <w:divBdr>
            <w:top w:val="none" w:sz="0" w:space="0" w:color="auto"/>
            <w:left w:val="none" w:sz="0" w:space="0" w:color="auto"/>
            <w:bottom w:val="none" w:sz="0" w:space="0" w:color="auto"/>
            <w:right w:val="none" w:sz="0" w:space="0" w:color="auto"/>
          </w:divBdr>
        </w:div>
      </w:divsChild>
    </w:div>
    <w:div w:id="380906362">
      <w:bodyDiv w:val="1"/>
      <w:marLeft w:val="0"/>
      <w:marRight w:val="0"/>
      <w:marTop w:val="0"/>
      <w:marBottom w:val="0"/>
      <w:divBdr>
        <w:top w:val="none" w:sz="0" w:space="0" w:color="auto"/>
        <w:left w:val="none" w:sz="0" w:space="0" w:color="auto"/>
        <w:bottom w:val="none" w:sz="0" w:space="0" w:color="auto"/>
        <w:right w:val="none" w:sz="0" w:space="0" w:color="auto"/>
      </w:divBdr>
    </w:div>
    <w:div w:id="383870470">
      <w:bodyDiv w:val="1"/>
      <w:marLeft w:val="0"/>
      <w:marRight w:val="0"/>
      <w:marTop w:val="0"/>
      <w:marBottom w:val="0"/>
      <w:divBdr>
        <w:top w:val="none" w:sz="0" w:space="0" w:color="auto"/>
        <w:left w:val="none" w:sz="0" w:space="0" w:color="auto"/>
        <w:bottom w:val="none" w:sz="0" w:space="0" w:color="auto"/>
        <w:right w:val="none" w:sz="0" w:space="0" w:color="auto"/>
      </w:divBdr>
    </w:div>
    <w:div w:id="387535848">
      <w:bodyDiv w:val="1"/>
      <w:marLeft w:val="0"/>
      <w:marRight w:val="0"/>
      <w:marTop w:val="0"/>
      <w:marBottom w:val="0"/>
      <w:divBdr>
        <w:top w:val="none" w:sz="0" w:space="0" w:color="auto"/>
        <w:left w:val="none" w:sz="0" w:space="0" w:color="auto"/>
        <w:bottom w:val="none" w:sz="0" w:space="0" w:color="auto"/>
        <w:right w:val="none" w:sz="0" w:space="0" w:color="auto"/>
      </w:divBdr>
    </w:div>
    <w:div w:id="399064907">
      <w:bodyDiv w:val="1"/>
      <w:marLeft w:val="0"/>
      <w:marRight w:val="0"/>
      <w:marTop w:val="0"/>
      <w:marBottom w:val="0"/>
      <w:divBdr>
        <w:top w:val="none" w:sz="0" w:space="0" w:color="auto"/>
        <w:left w:val="none" w:sz="0" w:space="0" w:color="auto"/>
        <w:bottom w:val="none" w:sz="0" w:space="0" w:color="auto"/>
        <w:right w:val="none" w:sz="0" w:space="0" w:color="auto"/>
      </w:divBdr>
    </w:div>
    <w:div w:id="399331875">
      <w:bodyDiv w:val="1"/>
      <w:marLeft w:val="0"/>
      <w:marRight w:val="0"/>
      <w:marTop w:val="0"/>
      <w:marBottom w:val="0"/>
      <w:divBdr>
        <w:top w:val="none" w:sz="0" w:space="0" w:color="auto"/>
        <w:left w:val="none" w:sz="0" w:space="0" w:color="auto"/>
        <w:bottom w:val="none" w:sz="0" w:space="0" w:color="auto"/>
        <w:right w:val="none" w:sz="0" w:space="0" w:color="auto"/>
      </w:divBdr>
    </w:div>
    <w:div w:id="402607469">
      <w:bodyDiv w:val="1"/>
      <w:marLeft w:val="0"/>
      <w:marRight w:val="0"/>
      <w:marTop w:val="0"/>
      <w:marBottom w:val="0"/>
      <w:divBdr>
        <w:top w:val="none" w:sz="0" w:space="0" w:color="auto"/>
        <w:left w:val="none" w:sz="0" w:space="0" w:color="auto"/>
        <w:bottom w:val="none" w:sz="0" w:space="0" w:color="auto"/>
        <w:right w:val="none" w:sz="0" w:space="0" w:color="auto"/>
      </w:divBdr>
    </w:div>
    <w:div w:id="403065003">
      <w:bodyDiv w:val="1"/>
      <w:marLeft w:val="0"/>
      <w:marRight w:val="0"/>
      <w:marTop w:val="0"/>
      <w:marBottom w:val="0"/>
      <w:divBdr>
        <w:top w:val="none" w:sz="0" w:space="0" w:color="auto"/>
        <w:left w:val="none" w:sz="0" w:space="0" w:color="auto"/>
        <w:bottom w:val="none" w:sz="0" w:space="0" w:color="auto"/>
        <w:right w:val="none" w:sz="0" w:space="0" w:color="auto"/>
      </w:divBdr>
    </w:div>
    <w:div w:id="411969563">
      <w:bodyDiv w:val="1"/>
      <w:marLeft w:val="0"/>
      <w:marRight w:val="0"/>
      <w:marTop w:val="0"/>
      <w:marBottom w:val="0"/>
      <w:divBdr>
        <w:top w:val="none" w:sz="0" w:space="0" w:color="auto"/>
        <w:left w:val="none" w:sz="0" w:space="0" w:color="auto"/>
        <w:bottom w:val="none" w:sz="0" w:space="0" w:color="auto"/>
        <w:right w:val="none" w:sz="0" w:space="0" w:color="auto"/>
      </w:divBdr>
    </w:div>
    <w:div w:id="420493783">
      <w:bodyDiv w:val="1"/>
      <w:marLeft w:val="0"/>
      <w:marRight w:val="0"/>
      <w:marTop w:val="0"/>
      <w:marBottom w:val="0"/>
      <w:divBdr>
        <w:top w:val="none" w:sz="0" w:space="0" w:color="auto"/>
        <w:left w:val="none" w:sz="0" w:space="0" w:color="auto"/>
        <w:bottom w:val="none" w:sz="0" w:space="0" w:color="auto"/>
        <w:right w:val="none" w:sz="0" w:space="0" w:color="auto"/>
      </w:divBdr>
    </w:div>
    <w:div w:id="426272248">
      <w:bodyDiv w:val="1"/>
      <w:marLeft w:val="0"/>
      <w:marRight w:val="0"/>
      <w:marTop w:val="0"/>
      <w:marBottom w:val="0"/>
      <w:divBdr>
        <w:top w:val="none" w:sz="0" w:space="0" w:color="auto"/>
        <w:left w:val="none" w:sz="0" w:space="0" w:color="auto"/>
        <w:bottom w:val="none" w:sz="0" w:space="0" w:color="auto"/>
        <w:right w:val="none" w:sz="0" w:space="0" w:color="auto"/>
      </w:divBdr>
    </w:div>
    <w:div w:id="428476665">
      <w:bodyDiv w:val="1"/>
      <w:marLeft w:val="0"/>
      <w:marRight w:val="0"/>
      <w:marTop w:val="0"/>
      <w:marBottom w:val="0"/>
      <w:divBdr>
        <w:top w:val="none" w:sz="0" w:space="0" w:color="auto"/>
        <w:left w:val="none" w:sz="0" w:space="0" w:color="auto"/>
        <w:bottom w:val="none" w:sz="0" w:space="0" w:color="auto"/>
        <w:right w:val="none" w:sz="0" w:space="0" w:color="auto"/>
      </w:divBdr>
    </w:div>
    <w:div w:id="429594543">
      <w:bodyDiv w:val="1"/>
      <w:marLeft w:val="0"/>
      <w:marRight w:val="0"/>
      <w:marTop w:val="0"/>
      <w:marBottom w:val="0"/>
      <w:divBdr>
        <w:top w:val="none" w:sz="0" w:space="0" w:color="auto"/>
        <w:left w:val="none" w:sz="0" w:space="0" w:color="auto"/>
        <w:bottom w:val="none" w:sz="0" w:space="0" w:color="auto"/>
        <w:right w:val="none" w:sz="0" w:space="0" w:color="auto"/>
      </w:divBdr>
      <w:divsChild>
        <w:div w:id="1257599122">
          <w:marLeft w:val="0"/>
          <w:marRight w:val="0"/>
          <w:marTop w:val="0"/>
          <w:marBottom w:val="0"/>
          <w:divBdr>
            <w:top w:val="none" w:sz="0" w:space="0" w:color="auto"/>
            <w:left w:val="none" w:sz="0" w:space="0" w:color="auto"/>
            <w:bottom w:val="none" w:sz="0" w:space="0" w:color="auto"/>
            <w:right w:val="none" w:sz="0" w:space="0" w:color="auto"/>
          </w:divBdr>
          <w:divsChild>
            <w:div w:id="1973824413">
              <w:marLeft w:val="0"/>
              <w:marRight w:val="0"/>
              <w:marTop w:val="225"/>
              <w:marBottom w:val="0"/>
              <w:divBdr>
                <w:top w:val="none" w:sz="0" w:space="0" w:color="auto"/>
                <w:left w:val="none" w:sz="0" w:space="0" w:color="auto"/>
                <w:bottom w:val="none" w:sz="0" w:space="0" w:color="auto"/>
                <w:right w:val="none" w:sz="0" w:space="0" w:color="auto"/>
              </w:divBdr>
              <w:divsChild>
                <w:div w:id="100035120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011298818">
          <w:marLeft w:val="0"/>
          <w:marRight w:val="0"/>
          <w:marTop w:val="0"/>
          <w:marBottom w:val="0"/>
          <w:divBdr>
            <w:top w:val="none" w:sz="0" w:space="0" w:color="auto"/>
            <w:left w:val="none" w:sz="0" w:space="0" w:color="auto"/>
            <w:bottom w:val="none" w:sz="0" w:space="0" w:color="auto"/>
            <w:right w:val="none" w:sz="0" w:space="0" w:color="auto"/>
          </w:divBdr>
          <w:divsChild>
            <w:div w:id="1751804937">
              <w:marLeft w:val="-225"/>
              <w:marRight w:val="-225"/>
              <w:marTop w:val="0"/>
              <w:marBottom w:val="0"/>
              <w:divBdr>
                <w:top w:val="none" w:sz="0" w:space="0" w:color="auto"/>
                <w:left w:val="none" w:sz="0" w:space="0" w:color="auto"/>
                <w:bottom w:val="none" w:sz="0" w:space="0" w:color="auto"/>
                <w:right w:val="none" w:sz="0" w:space="0" w:color="auto"/>
              </w:divBdr>
              <w:divsChild>
                <w:div w:id="93278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787197">
      <w:bodyDiv w:val="1"/>
      <w:marLeft w:val="0"/>
      <w:marRight w:val="0"/>
      <w:marTop w:val="0"/>
      <w:marBottom w:val="0"/>
      <w:divBdr>
        <w:top w:val="none" w:sz="0" w:space="0" w:color="auto"/>
        <w:left w:val="none" w:sz="0" w:space="0" w:color="auto"/>
        <w:bottom w:val="none" w:sz="0" w:space="0" w:color="auto"/>
        <w:right w:val="none" w:sz="0" w:space="0" w:color="auto"/>
      </w:divBdr>
    </w:div>
    <w:div w:id="432172019">
      <w:bodyDiv w:val="1"/>
      <w:marLeft w:val="0"/>
      <w:marRight w:val="0"/>
      <w:marTop w:val="0"/>
      <w:marBottom w:val="0"/>
      <w:divBdr>
        <w:top w:val="none" w:sz="0" w:space="0" w:color="auto"/>
        <w:left w:val="none" w:sz="0" w:space="0" w:color="auto"/>
        <w:bottom w:val="none" w:sz="0" w:space="0" w:color="auto"/>
        <w:right w:val="none" w:sz="0" w:space="0" w:color="auto"/>
      </w:divBdr>
    </w:div>
    <w:div w:id="432897112">
      <w:bodyDiv w:val="1"/>
      <w:marLeft w:val="0"/>
      <w:marRight w:val="0"/>
      <w:marTop w:val="0"/>
      <w:marBottom w:val="0"/>
      <w:divBdr>
        <w:top w:val="none" w:sz="0" w:space="0" w:color="auto"/>
        <w:left w:val="none" w:sz="0" w:space="0" w:color="auto"/>
        <w:bottom w:val="none" w:sz="0" w:space="0" w:color="auto"/>
        <w:right w:val="none" w:sz="0" w:space="0" w:color="auto"/>
      </w:divBdr>
    </w:div>
    <w:div w:id="433552543">
      <w:bodyDiv w:val="1"/>
      <w:marLeft w:val="0"/>
      <w:marRight w:val="0"/>
      <w:marTop w:val="0"/>
      <w:marBottom w:val="0"/>
      <w:divBdr>
        <w:top w:val="none" w:sz="0" w:space="0" w:color="auto"/>
        <w:left w:val="none" w:sz="0" w:space="0" w:color="auto"/>
        <w:bottom w:val="none" w:sz="0" w:space="0" w:color="auto"/>
        <w:right w:val="none" w:sz="0" w:space="0" w:color="auto"/>
      </w:divBdr>
    </w:div>
    <w:div w:id="442917648">
      <w:bodyDiv w:val="1"/>
      <w:marLeft w:val="0"/>
      <w:marRight w:val="0"/>
      <w:marTop w:val="0"/>
      <w:marBottom w:val="0"/>
      <w:divBdr>
        <w:top w:val="none" w:sz="0" w:space="0" w:color="auto"/>
        <w:left w:val="none" w:sz="0" w:space="0" w:color="auto"/>
        <w:bottom w:val="none" w:sz="0" w:space="0" w:color="auto"/>
        <w:right w:val="none" w:sz="0" w:space="0" w:color="auto"/>
      </w:divBdr>
    </w:div>
    <w:div w:id="445849703">
      <w:bodyDiv w:val="1"/>
      <w:marLeft w:val="0"/>
      <w:marRight w:val="0"/>
      <w:marTop w:val="0"/>
      <w:marBottom w:val="0"/>
      <w:divBdr>
        <w:top w:val="none" w:sz="0" w:space="0" w:color="auto"/>
        <w:left w:val="none" w:sz="0" w:space="0" w:color="auto"/>
        <w:bottom w:val="none" w:sz="0" w:space="0" w:color="auto"/>
        <w:right w:val="none" w:sz="0" w:space="0" w:color="auto"/>
      </w:divBdr>
    </w:div>
    <w:div w:id="447545957">
      <w:bodyDiv w:val="1"/>
      <w:marLeft w:val="0"/>
      <w:marRight w:val="0"/>
      <w:marTop w:val="0"/>
      <w:marBottom w:val="0"/>
      <w:divBdr>
        <w:top w:val="none" w:sz="0" w:space="0" w:color="auto"/>
        <w:left w:val="none" w:sz="0" w:space="0" w:color="auto"/>
        <w:bottom w:val="none" w:sz="0" w:space="0" w:color="auto"/>
        <w:right w:val="none" w:sz="0" w:space="0" w:color="auto"/>
      </w:divBdr>
    </w:div>
    <w:div w:id="448668867">
      <w:bodyDiv w:val="1"/>
      <w:marLeft w:val="0"/>
      <w:marRight w:val="0"/>
      <w:marTop w:val="0"/>
      <w:marBottom w:val="0"/>
      <w:divBdr>
        <w:top w:val="none" w:sz="0" w:space="0" w:color="auto"/>
        <w:left w:val="none" w:sz="0" w:space="0" w:color="auto"/>
        <w:bottom w:val="none" w:sz="0" w:space="0" w:color="auto"/>
        <w:right w:val="none" w:sz="0" w:space="0" w:color="auto"/>
      </w:divBdr>
    </w:div>
    <w:div w:id="460539340">
      <w:bodyDiv w:val="1"/>
      <w:marLeft w:val="0"/>
      <w:marRight w:val="0"/>
      <w:marTop w:val="0"/>
      <w:marBottom w:val="0"/>
      <w:divBdr>
        <w:top w:val="none" w:sz="0" w:space="0" w:color="auto"/>
        <w:left w:val="none" w:sz="0" w:space="0" w:color="auto"/>
        <w:bottom w:val="none" w:sz="0" w:space="0" w:color="auto"/>
        <w:right w:val="none" w:sz="0" w:space="0" w:color="auto"/>
      </w:divBdr>
    </w:div>
    <w:div w:id="462429260">
      <w:bodyDiv w:val="1"/>
      <w:marLeft w:val="0"/>
      <w:marRight w:val="0"/>
      <w:marTop w:val="0"/>
      <w:marBottom w:val="0"/>
      <w:divBdr>
        <w:top w:val="none" w:sz="0" w:space="0" w:color="auto"/>
        <w:left w:val="none" w:sz="0" w:space="0" w:color="auto"/>
        <w:bottom w:val="none" w:sz="0" w:space="0" w:color="auto"/>
        <w:right w:val="none" w:sz="0" w:space="0" w:color="auto"/>
      </w:divBdr>
    </w:div>
    <w:div w:id="464007486">
      <w:bodyDiv w:val="1"/>
      <w:marLeft w:val="0"/>
      <w:marRight w:val="0"/>
      <w:marTop w:val="0"/>
      <w:marBottom w:val="0"/>
      <w:divBdr>
        <w:top w:val="none" w:sz="0" w:space="0" w:color="auto"/>
        <w:left w:val="none" w:sz="0" w:space="0" w:color="auto"/>
        <w:bottom w:val="none" w:sz="0" w:space="0" w:color="auto"/>
        <w:right w:val="none" w:sz="0" w:space="0" w:color="auto"/>
      </w:divBdr>
    </w:div>
    <w:div w:id="464860087">
      <w:bodyDiv w:val="1"/>
      <w:marLeft w:val="0"/>
      <w:marRight w:val="0"/>
      <w:marTop w:val="0"/>
      <w:marBottom w:val="0"/>
      <w:divBdr>
        <w:top w:val="none" w:sz="0" w:space="0" w:color="auto"/>
        <w:left w:val="none" w:sz="0" w:space="0" w:color="auto"/>
        <w:bottom w:val="none" w:sz="0" w:space="0" w:color="auto"/>
        <w:right w:val="none" w:sz="0" w:space="0" w:color="auto"/>
      </w:divBdr>
    </w:div>
    <w:div w:id="464927623">
      <w:bodyDiv w:val="1"/>
      <w:marLeft w:val="0"/>
      <w:marRight w:val="0"/>
      <w:marTop w:val="0"/>
      <w:marBottom w:val="0"/>
      <w:divBdr>
        <w:top w:val="none" w:sz="0" w:space="0" w:color="auto"/>
        <w:left w:val="none" w:sz="0" w:space="0" w:color="auto"/>
        <w:bottom w:val="none" w:sz="0" w:space="0" w:color="auto"/>
        <w:right w:val="none" w:sz="0" w:space="0" w:color="auto"/>
      </w:divBdr>
    </w:div>
    <w:div w:id="472019932">
      <w:bodyDiv w:val="1"/>
      <w:marLeft w:val="0"/>
      <w:marRight w:val="0"/>
      <w:marTop w:val="0"/>
      <w:marBottom w:val="0"/>
      <w:divBdr>
        <w:top w:val="none" w:sz="0" w:space="0" w:color="auto"/>
        <w:left w:val="none" w:sz="0" w:space="0" w:color="auto"/>
        <w:bottom w:val="none" w:sz="0" w:space="0" w:color="auto"/>
        <w:right w:val="none" w:sz="0" w:space="0" w:color="auto"/>
      </w:divBdr>
    </w:div>
    <w:div w:id="474183931">
      <w:bodyDiv w:val="1"/>
      <w:marLeft w:val="0"/>
      <w:marRight w:val="0"/>
      <w:marTop w:val="0"/>
      <w:marBottom w:val="0"/>
      <w:divBdr>
        <w:top w:val="none" w:sz="0" w:space="0" w:color="auto"/>
        <w:left w:val="none" w:sz="0" w:space="0" w:color="auto"/>
        <w:bottom w:val="none" w:sz="0" w:space="0" w:color="auto"/>
        <w:right w:val="none" w:sz="0" w:space="0" w:color="auto"/>
      </w:divBdr>
    </w:div>
    <w:div w:id="476608406">
      <w:bodyDiv w:val="1"/>
      <w:marLeft w:val="0"/>
      <w:marRight w:val="0"/>
      <w:marTop w:val="0"/>
      <w:marBottom w:val="0"/>
      <w:divBdr>
        <w:top w:val="none" w:sz="0" w:space="0" w:color="auto"/>
        <w:left w:val="none" w:sz="0" w:space="0" w:color="auto"/>
        <w:bottom w:val="none" w:sz="0" w:space="0" w:color="auto"/>
        <w:right w:val="none" w:sz="0" w:space="0" w:color="auto"/>
      </w:divBdr>
    </w:div>
    <w:div w:id="486946980">
      <w:bodyDiv w:val="1"/>
      <w:marLeft w:val="0"/>
      <w:marRight w:val="0"/>
      <w:marTop w:val="0"/>
      <w:marBottom w:val="0"/>
      <w:divBdr>
        <w:top w:val="none" w:sz="0" w:space="0" w:color="auto"/>
        <w:left w:val="none" w:sz="0" w:space="0" w:color="auto"/>
        <w:bottom w:val="none" w:sz="0" w:space="0" w:color="auto"/>
        <w:right w:val="none" w:sz="0" w:space="0" w:color="auto"/>
      </w:divBdr>
    </w:div>
    <w:div w:id="488134168">
      <w:bodyDiv w:val="1"/>
      <w:marLeft w:val="0"/>
      <w:marRight w:val="0"/>
      <w:marTop w:val="0"/>
      <w:marBottom w:val="0"/>
      <w:divBdr>
        <w:top w:val="none" w:sz="0" w:space="0" w:color="auto"/>
        <w:left w:val="none" w:sz="0" w:space="0" w:color="auto"/>
        <w:bottom w:val="none" w:sz="0" w:space="0" w:color="auto"/>
        <w:right w:val="none" w:sz="0" w:space="0" w:color="auto"/>
      </w:divBdr>
    </w:div>
    <w:div w:id="494498290">
      <w:bodyDiv w:val="1"/>
      <w:marLeft w:val="0"/>
      <w:marRight w:val="0"/>
      <w:marTop w:val="0"/>
      <w:marBottom w:val="0"/>
      <w:divBdr>
        <w:top w:val="none" w:sz="0" w:space="0" w:color="auto"/>
        <w:left w:val="none" w:sz="0" w:space="0" w:color="auto"/>
        <w:bottom w:val="none" w:sz="0" w:space="0" w:color="auto"/>
        <w:right w:val="none" w:sz="0" w:space="0" w:color="auto"/>
      </w:divBdr>
    </w:div>
    <w:div w:id="503084772">
      <w:bodyDiv w:val="1"/>
      <w:marLeft w:val="0"/>
      <w:marRight w:val="0"/>
      <w:marTop w:val="0"/>
      <w:marBottom w:val="0"/>
      <w:divBdr>
        <w:top w:val="none" w:sz="0" w:space="0" w:color="auto"/>
        <w:left w:val="none" w:sz="0" w:space="0" w:color="auto"/>
        <w:bottom w:val="none" w:sz="0" w:space="0" w:color="auto"/>
        <w:right w:val="none" w:sz="0" w:space="0" w:color="auto"/>
      </w:divBdr>
    </w:div>
    <w:div w:id="508452761">
      <w:bodyDiv w:val="1"/>
      <w:marLeft w:val="0"/>
      <w:marRight w:val="0"/>
      <w:marTop w:val="0"/>
      <w:marBottom w:val="0"/>
      <w:divBdr>
        <w:top w:val="none" w:sz="0" w:space="0" w:color="auto"/>
        <w:left w:val="none" w:sz="0" w:space="0" w:color="auto"/>
        <w:bottom w:val="none" w:sz="0" w:space="0" w:color="auto"/>
        <w:right w:val="none" w:sz="0" w:space="0" w:color="auto"/>
      </w:divBdr>
    </w:div>
    <w:div w:id="510029637">
      <w:bodyDiv w:val="1"/>
      <w:marLeft w:val="0"/>
      <w:marRight w:val="0"/>
      <w:marTop w:val="0"/>
      <w:marBottom w:val="0"/>
      <w:divBdr>
        <w:top w:val="none" w:sz="0" w:space="0" w:color="auto"/>
        <w:left w:val="none" w:sz="0" w:space="0" w:color="auto"/>
        <w:bottom w:val="none" w:sz="0" w:space="0" w:color="auto"/>
        <w:right w:val="none" w:sz="0" w:space="0" w:color="auto"/>
      </w:divBdr>
    </w:div>
    <w:div w:id="510413092">
      <w:bodyDiv w:val="1"/>
      <w:marLeft w:val="0"/>
      <w:marRight w:val="0"/>
      <w:marTop w:val="0"/>
      <w:marBottom w:val="0"/>
      <w:divBdr>
        <w:top w:val="none" w:sz="0" w:space="0" w:color="auto"/>
        <w:left w:val="none" w:sz="0" w:space="0" w:color="auto"/>
        <w:bottom w:val="none" w:sz="0" w:space="0" w:color="auto"/>
        <w:right w:val="none" w:sz="0" w:space="0" w:color="auto"/>
      </w:divBdr>
    </w:div>
    <w:div w:id="510611471">
      <w:bodyDiv w:val="1"/>
      <w:marLeft w:val="0"/>
      <w:marRight w:val="0"/>
      <w:marTop w:val="0"/>
      <w:marBottom w:val="0"/>
      <w:divBdr>
        <w:top w:val="none" w:sz="0" w:space="0" w:color="auto"/>
        <w:left w:val="none" w:sz="0" w:space="0" w:color="auto"/>
        <w:bottom w:val="none" w:sz="0" w:space="0" w:color="auto"/>
        <w:right w:val="none" w:sz="0" w:space="0" w:color="auto"/>
      </w:divBdr>
    </w:div>
    <w:div w:id="510946953">
      <w:bodyDiv w:val="1"/>
      <w:marLeft w:val="0"/>
      <w:marRight w:val="0"/>
      <w:marTop w:val="0"/>
      <w:marBottom w:val="0"/>
      <w:divBdr>
        <w:top w:val="none" w:sz="0" w:space="0" w:color="auto"/>
        <w:left w:val="none" w:sz="0" w:space="0" w:color="auto"/>
        <w:bottom w:val="none" w:sz="0" w:space="0" w:color="auto"/>
        <w:right w:val="none" w:sz="0" w:space="0" w:color="auto"/>
      </w:divBdr>
    </w:div>
    <w:div w:id="527527807">
      <w:bodyDiv w:val="1"/>
      <w:marLeft w:val="0"/>
      <w:marRight w:val="0"/>
      <w:marTop w:val="0"/>
      <w:marBottom w:val="0"/>
      <w:divBdr>
        <w:top w:val="none" w:sz="0" w:space="0" w:color="auto"/>
        <w:left w:val="none" w:sz="0" w:space="0" w:color="auto"/>
        <w:bottom w:val="none" w:sz="0" w:space="0" w:color="auto"/>
        <w:right w:val="none" w:sz="0" w:space="0" w:color="auto"/>
      </w:divBdr>
    </w:div>
    <w:div w:id="527567441">
      <w:bodyDiv w:val="1"/>
      <w:marLeft w:val="0"/>
      <w:marRight w:val="0"/>
      <w:marTop w:val="0"/>
      <w:marBottom w:val="0"/>
      <w:divBdr>
        <w:top w:val="none" w:sz="0" w:space="0" w:color="auto"/>
        <w:left w:val="none" w:sz="0" w:space="0" w:color="auto"/>
        <w:bottom w:val="none" w:sz="0" w:space="0" w:color="auto"/>
        <w:right w:val="none" w:sz="0" w:space="0" w:color="auto"/>
      </w:divBdr>
    </w:div>
    <w:div w:id="529151197">
      <w:bodyDiv w:val="1"/>
      <w:marLeft w:val="0"/>
      <w:marRight w:val="0"/>
      <w:marTop w:val="0"/>
      <w:marBottom w:val="0"/>
      <w:divBdr>
        <w:top w:val="none" w:sz="0" w:space="0" w:color="auto"/>
        <w:left w:val="none" w:sz="0" w:space="0" w:color="auto"/>
        <w:bottom w:val="none" w:sz="0" w:space="0" w:color="auto"/>
        <w:right w:val="none" w:sz="0" w:space="0" w:color="auto"/>
      </w:divBdr>
      <w:divsChild>
        <w:div w:id="1472478583">
          <w:marLeft w:val="0"/>
          <w:marRight w:val="0"/>
          <w:marTop w:val="0"/>
          <w:marBottom w:val="0"/>
          <w:divBdr>
            <w:top w:val="none" w:sz="0" w:space="0" w:color="auto"/>
            <w:left w:val="none" w:sz="0" w:space="0" w:color="auto"/>
            <w:bottom w:val="none" w:sz="0" w:space="0" w:color="auto"/>
            <w:right w:val="none" w:sz="0" w:space="0" w:color="auto"/>
          </w:divBdr>
        </w:div>
      </w:divsChild>
    </w:div>
    <w:div w:id="531264478">
      <w:bodyDiv w:val="1"/>
      <w:marLeft w:val="0"/>
      <w:marRight w:val="0"/>
      <w:marTop w:val="0"/>
      <w:marBottom w:val="0"/>
      <w:divBdr>
        <w:top w:val="none" w:sz="0" w:space="0" w:color="auto"/>
        <w:left w:val="none" w:sz="0" w:space="0" w:color="auto"/>
        <w:bottom w:val="none" w:sz="0" w:space="0" w:color="auto"/>
        <w:right w:val="none" w:sz="0" w:space="0" w:color="auto"/>
      </w:divBdr>
    </w:div>
    <w:div w:id="533469491">
      <w:bodyDiv w:val="1"/>
      <w:marLeft w:val="0"/>
      <w:marRight w:val="0"/>
      <w:marTop w:val="0"/>
      <w:marBottom w:val="0"/>
      <w:divBdr>
        <w:top w:val="none" w:sz="0" w:space="0" w:color="auto"/>
        <w:left w:val="none" w:sz="0" w:space="0" w:color="auto"/>
        <w:bottom w:val="none" w:sz="0" w:space="0" w:color="auto"/>
        <w:right w:val="none" w:sz="0" w:space="0" w:color="auto"/>
      </w:divBdr>
    </w:div>
    <w:div w:id="537669254">
      <w:bodyDiv w:val="1"/>
      <w:marLeft w:val="0"/>
      <w:marRight w:val="0"/>
      <w:marTop w:val="0"/>
      <w:marBottom w:val="0"/>
      <w:divBdr>
        <w:top w:val="none" w:sz="0" w:space="0" w:color="auto"/>
        <w:left w:val="none" w:sz="0" w:space="0" w:color="auto"/>
        <w:bottom w:val="none" w:sz="0" w:space="0" w:color="auto"/>
        <w:right w:val="none" w:sz="0" w:space="0" w:color="auto"/>
      </w:divBdr>
    </w:div>
    <w:div w:id="539755183">
      <w:bodyDiv w:val="1"/>
      <w:marLeft w:val="0"/>
      <w:marRight w:val="0"/>
      <w:marTop w:val="0"/>
      <w:marBottom w:val="0"/>
      <w:divBdr>
        <w:top w:val="none" w:sz="0" w:space="0" w:color="auto"/>
        <w:left w:val="none" w:sz="0" w:space="0" w:color="auto"/>
        <w:bottom w:val="none" w:sz="0" w:space="0" w:color="auto"/>
        <w:right w:val="none" w:sz="0" w:space="0" w:color="auto"/>
      </w:divBdr>
    </w:div>
    <w:div w:id="544147122">
      <w:bodyDiv w:val="1"/>
      <w:marLeft w:val="0"/>
      <w:marRight w:val="0"/>
      <w:marTop w:val="0"/>
      <w:marBottom w:val="0"/>
      <w:divBdr>
        <w:top w:val="none" w:sz="0" w:space="0" w:color="auto"/>
        <w:left w:val="none" w:sz="0" w:space="0" w:color="auto"/>
        <w:bottom w:val="none" w:sz="0" w:space="0" w:color="auto"/>
        <w:right w:val="none" w:sz="0" w:space="0" w:color="auto"/>
      </w:divBdr>
      <w:divsChild>
        <w:div w:id="1009141236">
          <w:marLeft w:val="0"/>
          <w:marRight w:val="0"/>
          <w:marTop w:val="0"/>
          <w:marBottom w:val="0"/>
          <w:divBdr>
            <w:top w:val="none" w:sz="0" w:space="0" w:color="auto"/>
            <w:left w:val="none" w:sz="0" w:space="0" w:color="auto"/>
            <w:bottom w:val="none" w:sz="0" w:space="0" w:color="auto"/>
            <w:right w:val="none" w:sz="0" w:space="0" w:color="auto"/>
          </w:divBdr>
        </w:div>
        <w:div w:id="1101952839">
          <w:marLeft w:val="0"/>
          <w:marRight w:val="0"/>
          <w:marTop w:val="0"/>
          <w:marBottom w:val="0"/>
          <w:divBdr>
            <w:top w:val="none" w:sz="0" w:space="0" w:color="auto"/>
            <w:left w:val="none" w:sz="0" w:space="0" w:color="auto"/>
            <w:bottom w:val="none" w:sz="0" w:space="0" w:color="auto"/>
            <w:right w:val="none" w:sz="0" w:space="0" w:color="auto"/>
          </w:divBdr>
        </w:div>
        <w:div w:id="2067677455">
          <w:marLeft w:val="0"/>
          <w:marRight w:val="0"/>
          <w:marTop w:val="0"/>
          <w:marBottom w:val="0"/>
          <w:divBdr>
            <w:top w:val="none" w:sz="0" w:space="0" w:color="auto"/>
            <w:left w:val="none" w:sz="0" w:space="0" w:color="auto"/>
            <w:bottom w:val="none" w:sz="0" w:space="0" w:color="auto"/>
            <w:right w:val="none" w:sz="0" w:space="0" w:color="auto"/>
          </w:divBdr>
        </w:div>
        <w:div w:id="1976107093">
          <w:marLeft w:val="0"/>
          <w:marRight w:val="0"/>
          <w:marTop w:val="0"/>
          <w:marBottom w:val="0"/>
          <w:divBdr>
            <w:top w:val="none" w:sz="0" w:space="0" w:color="auto"/>
            <w:left w:val="none" w:sz="0" w:space="0" w:color="auto"/>
            <w:bottom w:val="none" w:sz="0" w:space="0" w:color="auto"/>
            <w:right w:val="none" w:sz="0" w:space="0" w:color="auto"/>
          </w:divBdr>
        </w:div>
        <w:div w:id="1126849526">
          <w:marLeft w:val="0"/>
          <w:marRight w:val="0"/>
          <w:marTop w:val="0"/>
          <w:marBottom w:val="0"/>
          <w:divBdr>
            <w:top w:val="none" w:sz="0" w:space="0" w:color="auto"/>
            <w:left w:val="none" w:sz="0" w:space="0" w:color="auto"/>
            <w:bottom w:val="none" w:sz="0" w:space="0" w:color="auto"/>
            <w:right w:val="none" w:sz="0" w:space="0" w:color="auto"/>
          </w:divBdr>
        </w:div>
        <w:div w:id="526598321">
          <w:marLeft w:val="0"/>
          <w:marRight w:val="0"/>
          <w:marTop w:val="0"/>
          <w:marBottom w:val="0"/>
          <w:divBdr>
            <w:top w:val="none" w:sz="0" w:space="0" w:color="auto"/>
            <w:left w:val="none" w:sz="0" w:space="0" w:color="auto"/>
            <w:bottom w:val="none" w:sz="0" w:space="0" w:color="auto"/>
            <w:right w:val="none" w:sz="0" w:space="0" w:color="auto"/>
          </w:divBdr>
        </w:div>
        <w:div w:id="1688168609">
          <w:marLeft w:val="0"/>
          <w:marRight w:val="0"/>
          <w:marTop w:val="0"/>
          <w:marBottom w:val="0"/>
          <w:divBdr>
            <w:top w:val="none" w:sz="0" w:space="0" w:color="auto"/>
            <w:left w:val="none" w:sz="0" w:space="0" w:color="auto"/>
            <w:bottom w:val="none" w:sz="0" w:space="0" w:color="auto"/>
            <w:right w:val="none" w:sz="0" w:space="0" w:color="auto"/>
          </w:divBdr>
        </w:div>
      </w:divsChild>
    </w:div>
    <w:div w:id="549615807">
      <w:bodyDiv w:val="1"/>
      <w:marLeft w:val="0"/>
      <w:marRight w:val="0"/>
      <w:marTop w:val="0"/>
      <w:marBottom w:val="0"/>
      <w:divBdr>
        <w:top w:val="none" w:sz="0" w:space="0" w:color="auto"/>
        <w:left w:val="none" w:sz="0" w:space="0" w:color="auto"/>
        <w:bottom w:val="none" w:sz="0" w:space="0" w:color="auto"/>
        <w:right w:val="none" w:sz="0" w:space="0" w:color="auto"/>
      </w:divBdr>
    </w:div>
    <w:div w:id="550776525">
      <w:bodyDiv w:val="1"/>
      <w:marLeft w:val="0"/>
      <w:marRight w:val="0"/>
      <w:marTop w:val="0"/>
      <w:marBottom w:val="0"/>
      <w:divBdr>
        <w:top w:val="none" w:sz="0" w:space="0" w:color="auto"/>
        <w:left w:val="none" w:sz="0" w:space="0" w:color="auto"/>
        <w:bottom w:val="none" w:sz="0" w:space="0" w:color="auto"/>
        <w:right w:val="none" w:sz="0" w:space="0" w:color="auto"/>
      </w:divBdr>
    </w:div>
    <w:div w:id="562259981">
      <w:bodyDiv w:val="1"/>
      <w:marLeft w:val="0"/>
      <w:marRight w:val="0"/>
      <w:marTop w:val="0"/>
      <w:marBottom w:val="0"/>
      <w:divBdr>
        <w:top w:val="none" w:sz="0" w:space="0" w:color="auto"/>
        <w:left w:val="none" w:sz="0" w:space="0" w:color="auto"/>
        <w:bottom w:val="none" w:sz="0" w:space="0" w:color="auto"/>
        <w:right w:val="none" w:sz="0" w:space="0" w:color="auto"/>
      </w:divBdr>
    </w:div>
    <w:div w:id="568615240">
      <w:bodyDiv w:val="1"/>
      <w:marLeft w:val="0"/>
      <w:marRight w:val="0"/>
      <w:marTop w:val="0"/>
      <w:marBottom w:val="0"/>
      <w:divBdr>
        <w:top w:val="none" w:sz="0" w:space="0" w:color="auto"/>
        <w:left w:val="none" w:sz="0" w:space="0" w:color="auto"/>
        <w:bottom w:val="none" w:sz="0" w:space="0" w:color="auto"/>
        <w:right w:val="none" w:sz="0" w:space="0" w:color="auto"/>
      </w:divBdr>
    </w:div>
    <w:div w:id="574510553">
      <w:bodyDiv w:val="1"/>
      <w:marLeft w:val="0"/>
      <w:marRight w:val="0"/>
      <w:marTop w:val="0"/>
      <w:marBottom w:val="0"/>
      <w:divBdr>
        <w:top w:val="none" w:sz="0" w:space="0" w:color="auto"/>
        <w:left w:val="none" w:sz="0" w:space="0" w:color="auto"/>
        <w:bottom w:val="none" w:sz="0" w:space="0" w:color="auto"/>
        <w:right w:val="none" w:sz="0" w:space="0" w:color="auto"/>
      </w:divBdr>
      <w:divsChild>
        <w:div w:id="1452243757">
          <w:marLeft w:val="0"/>
          <w:marRight w:val="0"/>
          <w:marTop w:val="0"/>
          <w:marBottom w:val="0"/>
          <w:divBdr>
            <w:top w:val="none" w:sz="0" w:space="0" w:color="auto"/>
            <w:left w:val="none" w:sz="0" w:space="0" w:color="auto"/>
            <w:bottom w:val="none" w:sz="0" w:space="0" w:color="auto"/>
            <w:right w:val="none" w:sz="0" w:space="0" w:color="auto"/>
          </w:divBdr>
        </w:div>
      </w:divsChild>
    </w:div>
    <w:div w:id="578754385">
      <w:bodyDiv w:val="1"/>
      <w:marLeft w:val="0"/>
      <w:marRight w:val="0"/>
      <w:marTop w:val="0"/>
      <w:marBottom w:val="0"/>
      <w:divBdr>
        <w:top w:val="none" w:sz="0" w:space="0" w:color="auto"/>
        <w:left w:val="none" w:sz="0" w:space="0" w:color="auto"/>
        <w:bottom w:val="none" w:sz="0" w:space="0" w:color="auto"/>
        <w:right w:val="none" w:sz="0" w:space="0" w:color="auto"/>
      </w:divBdr>
    </w:div>
    <w:div w:id="579212856">
      <w:bodyDiv w:val="1"/>
      <w:marLeft w:val="0"/>
      <w:marRight w:val="0"/>
      <w:marTop w:val="0"/>
      <w:marBottom w:val="0"/>
      <w:divBdr>
        <w:top w:val="none" w:sz="0" w:space="0" w:color="auto"/>
        <w:left w:val="none" w:sz="0" w:space="0" w:color="auto"/>
        <w:bottom w:val="none" w:sz="0" w:space="0" w:color="auto"/>
        <w:right w:val="none" w:sz="0" w:space="0" w:color="auto"/>
      </w:divBdr>
    </w:div>
    <w:div w:id="579683627">
      <w:bodyDiv w:val="1"/>
      <w:marLeft w:val="0"/>
      <w:marRight w:val="0"/>
      <w:marTop w:val="0"/>
      <w:marBottom w:val="0"/>
      <w:divBdr>
        <w:top w:val="none" w:sz="0" w:space="0" w:color="auto"/>
        <w:left w:val="none" w:sz="0" w:space="0" w:color="auto"/>
        <w:bottom w:val="none" w:sz="0" w:space="0" w:color="auto"/>
        <w:right w:val="none" w:sz="0" w:space="0" w:color="auto"/>
      </w:divBdr>
    </w:div>
    <w:div w:id="598562351">
      <w:bodyDiv w:val="1"/>
      <w:marLeft w:val="0"/>
      <w:marRight w:val="0"/>
      <w:marTop w:val="0"/>
      <w:marBottom w:val="0"/>
      <w:divBdr>
        <w:top w:val="none" w:sz="0" w:space="0" w:color="auto"/>
        <w:left w:val="none" w:sz="0" w:space="0" w:color="auto"/>
        <w:bottom w:val="none" w:sz="0" w:space="0" w:color="auto"/>
        <w:right w:val="none" w:sz="0" w:space="0" w:color="auto"/>
      </w:divBdr>
    </w:div>
    <w:div w:id="604121895">
      <w:bodyDiv w:val="1"/>
      <w:marLeft w:val="0"/>
      <w:marRight w:val="0"/>
      <w:marTop w:val="0"/>
      <w:marBottom w:val="0"/>
      <w:divBdr>
        <w:top w:val="none" w:sz="0" w:space="0" w:color="auto"/>
        <w:left w:val="none" w:sz="0" w:space="0" w:color="auto"/>
        <w:bottom w:val="none" w:sz="0" w:space="0" w:color="auto"/>
        <w:right w:val="none" w:sz="0" w:space="0" w:color="auto"/>
      </w:divBdr>
    </w:div>
    <w:div w:id="613513740">
      <w:bodyDiv w:val="1"/>
      <w:marLeft w:val="0"/>
      <w:marRight w:val="0"/>
      <w:marTop w:val="0"/>
      <w:marBottom w:val="0"/>
      <w:divBdr>
        <w:top w:val="none" w:sz="0" w:space="0" w:color="auto"/>
        <w:left w:val="none" w:sz="0" w:space="0" w:color="auto"/>
        <w:bottom w:val="none" w:sz="0" w:space="0" w:color="auto"/>
        <w:right w:val="none" w:sz="0" w:space="0" w:color="auto"/>
      </w:divBdr>
    </w:div>
    <w:div w:id="622349030">
      <w:bodyDiv w:val="1"/>
      <w:marLeft w:val="0"/>
      <w:marRight w:val="0"/>
      <w:marTop w:val="0"/>
      <w:marBottom w:val="0"/>
      <w:divBdr>
        <w:top w:val="none" w:sz="0" w:space="0" w:color="auto"/>
        <w:left w:val="none" w:sz="0" w:space="0" w:color="auto"/>
        <w:bottom w:val="none" w:sz="0" w:space="0" w:color="auto"/>
        <w:right w:val="none" w:sz="0" w:space="0" w:color="auto"/>
      </w:divBdr>
    </w:div>
    <w:div w:id="623997122">
      <w:bodyDiv w:val="1"/>
      <w:marLeft w:val="0"/>
      <w:marRight w:val="0"/>
      <w:marTop w:val="0"/>
      <w:marBottom w:val="0"/>
      <w:divBdr>
        <w:top w:val="none" w:sz="0" w:space="0" w:color="auto"/>
        <w:left w:val="none" w:sz="0" w:space="0" w:color="auto"/>
        <w:bottom w:val="none" w:sz="0" w:space="0" w:color="auto"/>
        <w:right w:val="none" w:sz="0" w:space="0" w:color="auto"/>
      </w:divBdr>
    </w:div>
    <w:div w:id="632907373">
      <w:bodyDiv w:val="1"/>
      <w:marLeft w:val="0"/>
      <w:marRight w:val="0"/>
      <w:marTop w:val="0"/>
      <w:marBottom w:val="0"/>
      <w:divBdr>
        <w:top w:val="none" w:sz="0" w:space="0" w:color="auto"/>
        <w:left w:val="none" w:sz="0" w:space="0" w:color="auto"/>
        <w:bottom w:val="none" w:sz="0" w:space="0" w:color="auto"/>
        <w:right w:val="none" w:sz="0" w:space="0" w:color="auto"/>
      </w:divBdr>
    </w:div>
    <w:div w:id="639766910">
      <w:bodyDiv w:val="1"/>
      <w:marLeft w:val="0"/>
      <w:marRight w:val="0"/>
      <w:marTop w:val="0"/>
      <w:marBottom w:val="0"/>
      <w:divBdr>
        <w:top w:val="none" w:sz="0" w:space="0" w:color="auto"/>
        <w:left w:val="none" w:sz="0" w:space="0" w:color="auto"/>
        <w:bottom w:val="none" w:sz="0" w:space="0" w:color="auto"/>
        <w:right w:val="none" w:sz="0" w:space="0" w:color="auto"/>
      </w:divBdr>
    </w:div>
    <w:div w:id="646205718">
      <w:bodyDiv w:val="1"/>
      <w:marLeft w:val="0"/>
      <w:marRight w:val="0"/>
      <w:marTop w:val="0"/>
      <w:marBottom w:val="0"/>
      <w:divBdr>
        <w:top w:val="none" w:sz="0" w:space="0" w:color="auto"/>
        <w:left w:val="none" w:sz="0" w:space="0" w:color="auto"/>
        <w:bottom w:val="none" w:sz="0" w:space="0" w:color="auto"/>
        <w:right w:val="none" w:sz="0" w:space="0" w:color="auto"/>
      </w:divBdr>
      <w:divsChild>
        <w:div w:id="1330137988">
          <w:marLeft w:val="0"/>
          <w:marRight w:val="0"/>
          <w:marTop w:val="0"/>
          <w:marBottom w:val="0"/>
          <w:divBdr>
            <w:top w:val="none" w:sz="0" w:space="0" w:color="auto"/>
            <w:left w:val="none" w:sz="0" w:space="0" w:color="auto"/>
            <w:bottom w:val="none" w:sz="0" w:space="0" w:color="auto"/>
            <w:right w:val="none" w:sz="0" w:space="0" w:color="auto"/>
          </w:divBdr>
        </w:div>
      </w:divsChild>
    </w:div>
    <w:div w:id="647172557">
      <w:bodyDiv w:val="1"/>
      <w:marLeft w:val="0"/>
      <w:marRight w:val="0"/>
      <w:marTop w:val="0"/>
      <w:marBottom w:val="0"/>
      <w:divBdr>
        <w:top w:val="none" w:sz="0" w:space="0" w:color="auto"/>
        <w:left w:val="none" w:sz="0" w:space="0" w:color="auto"/>
        <w:bottom w:val="none" w:sz="0" w:space="0" w:color="auto"/>
        <w:right w:val="none" w:sz="0" w:space="0" w:color="auto"/>
      </w:divBdr>
    </w:div>
    <w:div w:id="657346007">
      <w:bodyDiv w:val="1"/>
      <w:marLeft w:val="0"/>
      <w:marRight w:val="0"/>
      <w:marTop w:val="0"/>
      <w:marBottom w:val="0"/>
      <w:divBdr>
        <w:top w:val="none" w:sz="0" w:space="0" w:color="auto"/>
        <w:left w:val="none" w:sz="0" w:space="0" w:color="auto"/>
        <w:bottom w:val="none" w:sz="0" w:space="0" w:color="auto"/>
        <w:right w:val="none" w:sz="0" w:space="0" w:color="auto"/>
      </w:divBdr>
    </w:div>
    <w:div w:id="658311865">
      <w:bodyDiv w:val="1"/>
      <w:marLeft w:val="0"/>
      <w:marRight w:val="0"/>
      <w:marTop w:val="0"/>
      <w:marBottom w:val="0"/>
      <w:divBdr>
        <w:top w:val="none" w:sz="0" w:space="0" w:color="auto"/>
        <w:left w:val="none" w:sz="0" w:space="0" w:color="auto"/>
        <w:bottom w:val="none" w:sz="0" w:space="0" w:color="auto"/>
        <w:right w:val="none" w:sz="0" w:space="0" w:color="auto"/>
      </w:divBdr>
    </w:div>
    <w:div w:id="658463612">
      <w:bodyDiv w:val="1"/>
      <w:marLeft w:val="0"/>
      <w:marRight w:val="0"/>
      <w:marTop w:val="0"/>
      <w:marBottom w:val="0"/>
      <w:divBdr>
        <w:top w:val="none" w:sz="0" w:space="0" w:color="auto"/>
        <w:left w:val="none" w:sz="0" w:space="0" w:color="auto"/>
        <w:bottom w:val="none" w:sz="0" w:space="0" w:color="auto"/>
        <w:right w:val="none" w:sz="0" w:space="0" w:color="auto"/>
      </w:divBdr>
    </w:div>
    <w:div w:id="665785795">
      <w:bodyDiv w:val="1"/>
      <w:marLeft w:val="0"/>
      <w:marRight w:val="0"/>
      <w:marTop w:val="0"/>
      <w:marBottom w:val="0"/>
      <w:divBdr>
        <w:top w:val="none" w:sz="0" w:space="0" w:color="auto"/>
        <w:left w:val="none" w:sz="0" w:space="0" w:color="auto"/>
        <w:bottom w:val="none" w:sz="0" w:space="0" w:color="auto"/>
        <w:right w:val="none" w:sz="0" w:space="0" w:color="auto"/>
      </w:divBdr>
    </w:div>
    <w:div w:id="667251212">
      <w:bodyDiv w:val="1"/>
      <w:marLeft w:val="0"/>
      <w:marRight w:val="0"/>
      <w:marTop w:val="0"/>
      <w:marBottom w:val="0"/>
      <w:divBdr>
        <w:top w:val="none" w:sz="0" w:space="0" w:color="auto"/>
        <w:left w:val="none" w:sz="0" w:space="0" w:color="auto"/>
        <w:bottom w:val="none" w:sz="0" w:space="0" w:color="auto"/>
        <w:right w:val="none" w:sz="0" w:space="0" w:color="auto"/>
      </w:divBdr>
      <w:divsChild>
        <w:div w:id="666861481">
          <w:marLeft w:val="0"/>
          <w:marRight w:val="0"/>
          <w:marTop w:val="0"/>
          <w:marBottom w:val="0"/>
          <w:divBdr>
            <w:top w:val="none" w:sz="0" w:space="0" w:color="auto"/>
            <w:left w:val="none" w:sz="0" w:space="0" w:color="auto"/>
            <w:bottom w:val="none" w:sz="0" w:space="0" w:color="auto"/>
            <w:right w:val="none" w:sz="0" w:space="0" w:color="auto"/>
          </w:divBdr>
        </w:div>
      </w:divsChild>
    </w:div>
    <w:div w:id="667750107">
      <w:bodyDiv w:val="1"/>
      <w:marLeft w:val="0"/>
      <w:marRight w:val="0"/>
      <w:marTop w:val="0"/>
      <w:marBottom w:val="0"/>
      <w:divBdr>
        <w:top w:val="none" w:sz="0" w:space="0" w:color="auto"/>
        <w:left w:val="none" w:sz="0" w:space="0" w:color="auto"/>
        <w:bottom w:val="none" w:sz="0" w:space="0" w:color="auto"/>
        <w:right w:val="none" w:sz="0" w:space="0" w:color="auto"/>
      </w:divBdr>
    </w:div>
    <w:div w:id="672532257">
      <w:bodyDiv w:val="1"/>
      <w:marLeft w:val="0"/>
      <w:marRight w:val="0"/>
      <w:marTop w:val="0"/>
      <w:marBottom w:val="0"/>
      <w:divBdr>
        <w:top w:val="none" w:sz="0" w:space="0" w:color="auto"/>
        <w:left w:val="none" w:sz="0" w:space="0" w:color="auto"/>
        <w:bottom w:val="none" w:sz="0" w:space="0" w:color="auto"/>
        <w:right w:val="none" w:sz="0" w:space="0" w:color="auto"/>
      </w:divBdr>
    </w:div>
    <w:div w:id="673529185">
      <w:bodyDiv w:val="1"/>
      <w:marLeft w:val="0"/>
      <w:marRight w:val="0"/>
      <w:marTop w:val="0"/>
      <w:marBottom w:val="0"/>
      <w:divBdr>
        <w:top w:val="none" w:sz="0" w:space="0" w:color="auto"/>
        <w:left w:val="none" w:sz="0" w:space="0" w:color="auto"/>
        <w:bottom w:val="none" w:sz="0" w:space="0" w:color="auto"/>
        <w:right w:val="none" w:sz="0" w:space="0" w:color="auto"/>
      </w:divBdr>
    </w:div>
    <w:div w:id="674966086">
      <w:bodyDiv w:val="1"/>
      <w:marLeft w:val="0"/>
      <w:marRight w:val="0"/>
      <w:marTop w:val="0"/>
      <w:marBottom w:val="0"/>
      <w:divBdr>
        <w:top w:val="none" w:sz="0" w:space="0" w:color="auto"/>
        <w:left w:val="none" w:sz="0" w:space="0" w:color="auto"/>
        <w:bottom w:val="none" w:sz="0" w:space="0" w:color="auto"/>
        <w:right w:val="none" w:sz="0" w:space="0" w:color="auto"/>
      </w:divBdr>
    </w:div>
    <w:div w:id="690567073">
      <w:bodyDiv w:val="1"/>
      <w:marLeft w:val="0"/>
      <w:marRight w:val="0"/>
      <w:marTop w:val="0"/>
      <w:marBottom w:val="0"/>
      <w:divBdr>
        <w:top w:val="none" w:sz="0" w:space="0" w:color="auto"/>
        <w:left w:val="none" w:sz="0" w:space="0" w:color="auto"/>
        <w:bottom w:val="none" w:sz="0" w:space="0" w:color="auto"/>
        <w:right w:val="none" w:sz="0" w:space="0" w:color="auto"/>
      </w:divBdr>
    </w:div>
    <w:div w:id="697897622">
      <w:bodyDiv w:val="1"/>
      <w:marLeft w:val="0"/>
      <w:marRight w:val="0"/>
      <w:marTop w:val="0"/>
      <w:marBottom w:val="0"/>
      <w:divBdr>
        <w:top w:val="none" w:sz="0" w:space="0" w:color="auto"/>
        <w:left w:val="none" w:sz="0" w:space="0" w:color="auto"/>
        <w:bottom w:val="none" w:sz="0" w:space="0" w:color="auto"/>
        <w:right w:val="none" w:sz="0" w:space="0" w:color="auto"/>
      </w:divBdr>
    </w:div>
    <w:div w:id="720400844">
      <w:bodyDiv w:val="1"/>
      <w:marLeft w:val="0"/>
      <w:marRight w:val="0"/>
      <w:marTop w:val="0"/>
      <w:marBottom w:val="0"/>
      <w:divBdr>
        <w:top w:val="none" w:sz="0" w:space="0" w:color="auto"/>
        <w:left w:val="none" w:sz="0" w:space="0" w:color="auto"/>
        <w:bottom w:val="none" w:sz="0" w:space="0" w:color="auto"/>
        <w:right w:val="none" w:sz="0" w:space="0" w:color="auto"/>
      </w:divBdr>
    </w:div>
    <w:div w:id="733817827">
      <w:bodyDiv w:val="1"/>
      <w:marLeft w:val="0"/>
      <w:marRight w:val="0"/>
      <w:marTop w:val="0"/>
      <w:marBottom w:val="0"/>
      <w:divBdr>
        <w:top w:val="none" w:sz="0" w:space="0" w:color="auto"/>
        <w:left w:val="none" w:sz="0" w:space="0" w:color="auto"/>
        <w:bottom w:val="none" w:sz="0" w:space="0" w:color="auto"/>
        <w:right w:val="none" w:sz="0" w:space="0" w:color="auto"/>
      </w:divBdr>
    </w:div>
    <w:div w:id="741635524">
      <w:bodyDiv w:val="1"/>
      <w:marLeft w:val="0"/>
      <w:marRight w:val="0"/>
      <w:marTop w:val="0"/>
      <w:marBottom w:val="0"/>
      <w:divBdr>
        <w:top w:val="none" w:sz="0" w:space="0" w:color="auto"/>
        <w:left w:val="none" w:sz="0" w:space="0" w:color="auto"/>
        <w:bottom w:val="none" w:sz="0" w:space="0" w:color="auto"/>
        <w:right w:val="none" w:sz="0" w:space="0" w:color="auto"/>
      </w:divBdr>
    </w:div>
    <w:div w:id="747776721">
      <w:bodyDiv w:val="1"/>
      <w:marLeft w:val="0"/>
      <w:marRight w:val="0"/>
      <w:marTop w:val="0"/>
      <w:marBottom w:val="0"/>
      <w:divBdr>
        <w:top w:val="none" w:sz="0" w:space="0" w:color="auto"/>
        <w:left w:val="none" w:sz="0" w:space="0" w:color="auto"/>
        <w:bottom w:val="none" w:sz="0" w:space="0" w:color="auto"/>
        <w:right w:val="none" w:sz="0" w:space="0" w:color="auto"/>
      </w:divBdr>
    </w:div>
    <w:div w:id="750858257">
      <w:bodyDiv w:val="1"/>
      <w:marLeft w:val="0"/>
      <w:marRight w:val="0"/>
      <w:marTop w:val="0"/>
      <w:marBottom w:val="0"/>
      <w:divBdr>
        <w:top w:val="none" w:sz="0" w:space="0" w:color="auto"/>
        <w:left w:val="none" w:sz="0" w:space="0" w:color="auto"/>
        <w:bottom w:val="none" w:sz="0" w:space="0" w:color="auto"/>
        <w:right w:val="none" w:sz="0" w:space="0" w:color="auto"/>
      </w:divBdr>
    </w:div>
    <w:div w:id="751583954">
      <w:bodyDiv w:val="1"/>
      <w:marLeft w:val="0"/>
      <w:marRight w:val="0"/>
      <w:marTop w:val="0"/>
      <w:marBottom w:val="0"/>
      <w:divBdr>
        <w:top w:val="none" w:sz="0" w:space="0" w:color="auto"/>
        <w:left w:val="none" w:sz="0" w:space="0" w:color="auto"/>
        <w:bottom w:val="none" w:sz="0" w:space="0" w:color="auto"/>
        <w:right w:val="none" w:sz="0" w:space="0" w:color="auto"/>
      </w:divBdr>
    </w:div>
    <w:div w:id="752705635">
      <w:bodyDiv w:val="1"/>
      <w:marLeft w:val="0"/>
      <w:marRight w:val="0"/>
      <w:marTop w:val="0"/>
      <w:marBottom w:val="0"/>
      <w:divBdr>
        <w:top w:val="none" w:sz="0" w:space="0" w:color="auto"/>
        <w:left w:val="none" w:sz="0" w:space="0" w:color="auto"/>
        <w:bottom w:val="none" w:sz="0" w:space="0" w:color="auto"/>
        <w:right w:val="none" w:sz="0" w:space="0" w:color="auto"/>
      </w:divBdr>
    </w:div>
    <w:div w:id="754673632">
      <w:bodyDiv w:val="1"/>
      <w:marLeft w:val="0"/>
      <w:marRight w:val="0"/>
      <w:marTop w:val="0"/>
      <w:marBottom w:val="0"/>
      <w:divBdr>
        <w:top w:val="none" w:sz="0" w:space="0" w:color="auto"/>
        <w:left w:val="none" w:sz="0" w:space="0" w:color="auto"/>
        <w:bottom w:val="none" w:sz="0" w:space="0" w:color="auto"/>
        <w:right w:val="none" w:sz="0" w:space="0" w:color="auto"/>
      </w:divBdr>
    </w:div>
    <w:div w:id="764153955">
      <w:bodyDiv w:val="1"/>
      <w:marLeft w:val="0"/>
      <w:marRight w:val="0"/>
      <w:marTop w:val="0"/>
      <w:marBottom w:val="0"/>
      <w:divBdr>
        <w:top w:val="none" w:sz="0" w:space="0" w:color="auto"/>
        <w:left w:val="none" w:sz="0" w:space="0" w:color="auto"/>
        <w:bottom w:val="none" w:sz="0" w:space="0" w:color="auto"/>
        <w:right w:val="none" w:sz="0" w:space="0" w:color="auto"/>
      </w:divBdr>
    </w:div>
    <w:div w:id="764616369">
      <w:bodyDiv w:val="1"/>
      <w:marLeft w:val="0"/>
      <w:marRight w:val="0"/>
      <w:marTop w:val="0"/>
      <w:marBottom w:val="0"/>
      <w:divBdr>
        <w:top w:val="none" w:sz="0" w:space="0" w:color="auto"/>
        <w:left w:val="none" w:sz="0" w:space="0" w:color="auto"/>
        <w:bottom w:val="none" w:sz="0" w:space="0" w:color="auto"/>
        <w:right w:val="none" w:sz="0" w:space="0" w:color="auto"/>
      </w:divBdr>
    </w:div>
    <w:div w:id="768163698">
      <w:bodyDiv w:val="1"/>
      <w:marLeft w:val="0"/>
      <w:marRight w:val="0"/>
      <w:marTop w:val="0"/>
      <w:marBottom w:val="0"/>
      <w:divBdr>
        <w:top w:val="none" w:sz="0" w:space="0" w:color="auto"/>
        <w:left w:val="none" w:sz="0" w:space="0" w:color="auto"/>
        <w:bottom w:val="none" w:sz="0" w:space="0" w:color="auto"/>
        <w:right w:val="none" w:sz="0" w:space="0" w:color="auto"/>
      </w:divBdr>
    </w:div>
    <w:div w:id="780493973">
      <w:bodyDiv w:val="1"/>
      <w:marLeft w:val="0"/>
      <w:marRight w:val="0"/>
      <w:marTop w:val="0"/>
      <w:marBottom w:val="0"/>
      <w:divBdr>
        <w:top w:val="none" w:sz="0" w:space="0" w:color="auto"/>
        <w:left w:val="none" w:sz="0" w:space="0" w:color="auto"/>
        <w:bottom w:val="none" w:sz="0" w:space="0" w:color="auto"/>
        <w:right w:val="none" w:sz="0" w:space="0" w:color="auto"/>
      </w:divBdr>
    </w:div>
    <w:div w:id="790170570">
      <w:bodyDiv w:val="1"/>
      <w:marLeft w:val="0"/>
      <w:marRight w:val="0"/>
      <w:marTop w:val="0"/>
      <w:marBottom w:val="0"/>
      <w:divBdr>
        <w:top w:val="none" w:sz="0" w:space="0" w:color="auto"/>
        <w:left w:val="none" w:sz="0" w:space="0" w:color="auto"/>
        <w:bottom w:val="none" w:sz="0" w:space="0" w:color="auto"/>
        <w:right w:val="none" w:sz="0" w:space="0" w:color="auto"/>
      </w:divBdr>
    </w:div>
    <w:div w:id="802425542">
      <w:bodyDiv w:val="1"/>
      <w:marLeft w:val="0"/>
      <w:marRight w:val="0"/>
      <w:marTop w:val="0"/>
      <w:marBottom w:val="0"/>
      <w:divBdr>
        <w:top w:val="none" w:sz="0" w:space="0" w:color="auto"/>
        <w:left w:val="none" w:sz="0" w:space="0" w:color="auto"/>
        <w:bottom w:val="none" w:sz="0" w:space="0" w:color="auto"/>
        <w:right w:val="none" w:sz="0" w:space="0" w:color="auto"/>
      </w:divBdr>
    </w:div>
    <w:div w:id="803085048">
      <w:bodyDiv w:val="1"/>
      <w:marLeft w:val="0"/>
      <w:marRight w:val="0"/>
      <w:marTop w:val="0"/>
      <w:marBottom w:val="0"/>
      <w:divBdr>
        <w:top w:val="none" w:sz="0" w:space="0" w:color="auto"/>
        <w:left w:val="none" w:sz="0" w:space="0" w:color="auto"/>
        <w:bottom w:val="none" w:sz="0" w:space="0" w:color="auto"/>
        <w:right w:val="none" w:sz="0" w:space="0" w:color="auto"/>
      </w:divBdr>
    </w:div>
    <w:div w:id="804783077">
      <w:bodyDiv w:val="1"/>
      <w:marLeft w:val="0"/>
      <w:marRight w:val="0"/>
      <w:marTop w:val="0"/>
      <w:marBottom w:val="0"/>
      <w:divBdr>
        <w:top w:val="none" w:sz="0" w:space="0" w:color="auto"/>
        <w:left w:val="none" w:sz="0" w:space="0" w:color="auto"/>
        <w:bottom w:val="none" w:sz="0" w:space="0" w:color="auto"/>
        <w:right w:val="none" w:sz="0" w:space="0" w:color="auto"/>
      </w:divBdr>
    </w:div>
    <w:div w:id="807819905">
      <w:bodyDiv w:val="1"/>
      <w:marLeft w:val="0"/>
      <w:marRight w:val="0"/>
      <w:marTop w:val="0"/>
      <w:marBottom w:val="0"/>
      <w:divBdr>
        <w:top w:val="none" w:sz="0" w:space="0" w:color="auto"/>
        <w:left w:val="none" w:sz="0" w:space="0" w:color="auto"/>
        <w:bottom w:val="none" w:sz="0" w:space="0" w:color="auto"/>
        <w:right w:val="none" w:sz="0" w:space="0" w:color="auto"/>
      </w:divBdr>
    </w:div>
    <w:div w:id="809589036">
      <w:bodyDiv w:val="1"/>
      <w:marLeft w:val="0"/>
      <w:marRight w:val="0"/>
      <w:marTop w:val="0"/>
      <w:marBottom w:val="0"/>
      <w:divBdr>
        <w:top w:val="none" w:sz="0" w:space="0" w:color="auto"/>
        <w:left w:val="none" w:sz="0" w:space="0" w:color="auto"/>
        <w:bottom w:val="none" w:sz="0" w:space="0" w:color="auto"/>
        <w:right w:val="none" w:sz="0" w:space="0" w:color="auto"/>
      </w:divBdr>
      <w:divsChild>
        <w:div w:id="1039740415">
          <w:marLeft w:val="0"/>
          <w:marRight w:val="0"/>
          <w:marTop w:val="0"/>
          <w:marBottom w:val="0"/>
          <w:divBdr>
            <w:top w:val="none" w:sz="0" w:space="0" w:color="auto"/>
            <w:left w:val="none" w:sz="0" w:space="0" w:color="auto"/>
            <w:bottom w:val="none" w:sz="0" w:space="0" w:color="auto"/>
            <w:right w:val="none" w:sz="0" w:space="0" w:color="auto"/>
          </w:divBdr>
        </w:div>
      </w:divsChild>
    </w:div>
    <w:div w:id="820270124">
      <w:bodyDiv w:val="1"/>
      <w:marLeft w:val="0"/>
      <w:marRight w:val="0"/>
      <w:marTop w:val="0"/>
      <w:marBottom w:val="0"/>
      <w:divBdr>
        <w:top w:val="none" w:sz="0" w:space="0" w:color="auto"/>
        <w:left w:val="none" w:sz="0" w:space="0" w:color="auto"/>
        <w:bottom w:val="none" w:sz="0" w:space="0" w:color="auto"/>
        <w:right w:val="none" w:sz="0" w:space="0" w:color="auto"/>
      </w:divBdr>
    </w:div>
    <w:div w:id="828791374">
      <w:bodyDiv w:val="1"/>
      <w:marLeft w:val="0"/>
      <w:marRight w:val="0"/>
      <w:marTop w:val="0"/>
      <w:marBottom w:val="0"/>
      <w:divBdr>
        <w:top w:val="none" w:sz="0" w:space="0" w:color="auto"/>
        <w:left w:val="none" w:sz="0" w:space="0" w:color="auto"/>
        <w:bottom w:val="none" w:sz="0" w:space="0" w:color="auto"/>
        <w:right w:val="none" w:sz="0" w:space="0" w:color="auto"/>
      </w:divBdr>
    </w:div>
    <w:div w:id="838236746">
      <w:bodyDiv w:val="1"/>
      <w:marLeft w:val="0"/>
      <w:marRight w:val="0"/>
      <w:marTop w:val="0"/>
      <w:marBottom w:val="0"/>
      <w:divBdr>
        <w:top w:val="none" w:sz="0" w:space="0" w:color="auto"/>
        <w:left w:val="none" w:sz="0" w:space="0" w:color="auto"/>
        <w:bottom w:val="none" w:sz="0" w:space="0" w:color="auto"/>
        <w:right w:val="none" w:sz="0" w:space="0" w:color="auto"/>
      </w:divBdr>
    </w:div>
    <w:div w:id="845480719">
      <w:bodyDiv w:val="1"/>
      <w:marLeft w:val="0"/>
      <w:marRight w:val="0"/>
      <w:marTop w:val="0"/>
      <w:marBottom w:val="0"/>
      <w:divBdr>
        <w:top w:val="none" w:sz="0" w:space="0" w:color="auto"/>
        <w:left w:val="none" w:sz="0" w:space="0" w:color="auto"/>
        <w:bottom w:val="none" w:sz="0" w:space="0" w:color="auto"/>
        <w:right w:val="none" w:sz="0" w:space="0" w:color="auto"/>
      </w:divBdr>
    </w:div>
    <w:div w:id="849416856">
      <w:bodyDiv w:val="1"/>
      <w:marLeft w:val="0"/>
      <w:marRight w:val="0"/>
      <w:marTop w:val="0"/>
      <w:marBottom w:val="0"/>
      <w:divBdr>
        <w:top w:val="none" w:sz="0" w:space="0" w:color="auto"/>
        <w:left w:val="none" w:sz="0" w:space="0" w:color="auto"/>
        <w:bottom w:val="none" w:sz="0" w:space="0" w:color="auto"/>
        <w:right w:val="none" w:sz="0" w:space="0" w:color="auto"/>
      </w:divBdr>
      <w:divsChild>
        <w:div w:id="358169662">
          <w:marLeft w:val="0"/>
          <w:marRight w:val="0"/>
          <w:marTop w:val="0"/>
          <w:marBottom w:val="0"/>
          <w:divBdr>
            <w:top w:val="none" w:sz="0" w:space="0" w:color="auto"/>
            <w:left w:val="none" w:sz="0" w:space="0" w:color="auto"/>
            <w:bottom w:val="none" w:sz="0" w:space="0" w:color="auto"/>
            <w:right w:val="none" w:sz="0" w:space="0" w:color="auto"/>
          </w:divBdr>
        </w:div>
      </w:divsChild>
    </w:div>
    <w:div w:id="860170025">
      <w:bodyDiv w:val="1"/>
      <w:marLeft w:val="0"/>
      <w:marRight w:val="0"/>
      <w:marTop w:val="0"/>
      <w:marBottom w:val="0"/>
      <w:divBdr>
        <w:top w:val="none" w:sz="0" w:space="0" w:color="auto"/>
        <w:left w:val="none" w:sz="0" w:space="0" w:color="auto"/>
        <w:bottom w:val="none" w:sz="0" w:space="0" w:color="auto"/>
        <w:right w:val="none" w:sz="0" w:space="0" w:color="auto"/>
      </w:divBdr>
    </w:div>
    <w:div w:id="860749914">
      <w:bodyDiv w:val="1"/>
      <w:marLeft w:val="0"/>
      <w:marRight w:val="0"/>
      <w:marTop w:val="0"/>
      <w:marBottom w:val="0"/>
      <w:divBdr>
        <w:top w:val="none" w:sz="0" w:space="0" w:color="auto"/>
        <w:left w:val="none" w:sz="0" w:space="0" w:color="auto"/>
        <w:bottom w:val="none" w:sz="0" w:space="0" w:color="auto"/>
        <w:right w:val="none" w:sz="0" w:space="0" w:color="auto"/>
      </w:divBdr>
    </w:div>
    <w:div w:id="902058693">
      <w:bodyDiv w:val="1"/>
      <w:marLeft w:val="0"/>
      <w:marRight w:val="0"/>
      <w:marTop w:val="0"/>
      <w:marBottom w:val="0"/>
      <w:divBdr>
        <w:top w:val="none" w:sz="0" w:space="0" w:color="auto"/>
        <w:left w:val="none" w:sz="0" w:space="0" w:color="auto"/>
        <w:bottom w:val="none" w:sz="0" w:space="0" w:color="auto"/>
        <w:right w:val="none" w:sz="0" w:space="0" w:color="auto"/>
      </w:divBdr>
    </w:div>
    <w:div w:id="904994926">
      <w:bodyDiv w:val="1"/>
      <w:marLeft w:val="0"/>
      <w:marRight w:val="0"/>
      <w:marTop w:val="0"/>
      <w:marBottom w:val="0"/>
      <w:divBdr>
        <w:top w:val="none" w:sz="0" w:space="0" w:color="auto"/>
        <w:left w:val="none" w:sz="0" w:space="0" w:color="auto"/>
        <w:bottom w:val="none" w:sz="0" w:space="0" w:color="auto"/>
        <w:right w:val="none" w:sz="0" w:space="0" w:color="auto"/>
      </w:divBdr>
    </w:div>
    <w:div w:id="909197627">
      <w:bodyDiv w:val="1"/>
      <w:marLeft w:val="0"/>
      <w:marRight w:val="0"/>
      <w:marTop w:val="0"/>
      <w:marBottom w:val="0"/>
      <w:divBdr>
        <w:top w:val="none" w:sz="0" w:space="0" w:color="auto"/>
        <w:left w:val="none" w:sz="0" w:space="0" w:color="auto"/>
        <w:bottom w:val="none" w:sz="0" w:space="0" w:color="auto"/>
        <w:right w:val="none" w:sz="0" w:space="0" w:color="auto"/>
      </w:divBdr>
    </w:div>
    <w:div w:id="912815949">
      <w:bodyDiv w:val="1"/>
      <w:marLeft w:val="0"/>
      <w:marRight w:val="0"/>
      <w:marTop w:val="0"/>
      <w:marBottom w:val="0"/>
      <w:divBdr>
        <w:top w:val="none" w:sz="0" w:space="0" w:color="auto"/>
        <w:left w:val="none" w:sz="0" w:space="0" w:color="auto"/>
        <w:bottom w:val="none" w:sz="0" w:space="0" w:color="auto"/>
        <w:right w:val="none" w:sz="0" w:space="0" w:color="auto"/>
      </w:divBdr>
    </w:div>
    <w:div w:id="918490278">
      <w:bodyDiv w:val="1"/>
      <w:marLeft w:val="0"/>
      <w:marRight w:val="0"/>
      <w:marTop w:val="0"/>
      <w:marBottom w:val="0"/>
      <w:divBdr>
        <w:top w:val="none" w:sz="0" w:space="0" w:color="auto"/>
        <w:left w:val="none" w:sz="0" w:space="0" w:color="auto"/>
        <w:bottom w:val="none" w:sz="0" w:space="0" w:color="auto"/>
        <w:right w:val="none" w:sz="0" w:space="0" w:color="auto"/>
      </w:divBdr>
    </w:div>
    <w:div w:id="925843668">
      <w:bodyDiv w:val="1"/>
      <w:marLeft w:val="0"/>
      <w:marRight w:val="0"/>
      <w:marTop w:val="0"/>
      <w:marBottom w:val="0"/>
      <w:divBdr>
        <w:top w:val="none" w:sz="0" w:space="0" w:color="auto"/>
        <w:left w:val="none" w:sz="0" w:space="0" w:color="auto"/>
        <w:bottom w:val="none" w:sz="0" w:space="0" w:color="auto"/>
        <w:right w:val="none" w:sz="0" w:space="0" w:color="auto"/>
      </w:divBdr>
    </w:div>
    <w:div w:id="927272418">
      <w:bodyDiv w:val="1"/>
      <w:marLeft w:val="0"/>
      <w:marRight w:val="0"/>
      <w:marTop w:val="0"/>
      <w:marBottom w:val="0"/>
      <w:divBdr>
        <w:top w:val="none" w:sz="0" w:space="0" w:color="auto"/>
        <w:left w:val="none" w:sz="0" w:space="0" w:color="auto"/>
        <w:bottom w:val="none" w:sz="0" w:space="0" w:color="auto"/>
        <w:right w:val="none" w:sz="0" w:space="0" w:color="auto"/>
      </w:divBdr>
    </w:div>
    <w:div w:id="928848077">
      <w:bodyDiv w:val="1"/>
      <w:marLeft w:val="0"/>
      <w:marRight w:val="0"/>
      <w:marTop w:val="0"/>
      <w:marBottom w:val="0"/>
      <w:divBdr>
        <w:top w:val="none" w:sz="0" w:space="0" w:color="auto"/>
        <w:left w:val="none" w:sz="0" w:space="0" w:color="auto"/>
        <w:bottom w:val="none" w:sz="0" w:space="0" w:color="auto"/>
        <w:right w:val="none" w:sz="0" w:space="0" w:color="auto"/>
      </w:divBdr>
    </w:div>
    <w:div w:id="930240729">
      <w:bodyDiv w:val="1"/>
      <w:marLeft w:val="0"/>
      <w:marRight w:val="0"/>
      <w:marTop w:val="0"/>
      <w:marBottom w:val="0"/>
      <w:divBdr>
        <w:top w:val="none" w:sz="0" w:space="0" w:color="auto"/>
        <w:left w:val="none" w:sz="0" w:space="0" w:color="auto"/>
        <w:bottom w:val="none" w:sz="0" w:space="0" w:color="auto"/>
        <w:right w:val="none" w:sz="0" w:space="0" w:color="auto"/>
      </w:divBdr>
    </w:div>
    <w:div w:id="933245988">
      <w:bodyDiv w:val="1"/>
      <w:marLeft w:val="0"/>
      <w:marRight w:val="0"/>
      <w:marTop w:val="0"/>
      <w:marBottom w:val="0"/>
      <w:divBdr>
        <w:top w:val="none" w:sz="0" w:space="0" w:color="auto"/>
        <w:left w:val="none" w:sz="0" w:space="0" w:color="auto"/>
        <w:bottom w:val="none" w:sz="0" w:space="0" w:color="auto"/>
        <w:right w:val="none" w:sz="0" w:space="0" w:color="auto"/>
      </w:divBdr>
    </w:div>
    <w:div w:id="933904113">
      <w:bodyDiv w:val="1"/>
      <w:marLeft w:val="0"/>
      <w:marRight w:val="0"/>
      <w:marTop w:val="0"/>
      <w:marBottom w:val="0"/>
      <w:divBdr>
        <w:top w:val="none" w:sz="0" w:space="0" w:color="auto"/>
        <w:left w:val="none" w:sz="0" w:space="0" w:color="auto"/>
        <w:bottom w:val="none" w:sz="0" w:space="0" w:color="auto"/>
        <w:right w:val="none" w:sz="0" w:space="0" w:color="auto"/>
      </w:divBdr>
    </w:div>
    <w:div w:id="960961146">
      <w:bodyDiv w:val="1"/>
      <w:marLeft w:val="0"/>
      <w:marRight w:val="0"/>
      <w:marTop w:val="0"/>
      <w:marBottom w:val="0"/>
      <w:divBdr>
        <w:top w:val="none" w:sz="0" w:space="0" w:color="auto"/>
        <w:left w:val="none" w:sz="0" w:space="0" w:color="auto"/>
        <w:bottom w:val="none" w:sz="0" w:space="0" w:color="auto"/>
        <w:right w:val="none" w:sz="0" w:space="0" w:color="auto"/>
      </w:divBdr>
    </w:div>
    <w:div w:id="963585741">
      <w:bodyDiv w:val="1"/>
      <w:marLeft w:val="0"/>
      <w:marRight w:val="0"/>
      <w:marTop w:val="0"/>
      <w:marBottom w:val="0"/>
      <w:divBdr>
        <w:top w:val="none" w:sz="0" w:space="0" w:color="auto"/>
        <w:left w:val="none" w:sz="0" w:space="0" w:color="auto"/>
        <w:bottom w:val="none" w:sz="0" w:space="0" w:color="auto"/>
        <w:right w:val="none" w:sz="0" w:space="0" w:color="auto"/>
      </w:divBdr>
    </w:div>
    <w:div w:id="972558257">
      <w:bodyDiv w:val="1"/>
      <w:marLeft w:val="0"/>
      <w:marRight w:val="0"/>
      <w:marTop w:val="0"/>
      <w:marBottom w:val="0"/>
      <w:divBdr>
        <w:top w:val="none" w:sz="0" w:space="0" w:color="auto"/>
        <w:left w:val="none" w:sz="0" w:space="0" w:color="auto"/>
        <w:bottom w:val="none" w:sz="0" w:space="0" w:color="auto"/>
        <w:right w:val="none" w:sz="0" w:space="0" w:color="auto"/>
      </w:divBdr>
    </w:div>
    <w:div w:id="985473209">
      <w:bodyDiv w:val="1"/>
      <w:marLeft w:val="0"/>
      <w:marRight w:val="0"/>
      <w:marTop w:val="0"/>
      <w:marBottom w:val="0"/>
      <w:divBdr>
        <w:top w:val="none" w:sz="0" w:space="0" w:color="auto"/>
        <w:left w:val="none" w:sz="0" w:space="0" w:color="auto"/>
        <w:bottom w:val="none" w:sz="0" w:space="0" w:color="auto"/>
        <w:right w:val="none" w:sz="0" w:space="0" w:color="auto"/>
      </w:divBdr>
    </w:div>
    <w:div w:id="990518372">
      <w:bodyDiv w:val="1"/>
      <w:marLeft w:val="0"/>
      <w:marRight w:val="0"/>
      <w:marTop w:val="0"/>
      <w:marBottom w:val="0"/>
      <w:divBdr>
        <w:top w:val="none" w:sz="0" w:space="0" w:color="auto"/>
        <w:left w:val="none" w:sz="0" w:space="0" w:color="auto"/>
        <w:bottom w:val="none" w:sz="0" w:space="0" w:color="auto"/>
        <w:right w:val="none" w:sz="0" w:space="0" w:color="auto"/>
      </w:divBdr>
    </w:div>
    <w:div w:id="998193126">
      <w:bodyDiv w:val="1"/>
      <w:marLeft w:val="0"/>
      <w:marRight w:val="0"/>
      <w:marTop w:val="0"/>
      <w:marBottom w:val="0"/>
      <w:divBdr>
        <w:top w:val="none" w:sz="0" w:space="0" w:color="auto"/>
        <w:left w:val="none" w:sz="0" w:space="0" w:color="auto"/>
        <w:bottom w:val="none" w:sz="0" w:space="0" w:color="auto"/>
        <w:right w:val="none" w:sz="0" w:space="0" w:color="auto"/>
      </w:divBdr>
      <w:divsChild>
        <w:div w:id="1439789352">
          <w:marLeft w:val="0"/>
          <w:marRight w:val="0"/>
          <w:marTop w:val="0"/>
          <w:marBottom w:val="0"/>
          <w:divBdr>
            <w:top w:val="none" w:sz="0" w:space="0" w:color="auto"/>
            <w:left w:val="none" w:sz="0" w:space="0" w:color="auto"/>
            <w:bottom w:val="none" w:sz="0" w:space="0" w:color="auto"/>
            <w:right w:val="none" w:sz="0" w:space="0" w:color="auto"/>
          </w:divBdr>
        </w:div>
      </w:divsChild>
    </w:div>
    <w:div w:id="1004170065">
      <w:bodyDiv w:val="1"/>
      <w:marLeft w:val="0"/>
      <w:marRight w:val="0"/>
      <w:marTop w:val="0"/>
      <w:marBottom w:val="0"/>
      <w:divBdr>
        <w:top w:val="none" w:sz="0" w:space="0" w:color="auto"/>
        <w:left w:val="none" w:sz="0" w:space="0" w:color="auto"/>
        <w:bottom w:val="none" w:sz="0" w:space="0" w:color="auto"/>
        <w:right w:val="none" w:sz="0" w:space="0" w:color="auto"/>
      </w:divBdr>
    </w:div>
    <w:div w:id="1019546125">
      <w:bodyDiv w:val="1"/>
      <w:marLeft w:val="0"/>
      <w:marRight w:val="0"/>
      <w:marTop w:val="0"/>
      <w:marBottom w:val="0"/>
      <w:divBdr>
        <w:top w:val="none" w:sz="0" w:space="0" w:color="auto"/>
        <w:left w:val="none" w:sz="0" w:space="0" w:color="auto"/>
        <w:bottom w:val="none" w:sz="0" w:space="0" w:color="auto"/>
        <w:right w:val="none" w:sz="0" w:space="0" w:color="auto"/>
      </w:divBdr>
    </w:div>
    <w:div w:id="1025598435">
      <w:bodyDiv w:val="1"/>
      <w:marLeft w:val="0"/>
      <w:marRight w:val="0"/>
      <w:marTop w:val="0"/>
      <w:marBottom w:val="0"/>
      <w:divBdr>
        <w:top w:val="none" w:sz="0" w:space="0" w:color="auto"/>
        <w:left w:val="none" w:sz="0" w:space="0" w:color="auto"/>
        <w:bottom w:val="none" w:sz="0" w:space="0" w:color="auto"/>
        <w:right w:val="none" w:sz="0" w:space="0" w:color="auto"/>
      </w:divBdr>
    </w:div>
    <w:div w:id="1026368875">
      <w:bodyDiv w:val="1"/>
      <w:marLeft w:val="0"/>
      <w:marRight w:val="0"/>
      <w:marTop w:val="0"/>
      <w:marBottom w:val="0"/>
      <w:divBdr>
        <w:top w:val="none" w:sz="0" w:space="0" w:color="auto"/>
        <w:left w:val="none" w:sz="0" w:space="0" w:color="auto"/>
        <w:bottom w:val="none" w:sz="0" w:space="0" w:color="auto"/>
        <w:right w:val="none" w:sz="0" w:space="0" w:color="auto"/>
      </w:divBdr>
    </w:div>
    <w:div w:id="1028801511">
      <w:bodyDiv w:val="1"/>
      <w:marLeft w:val="0"/>
      <w:marRight w:val="0"/>
      <w:marTop w:val="0"/>
      <w:marBottom w:val="0"/>
      <w:divBdr>
        <w:top w:val="none" w:sz="0" w:space="0" w:color="auto"/>
        <w:left w:val="none" w:sz="0" w:space="0" w:color="auto"/>
        <w:bottom w:val="none" w:sz="0" w:space="0" w:color="auto"/>
        <w:right w:val="none" w:sz="0" w:space="0" w:color="auto"/>
      </w:divBdr>
    </w:div>
    <w:div w:id="1029183704">
      <w:bodyDiv w:val="1"/>
      <w:marLeft w:val="0"/>
      <w:marRight w:val="0"/>
      <w:marTop w:val="0"/>
      <w:marBottom w:val="0"/>
      <w:divBdr>
        <w:top w:val="none" w:sz="0" w:space="0" w:color="auto"/>
        <w:left w:val="none" w:sz="0" w:space="0" w:color="auto"/>
        <w:bottom w:val="none" w:sz="0" w:space="0" w:color="auto"/>
        <w:right w:val="none" w:sz="0" w:space="0" w:color="auto"/>
      </w:divBdr>
      <w:divsChild>
        <w:div w:id="638534208">
          <w:marLeft w:val="0"/>
          <w:marRight w:val="0"/>
          <w:marTop w:val="0"/>
          <w:marBottom w:val="0"/>
          <w:divBdr>
            <w:top w:val="none" w:sz="0" w:space="0" w:color="auto"/>
            <w:left w:val="none" w:sz="0" w:space="0" w:color="auto"/>
            <w:bottom w:val="none" w:sz="0" w:space="0" w:color="auto"/>
            <w:right w:val="none" w:sz="0" w:space="0" w:color="auto"/>
          </w:divBdr>
        </w:div>
      </w:divsChild>
    </w:div>
    <w:div w:id="1046491176">
      <w:bodyDiv w:val="1"/>
      <w:marLeft w:val="0"/>
      <w:marRight w:val="0"/>
      <w:marTop w:val="0"/>
      <w:marBottom w:val="0"/>
      <w:divBdr>
        <w:top w:val="none" w:sz="0" w:space="0" w:color="auto"/>
        <w:left w:val="none" w:sz="0" w:space="0" w:color="auto"/>
        <w:bottom w:val="none" w:sz="0" w:space="0" w:color="auto"/>
        <w:right w:val="none" w:sz="0" w:space="0" w:color="auto"/>
      </w:divBdr>
    </w:div>
    <w:div w:id="1065839931">
      <w:bodyDiv w:val="1"/>
      <w:marLeft w:val="0"/>
      <w:marRight w:val="0"/>
      <w:marTop w:val="0"/>
      <w:marBottom w:val="0"/>
      <w:divBdr>
        <w:top w:val="none" w:sz="0" w:space="0" w:color="auto"/>
        <w:left w:val="none" w:sz="0" w:space="0" w:color="auto"/>
        <w:bottom w:val="none" w:sz="0" w:space="0" w:color="auto"/>
        <w:right w:val="none" w:sz="0" w:space="0" w:color="auto"/>
      </w:divBdr>
    </w:div>
    <w:div w:id="1072044756">
      <w:bodyDiv w:val="1"/>
      <w:marLeft w:val="0"/>
      <w:marRight w:val="0"/>
      <w:marTop w:val="0"/>
      <w:marBottom w:val="0"/>
      <w:divBdr>
        <w:top w:val="none" w:sz="0" w:space="0" w:color="auto"/>
        <w:left w:val="none" w:sz="0" w:space="0" w:color="auto"/>
        <w:bottom w:val="none" w:sz="0" w:space="0" w:color="auto"/>
        <w:right w:val="none" w:sz="0" w:space="0" w:color="auto"/>
      </w:divBdr>
    </w:div>
    <w:div w:id="1072048117">
      <w:bodyDiv w:val="1"/>
      <w:marLeft w:val="0"/>
      <w:marRight w:val="0"/>
      <w:marTop w:val="0"/>
      <w:marBottom w:val="0"/>
      <w:divBdr>
        <w:top w:val="none" w:sz="0" w:space="0" w:color="auto"/>
        <w:left w:val="none" w:sz="0" w:space="0" w:color="auto"/>
        <w:bottom w:val="none" w:sz="0" w:space="0" w:color="auto"/>
        <w:right w:val="none" w:sz="0" w:space="0" w:color="auto"/>
      </w:divBdr>
    </w:div>
    <w:div w:id="1075012374">
      <w:bodyDiv w:val="1"/>
      <w:marLeft w:val="0"/>
      <w:marRight w:val="0"/>
      <w:marTop w:val="0"/>
      <w:marBottom w:val="0"/>
      <w:divBdr>
        <w:top w:val="none" w:sz="0" w:space="0" w:color="auto"/>
        <w:left w:val="none" w:sz="0" w:space="0" w:color="auto"/>
        <w:bottom w:val="none" w:sz="0" w:space="0" w:color="auto"/>
        <w:right w:val="none" w:sz="0" w:space="0" w:color="auto"/>
      </w:divBdr>
    </w:div>
    <w:div w:id="1075473543">
      <w:bodyDiv w:val="1"/>
      <w:marLeft w:val="0"/>
      <w:marRight w:val="0"/>
      <w:marTop w:val="0"/>
      <w:marBottom w:val="0"/>
      <w:divBdr>
        <w:top w:val="none" w:sz="0" w:space="0" w:color="auto"/>
        <w:left w:val="none" w:sz="0" w:space="0" w:color="auto"/>
        <w:bottom w:val="none" w:sz="0" w:space="0" w:color="auto"/>
        <w:right w:val="none" w:sz="0" w:space="0" w:color="auto"/>
      </w:divBdr>
    </w:div>
    <w:div w:id="1083842541">
      <w:bodyDiv w:val="1"/>
      <w:marLeft w:val="0"/>
      <w:marRight w:val="0"/>
      <w:marTop w:val="0"/>
      <w:marBottom w:val="0"/>
      <w:divBdr>
        <w:top w:val="none" w:sz="0" w:space="0" w:color="auto"/>
        <w:left w:val="none" w:sz="0" w:space="0" w:color="auto"/>
        <w:bottom w:val="none" w:sz="0" w:space="0" w:color="auto"/>
        <w:right w:val="none" w:sz="0" w:space="0" w:color="auto"/>
      </w:divBdr>
    </w:div>
    <w:div w:id="1084498444">
      <w:bodyDiv w:val="1"/>
      <w:marLeft w:val="0"/>
      <w:marRight w:val="0"/>
      <w:marTop w:val="0"/>
      <w:marBottom w:val="0"/>
      <w:divBdr>
        <w:top w:val="none" w:sz="0" w:space="0" w:color="auto"/>
        <w:left w:val="none" w:sz="0" w:space="0" w:color="auto"/>
        <w:bottom w:val="none" w:sz="0" w:space="0" w:color="auto"/>
        <w:right w:val="none" w:sz="0" w:space="0" w:color="auto"/>
      </w:divBdr>
    </w:div>
    <w:div w:id="1094591112">
      <w:bodyDiv w:val="1"/>
      <w:marLeft w:val="0"/>
      <w:marRight w:val="0"/>
      <w:marTop w:val="0"/>
      <w:marBottom w:val="0"/>
      <w:divBdr>
        <w:top w:val="none" w:sz="0" w:space="0" w:color="auto"/>
        <w:left w:val="none" w:sz="0" w:space="0" w:color="auto"/>
        <w:bottom w:val="none" w:sz="0" w:space="0" w:color="auto"/>
        <w:right w:val="none" w:sz="0" w:space="0" w:color="auto"/>
      </w:divBdr>
    </w:div>
    <w:div w:id="1098137108">
      <w:bodyDiv w:val="1"/>
      <w:marLeft w:val="0"/>
      <w:marRight w:val="0"/>
      <w:marTop w:val="0"/>
      <w:marBottom w:val="0"/>
      <w:divBdr>
        <w:top w:val="none" w:sz="0" w:space="0" w:color="auto"/>
        <w:left w:val="none" w:sz="0" w:space="0" w:color="auto"/>
        <w:bottom w:val="none" w:sz="0" w:space="0" w:color="auto"/>
        <w:right w:val="none" w:sz="0" w:space="0" w:color="auto"/>
      </w:divBdr>
    </w:div>
    <w:div w:id="1099175618">
      <w:bodyDiv w:val="1"/>
      <w:marLeft w:val="0"/>
      <w:marRight w:val="0"/>
      <w:marTop w:val="0"/>
      <w:marBottom w:val="0"/>
      <w:divBdr>
        <w:top w:val="none" w:sz="0" w:space="0" w:color="auto"/>
        <w:left w:val="none" w:sz="0" w:space="0" w:color="auto"/>
        <w:bottom w:val="none" w:sz="0" w:space="0" w:color="auto"/>
        <w:right w:val="none" w:sz="0" w:space="0" w:color="auto"/>
      </w:divBdr>
    </w:div>
    <w:div w:id="1099259864">
      <w:bodyDiv w:val="1"/>
      <w:marLeft w:val="0"/>
      <w:marRight w:val="0"/>
      <w:marTop w:val="0"/>
      <w:marBottom w:val="0"/>
      <w:divBdr>
        <w:top w:val="none" w:sz="0" w:space="0" w:color="auto"/>
        <w:left w:val="none" w:sz="0" w:space="0" w:color="auto"/>
        <w:bottom w:val="none" w:sz="0" w:space="0" w:color="auto"/>
        <w:right w:val="none" w:sz="0" w:space="0" w:color="auto"/>
      </w:divBdr>
    </w:div>
    <w:div w:id="1101491840">
      <w:bodyDiv w:val="1"/>
      <w:marLeft w:val="0"/>
      <w:marRight w:val="0"/>
      <w:marTop w:val="0"/>
      <w:marBottom w:val="0"/>
      <w:divBdr>
        <w:top w:val="none" w:sz="0" w:space="0" w:color="auto"/>
        <w:left w:val="none" w:sz="0" w:space="0" w:color="auto"/>
        <w:bottom w:val="none" w:sz="0" w:space="0" w:color="auto"/>
        <w:right w:val="none" w:sz="0" w:space="0" w:color="auto"/>
      </w:divBdr>
    </w:div>
    <w:div w:id="1107774963">
      <w:bodyDiv w:val="1"/>
      <w:marLeft w:val="0"/>
      <w:marRight w:val="0"/>
      <w:marTop w:val="0"/>
      <w:marBottom w:val="0"/>
      <w:divBdr>
        <w:top w:val="none" w:sz="0" w:space="0" w:color="auto"/>
        <w:left w:val="none" w:sz="0" w:space="0" w:color="auto"/>
        <w:bottom w:val="none" w:sz="0" w:space="0" w:color="auto"/>
        <w:right w:val="none" w:sz="0" w:space="0" w:color="auto"/>
      </w:divBdr>
    </w:div>
    <w:div w:id="1114323495">
      <w:bodyDiv w:val="1"/>
      <w:marLeft w:val="0"/>
      <w:marRight w:val="0"/>
      <w:marTop w:val="0"/>
      <w:marBottom w:val="0"/>
      <w:divBdr>
        <w:top w:val="none" w:sz="0" w:space="0" w:color="auto"/>
        <w:left w:val="none" w:sz="0" w:space="0" w:color="auto"/>
        <w:bottom w:val="none" w:sz="0" w:space="0" w:color="auto"/>
        <w:right w:val="none" w:sz="0" w:space="0" w:color="auto"/>
      </w:divBdr>
    </w:div>
    <w:div w:id="1118916017">
      <w:bodyDiv w:val="1"/>
      <w:marLeft w:val="0"/>
      <w:marRight w:val="0"/>
      <w:marTop w:val="0"/>
      <w:marBottom w:val="0"/>
      <w:divBdr>
        <w:top w:val="none" w:sz="0" w:space="0" w:color="auto"/>
        <w:left w:val="none" w:sz="0" w:space="0" w:color="auto"/>
        <w:bottom w:val="none" w:sz="0" w:space="0" w:color="auto"/>
        <w:right w:val="none" w:sz="0" w:space="0" w:color="auto"/>
      </w:divBdr>
    </w:div>
    <w:div w:id="1122111335">
      <w:bodyDiv w:val="1"/>
      <w:marLeft w:val="0"/>
      <w:marRight w:val="0"/>
      <w:marTop w:val="0"/>
      <w:marBottom w:val="0"/>
      <w:divBdr>
        <w:top w:val="none" w:sz="0" w:space="0" w:color="auto"/>
        <w:left w:val="none" w:sz="0" w:space="0" w:color="auto"/>
        <w:bottom w:val="none" w:sz="0" w:space="0" w:color="auto"/>
        <w:right w:val="none" w:sz="0" w:space="0" w:color="auto"/>
      </w:divBdr>
    </w:div>
    <w:div w:id="1127964815">
      <w:bodyDiv w:val="1"/>
      <w:marLeft w:val="0"/>
      <w:marRight w:val="0"/>
      <w:marTop w:val="0"/>
      <w:marBottom w:val="0"/>
      <w:divBdr>
        <w:top w:val="none" w:sz="0" w:space="0" w:color="auto"/>
        <w:left w:val="none" w:sz="0" w:space="0" w:color="auto"/>
        <w:bottom w:val="none" w:sz="0" w:space="0" w:color="auto"/>
        <w:right w:val="none" w:sz="0" w:space="0" w:color="auto"/>
      </w:divBdr>
    </w:div>
    <w:div w:id="1127972479">
      <w:bodyDiv w:val="1"/>
      <w:marLeft w:val="0"/>
      <w:marRight w:val="0"/>
      <w:marTop w:val="0"/>
      <w:marBottom w:val="0"/>
      <w:divBdr>
        <w:top w:val="none" w:sz="0" w:space="0" w:color="auto"/>
        <w:left w:val="none" w:sz="0" w:space="0" w:color="auto"/>
        <w:bottom w:val="none" w:sz="0" w:space="0" w:color="auto"/>
        <w:right w:val="none" w:sz="0" w:space="0" w:color="auto"/>
      </w:divBdr>
    </w:div>
    <w:div w:id="1131437947">
      <w:bodyDiv w:val="1"/>
      <w:marLeft w:val="0"/>
      <w:marRight w:val="0"/>
      <w:marTop w:val="0"/>
      <w:marBottom w:val="0"/>
      <w:divBdr>
        <w:top w:val="none" w:sz="0" w:space="0" w:color="auto"/>
        <w:left w:val="none" w:sz="0" w:space="0" w:color="auto"/>
        <w:bottom w:val="none" w:sz="0" w:space="0" w:color="auto"/>
        <w:right w:val="none" w:sz="0" w:space="0" w:color="auto"/>
      </w:divBdr>
      <w:divsChild>
        <w:div w:id="1983804693">
          <w:marLeft w:val="0"/>
          <w:marRight w:val="0"/>
          <w:marTop w:val="0"/>
          <w:marBottom w:val="0"/>
          <w:divBdr>
            <w:top w:val="none" w:sz="0" w:space="0" w:color="auto"/>
            <w:left w:val="none" w:sz="0" w:space="0" w:color="auto"/>
            <w:bottom w:val="none" w:sz="0" w:space="0" w:color="auto"/>
            <w:right w:val="none" w:sz="0" w:space="0" w:color="auto"/>
          </w:divBdr>
          <w:divsChild>
            <w:div w:id="2017345130">
              <w:marLeft w:val="0"/>
              <w:marRight w:val="0"/>
              <w:marTop w:val="0"/>
              <w:marBottom w:val="0"/>
              <w:divBdr>
                <w:top w:val="none" w:sz="0" w:space="0" w:color="auto"/>
                <w:left w:val="none" w:sz="0" w:space="0" w:color="auto"/>
                <w:bottom w:val="none" w:sz="0" w:space="0" w:color="auto"/>
                <w:right w:val="none" w:sz="0" w:space="0" w:color="auto"/>
              </w:divBdr>
              <w:divsChild>
                <w:div w:id="1880314662">
                  <w:marLeft w:val="-75"/>
                  <w:marRight w:val="-75"/>
                  <w:marTop w:val="450"/>
                  <w:marBottom w:val="0"/>
                  <w:divBdr>
                    <w:top w:val="none" w:sz="0" w:space="0" w:color="auto"/>
                    <w:left w:val="none" w:sz="0" w:space="0" w:color="auto"/>
                    <w:bottom w:val="none" w:sz="0" w:space="0" w:color="auto"/>
                    <w:right w:val="none" w:sz="0" w:space="0" w:color="auto"/>
                  </w:divBdr>
                  <w:divsChild>
                    <w:div w:id="486672174">
                      <w:marLeft w:val="0"/>
                      <w:marRight w:val="0"/>
                      <w:marTop w:val="0"/>
                      <w:marBottom w:val="0"/>
                      <w:divBdr>
                        <w:top w:val="none" w:sz="0" w:space="0" w:color="auto"/>
                        <w:left w:val="none" w:sz="0" w:space="0" w:color="auto"/>
                        <w:bottom w:val="none" w:sz="0" w:space="0" w:color="auto"/>
                        <w:right w:val="none" w:sz="0" w:space="0" w:color="auto"/>
                      </w:divBdr>
                      <w:divsChild>
                        <w:div w:id="64756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985375">
          <w:marLeft w:val="0"/>
          <w:marRight w:val="0"/>
          <w:marTop w:val="0"/>
          <w:marBottom w:val="0"/>
          <w:divBdr>
            <w:top w:val="none" w:sz="0" w:space="0" w:color="auto"/>
            <w:left w:val="none" w:sz="0" w:space="0" w:color="auto"/>
            <w:bottom w:val="none" w:sz="0" w:space="0" w:color="auto"/>
            <w:right w:val="none" w:sz="0" w:space="0" w:color="auto"/>
          </w:divBdr>
        </w:div>
      </w:divsChild>
    </w:div>
    <w:div w:id="1136677824">
      <w:bodyDiv w:val="1"/>
      <w:marLeft w:val="0"/>
      <w:marRight w:val="0"/>
      <w:marTop w:val="0"/>
      <w:marBottom w:val="0"/>
      <w:divBdr>
        <w:top w:val="none" w:sz="0" w:space="0" w:color="auto"/>
        <w:left w:val="none" w:sz="0" w:space="0" w:color="auto"/>
        <w:bottom w:val="none" w:sz="0" w:space="0" w:color="auto"/>
        <w:right w:val="none" w:sz="0" w:space="0" w:color="auto"/>
      </w:divBdr>
    </w:div>
    <w:div w:id="1148009631">
      <w:bodyDiv w:val="1"/>
      <w:marLeft w:val="0"/>
      <w:marRight w:val="0"/>
      <w:marTop w:val="0"/>
      <w:marBottom w:val="0"/>
      <w:divBdr>
        <w:top w:val="none" w:sz="0" w:space="0" w:color="auto"/>
        <w:left w:val="none" w:sz="0" w:space="0" w:color="auto"/>
        <w:bottom w:val="none" w:sz="0" w:space="0" w:color="auto"/>
        <w:right w:val="none" w:sz="0" w:space="0" w:color="auto"/>
      </w:divBdr>
    </w:div>
    <w:div w:id="1157187173">
      <w:bodyDiv w:val="1"/>
      <w:marLeft w:val="0"/>
      <w:marRight w:val="0"/>
      <w:marTop w:val="0"/>
      <w:marBottom w:val="0"/>
      <w:divBdr>
        <w:top w:val="none" w:sz="0" w:space="0" w:color="auto"/>
        <w:left w:val="none" w:sz="0" w:space="0" w:color="auto"/>
        <w:bottom w:val="none" w:sz="0" w:space="0" w:color="auto"/>
        <w:right w:val="none" w:sz="0" w:space="0" w:color="auto"/>
      </w:divBdr>
    </w:div>
    <w:div w:id="1165047256">
      <w:bodyDiv w:val="1"/>
      <w:marLeft w:val="0"/>
      <w:marRight w:val="0"/>
      <w:marTop w:val="0"/>
      <w:marBottom w:val="0"/>
      <w:divBdr>
        <w:top w:val="none" w:sz="0" w:space="0" w:color="auto"/>
        <w:left w:val="none" w:sz="0" w:space="0" w:color="auto"/>
        <w:bottom w:val="none" w:sz="0" w:space="0" w:color="auto"/>
        <w:right w:val="none" w:sz="0" w:space="0" w:color="auto"/>
      </w:divBdr>
    </w:div>
    <w:div w:id="1171871714">
      <w:bodyDiv w:val="1"/>
      <w:marLeft w:val="0"/>
      <w:marRight w:val="0"/>
      <w:marTop w:val="0"/>
      <w:marBottom w:val="0"/>
      <w:divBdr>
        <w:top w:val="none" w:sz="0" w:space="0" w:color="auto"/>
        <w:left w:val="none" w:sz="0" w:space="0" w:color="auto"/>
        <w:bottom w:val="none" w:sz="0" w:space="0" w:color="auto"/>
        <w:right w:val="none" w:sz="0" w:space="0" w:color="auto"/>
      </w:divBdr>
    </w:div>
    <w:div w:id="1179464648">
      <w:bodyDiv w:val="1"/>
      <w:marLeft w:val="0"/>
      <w:marRight w:val="0"/>
      <w:marTop w:val="0"/>
      <w:marBottom w:val="0"/>
      <w:divBdr>
        <w:top w:val="none" w:sz="0" w:space="0" w:color="auto"/>
        <w:left w:val="none" w:sz="0" w:space="0" w:color="auto"/>
        <w:bottom w:val="none" w:sz="0" w:space="0" w:color="auto"/>
        <w:right w:val="none" w:sz="0" w:space="0" w:color="auto"/>
      </w:divBdr>
    </w:div>
    <w:div w:id="1184318170">
      <w:bodyDiv w:val="1"/>
      <w:marLeft w:val="0"/>
      <w:marRight w:val="0"/>
      <w:marTop w:val="0"/>
      <w:marBottom w:val="0"/>
      <w:divBdr>
        <w:top w:val="none" w:sz="0" w:space="0" w:color="auto"/>
        <w:left w:val="none" w:sz="0" w:space="0" w:color="auto"/>
        <w:bottom w:val="none" w:sz="0" w:space="0" w:color="auto"/>
        <w:right w:val="none" w:sz="0" w:space="0" w:color="auto"/>
      </w:divBdr>
    </w:div>
    <w:div w:id="1187019759">
      <w:bodyDiv w:val="1"/>
      <w:marLeft w:val="0"/>
      <w:marRight w:val="0"/>
      <w:marTop w:val="0"/>
      <w:marBottom w:val="0"/>
      <w:divBdr>
        <w:top w:val="none" w:sz="0" w:space="0" w:color="auto"/>
        <w:left w:val="none" w:sz="0" w:space="0" w:color="auto"/>
        <w:bottom w:val="none" w:sz="0" w:space="0" w:color="auto"/>
        <w:right w:val="none" w:sz="0" w:space="0" w:color="auto"/>
      </w:divBdr>
    </w:div>
    <w:div w:id="1191803638">
      <w:bodyDiv w:val="1"/>
      <w:marLeft w:val="0"/>
      <w:marRight w:val="0"/>
      <w:marTop w:val="0"/>
      <w:marBottom w:val="0"/>
      <w:divBdr>
        <w:top w:val="none" w:sz="0" w:space="0" w:color="auto"/>
        <w:left w:val="none" w:sz="0" w:space="0" w:color="auto"/>
        <w:bottom w:val="none" w:sz="0" w:space="0" w:color="auto"/>
        <w:right w:val="none" w:sz="0" w:space="0" w:color="auto"/>
      </w:divBdr>
    </w:div>
    <w:div w:id="1192887796">
      <w:bodyDiv w:val="1"/>
      <w:marLeft w:val="0"/>
      <w:marRight w:val="0"/>
      <w:marTop w:val="0"/>
      <w:marBottom w:val="0"/>
      <w:divBdr>
        <w:top w:val="none" w:sz="0" w:space="0" w:color="auto"/>
        <w:left w:val="none" w:sz="0" w:space="0" w:color="auto"/>
        <w:bottom w:val="none" w:sz="0" w:space="0" w:color="auto"/>
        <w:right w:val="none" w:sz="0" w:space="0" w:color="auto"/>
      </w:divBdr>
    </w:div>
    <w:div w:id="1216744999">
      <w:bodyDiv w:val="1"/>
      <w:marLeft w:val="0"/>
      <w:marRight w:val="0"/>
      <w:marTop w:val="0"/>
      <w:marBottom w:val="0"/>
      <w:divBdr>
        <w:top w:val="none" w:sz="0" w:space="0" w:color="auto"/>
        <w:left w:val="none" w:sz="0" w:space="0" w:color="auto"/>
        <w:bottom w:val="none" w:sz="0" w:space="0" w:color="auto"/>
        <w:right w:val="none" w:sz="0" w:space="0" w:color="auto"/>
      </w:divBdr>
    </w:div>
    <w:div w:id="1220483589">
      <w:bodyDiv w:val="1"/>
      <w:marLeft w:val="0"/>
      <w:marRight w:val="0"/>
      <w:marTop w:val="0"/>
      <w:marBottom w:val="0"/>
      <w:divBdr>
        <w:top w:val="none" w:sz="0" w:space="0" w:color="auto"/>
        <w:left w:val="none" w:sz="0" w:space="0" w:color="auto"/>
        <w:bottom w:val="none" w:sz="0" w:space="0" w:color="auto"/>
        <w:right w:val="none" w:sz="0" w:space="0" w:color="auto"/>
      </w:divBdr>
    </w:div>
    <w:div w:id="1223710156">
      <w:bodyDiv w:val="1"/>
      <w:marLeft w:val="0"/>
      <w:marRight w:val="0"/>
      <w:marTop w:val="0"/>
      <w:marBottom w:val="0"/>
      <w:divBdr>
        <w:top w:val="none" w:sz="0" w:space="0" w:color="auto"/>
        <w:left w:val="none" w:sz="0" w:space="0" w:color="auto"/>
        <w:bottom w:val="none" w:sz="0" w:space="0" w:color="auto"/>
        <w:right w:val="none" w:sz="0" w:space="0" w:color="auto"/>
      </w:divBdr>
    </w:div>
    <w:div w:id="1227256444">
      <w:bodyDiv w:val="1"/>
      <w:marLeft w:val="0"/>
      <w:marRight w:val="0"/>
      <w:marTop w:val="0"/>
      <w:marBottom w:val="0"/>
      <w:divBdr>
        <w:top w:val="none" w:sz="0" w:space="0" w:color="auto"/>
        <w:left w:val="none" w:sz="0" w:space="0" w:color="auto"/>
        <w:bottom w:val="none" w:sz="0" w:space="0" w:color="auto"/>
        <w:right w:val="none" w:sz="0" w:space="0" w:color="auto"/>
      </w:divBdr>
    </w:div>
    <w:div w:id="1234313060">
      <w:bodyDiv w:val="1"/>
      <w:marLeft w:val="0"/>
      <w:marRight w:val="0"/>
      <w:marTop w:val="0"/>
      <w:marBottom w:val="0"/>
      <w:divBdr>
        <w:top w:val="none" w:sz="0" w:space="0" w:color="auto"/>
        <w:left w:val="none" w:sz="0" w:space="0" w:color="auto"/>
        <w:bottom w:val="none" w:sz="0" w:space="0" w:color="auto"/>
        <w:right w:val="none" w:sz="0" w:space="0" w:color="auto"/>
      </w:divBdr>
    </w:div>
    <w:div w:id="1237283341">
      <w:bodyDiv w:val="1"/>
      <w:marLeft w:val="0"/>
      <w:marRight w:val="0"/>
      <w:marTop w:val="0"/>
      <w:marBottom w:val="0"/>
      <w:divBdr>
        <w:top w:val="none" w:sz="0" w:space="0" w:color="auto"/>
        <w:left w:val="none" w:sz="0" w:space="0" w:color="auto"/>
        <w:bottom w:val="none" w:sz="0" w:space="0" w:color="auto"/>
        <w:right w:val="none" w:sz="0" w:space="0" w:color="auto"/>
      </w:divBdr>
    </w:div>
    <w:div w:id="1241062582">
      <w:bodyDiv w:val="1"/>
      <w:marLeft w:val="0"/>
      <w:marRight w:val="0"/>
      <w:marTop w:val="0"/>
      <w:marBottom w:val="0"/>
      <w:divBdr>
        <w:top w:val="none" w:sz="0" w:space="0" w:color="auto"/>
        <w:left w:val="none" w:sz="0" w:space="0" w:color="auto"/>
        <w:bottom w:val="none" w:sz="0" w:space="0" w:color="auto"/>
        <w:right w:val="none" w:sz="0" w:space="0" w:color="auto"/>
      </w:divBdr>
    </w:div>
    <w:div w:id="1247763623">
      <w:bodyDiv w:val="1"/>
      <w:marLeft w:val="0"/>
      <w:marRight w:val="0"/>
      <w:marTop w:val="0"/>
      <w:marBottom w:val="0"/>
      <w:divBdr>
        <w:top w:val="none" w:sz="0" w:space="0" w:color="auto"/>
        <w:left w:val="none" w:sz="0" w:space="0" w:color="auto"/>
        <w:bottom w:val="none" w:sz="0" w:space="0" w:color="auto"/>
        <w:right w:val="none" w:sz="0" w:space="0" w:color="auto"/>
      </w:divBdr>
    </w:div>
    <w:div w:id="1251348541">
      <w:bodyDiv w:val="1"/>
      <w:marLeft w:val="0"/>
      <w:marRight w:val="0"/>
      <w:marTop w:val="0"/>
      <w:marBottom w:val="0"/>
      <w:divBdr>
        <w:top w:val="none" w:sz="0" w:space="0" w:color="auto"/>
        <w:left w:val="none" w:sz="0" w:space="0" w:color="auto"/>
        <w:bottom w:val="none" w:sz="0" w:space="0" w:color="auto"/>
        <w:right w:val="none" w:sz="0" w:space="0" w:color="auto"/>
      </w:divBdr>
    </w:div>
    <w:div w:id="1258559204">
      <w:bodyDiv w:val="1"/>
      <w:marLeft w:val="0"/>
      <w:marRight w:val="0"/>
      <w:marTop w:val="0"/>
      <w:marBottom w:val="0"/>
      <w:divBdr>
        <w:top w:val="none" w:sz="0" w:space="0" w:color="auto"/>
        <w:left w:val="none" w:sz="0" w:space="0" w:color="auto"/>
        <w:bottom w:val="none" w:sz="0" w:space="0" w:color="auto"/>
        <w:right w:val="none" w:sz="0" w:space="0" w:color="auto"/>
      </w:divBdr>
    </w:div>
    <w:div w:id="1264453887">
      <w:bodyDiv w:val="1"/>
      <w:marLeft w:val="0"/>
      <w:marRight w:val="0"/>
      <w:marTop w:val="0"/>
      <w:marBottom w:val="0"/>
      <w:divBdr>
        <w:top w:val="none" w:sz="0" w:space="0" w:color="auto"/>
        <w:left w:val="none" w:sz="0" w:space="0" w:color="auto"/>
        <w:bottom w:val="none" w:sz="0" w:space="0" w:color="auto"/>
        <w:right w:val="none" w:sz="0" w:space="0" w:color="auto"/>
      </w:divBdr>
    </w:div>
    <w:div w:id="1264916817">
      <w:bodyDiv w:val="1"/>
      <w:marLeft w:val="0"/>
      <w:marRight w:val="0"/>
      <w:marTop w:val="0"/>
      <w:marBottom w:val="0"/>
      <w:divBdr>
        <w:top w:val="none" w:sz="0" w:space="0" w:color="auto"/>
        <w:left w:val="none" w:sz="0" w:space="0" w:color="auto"/>
        <w:bottom w:val="none" w:sz="0" w:space="0" w:color="auto"/>
        <w:right w:val="none" w:sz="0" w:space="0" w:color="auto"/>
      </w:divBdr>
    </w:div>
    <w:div w:id="1274630669">
      <w:bodyDiv w:val="1"/>
      <w:marLeft w:val="0"/>
      <w:marRight w:val="0"/>
      <w:marTop w:val="0"/>
      <w:marBottom w:val="0"/>
      <w:divBdr>
        <w:top w:val="none" w:sz="0" w:space="0" w:color="auto"/>
        <w:left w:val="none" w:sz="0" w:space="0" w:color="auto"/>
        <w:bottom w:val="none" w:sz="0" w:space="0" w:color="auto"/>
        <w:right w:val="none" w:sz="0" w:space="0" w:color="auto"/>
      </w:divBdr>
    </w:div>
    <w:div w:id="1282033133">
      <w:bodyDiv w:val="1"/>
      <w:marLeft w:val="0"/>
      <w:marRight w:val="0"/>
      <w:marTop w:val="0"/>
      <w:marBottom w:val="0"/>
      <w:divBdr>
        <w:top w:val="none" w:sz="0" w:space="0" w:color="auto"/>
        <w:left w:val="none" w:sz="0" w:space="0" w:color="auto"/>
        <w:bottom w:val="none" w:sz="0" w:space="0" w:color="auto"/>
        <w:right w:val="none" w:sz="0" w:space="0" w:color="auto"/>
      </w:divBdr>
    </w:div>
    <w:div w:id="1283806298">
      <w:bodyDiv w:val="1"/>
      <w:marLeft w:val="0"/>
      <w:marRight w:val="0"/>
      <w:marTop w:val="0"/>
      <w:marBottom w:val="0"/>
      <w:divBdr>
        <w:top w:val="none" w:sz="0" w:space="0" w:color="auto"/>
        <w:left w:val="none" w:sz="0" w:space="0" w:color="auto"/>
        <w:bottom w:val="none" w:sz="0" w:space="0" w:color="auto"/>
        <w:right w:val="none" w:sz="0" w:space="0" w:color="auto"/>
      </w:divBdr>
    </w:div>
    <w:div w:id="1291090451">
      <w:bodyDiv w:val="1"/>
      <w:marLeft w:val="0"/>
      <w:marRight w:val="0"/>
      <w:marTop w:val="0"/>
      <w:marBottom w:val="0"/>
      <w:divBdr>
        <w:top w:val="none" w:sz="0" w:space="0" w:color="auto"/>
        <w:left w:val="none" w:sz="0" w:space="0" w:color="auto"/>
        <w:bottom w:val="none" w:sz="0" w:space="0" w:color="auto"/>
        <w:right w:val="none" w:sz="0" w:space="0" w:color="auto"/>
      </w:divBdr>
    </w:div>
    <w:div w:id="1292664297">
      <w:bodyDiv w:val="1"/>
      <w:marLeft w:val="0"/>
      <w:marRight w:val="0"/>
      <w:marTop w:val="0"/>
      <w:marBottom w:val="0"/>
      <w:divBdr>
        <w:top w:val="none" w:sz="0" w:space="0" w:color="auto"/>
        <w:left w:val="none" w:sz="0" w:space="0" w:color="auto"/>
        <w:bottom w:val="none" w:sz="0" w:space="0" w:color="auto"/>
        <w:right w:val="none" w:sz="0" w:space="0" w:color="auto"/>
      </w:divBdr>
    </w:div>
    <w:div w:id="1293750554">
      <w:bodyDiv w:val="1"/>
      <w:marLeft w:val="0"/>
      <w:marRight w:val="0"/>
      <w:marTop w:val="0"/>
      <w:marBottom w:val="0"/>
      <w:divBdr>
        <w:top w:val="none" w:sz="0" w:space="0" w:color="auto"/>
        <w:left w:val="none" w:sz="0" w:space="0" w:color="auto"/>
        <w:bottom w:val="none" w:sz="0" w:space="0" w:color="auto"/>
        <w:right w:val="none" w:sz="0" w:space="0" w:color="auto"/>
      </w:divBdr>
    </w:div>
    <w:div w:id="1294874070">
      <w:bodyDiv w:val="1"/>
      <w:marLeft w:val="0"/>
      <w:marRight w:val="0"/>
      <w:marTop w:val="0"/>
      <w:marBottom w:val="0"/>
      <w:divBdr>
        <w:top w:val="none" w:sz="0" w:space="0" w:color="auto"/>
        <w:left w:val="none" w:sz="0" w:space="0" w:color="auto"/>
        <w:bottom w:val="none" w:sz="0" w:space="0" w:color="auto"/>
        <w:right w:val="none" w:sz="0" w:space="0" w:color="auto"/>
      </w:divBdr>
    </w:div>
    <w:div w:id="1307710455">
      <w:bodyDiv w:val="1"/>
      <w:marLeft w:val="0"/>
      <w:marRight w:val="0"/>
      <w:marTop w:val="0"/>
      <w:marBottom w:val="0"/>
      <w:divBdr>
        <w:top w:val="none" w:sz="0" w:space="0" w:color="auto"/>
        <w:left w:val="none" w:sz="0" w:space="0" w:color="auto"/>
        <w:bottom w:val="none" w:sz="0" w:space="0" w:color="auto"/>
        <w:right w:val="none" w:sz="0" w:space="0" w:color="auto"/>
      </w:divBdr>
    </w:div>
    <w:div w:id="1310402725">
      <w:bodyDiv w:val="1"/>
      <w:marLeft w:val="0"/>
      <w:marRight w:val="0"/>
      <w:marTop w:val="0"/>
      <w:marBottom w:val="0"/>
      <w:divBdr>
        <w:top w:val="none" w:sz="0" w:space="0" w:color="auto"/>
        <w:left w:val="none" w:sz="0" w:space="0" w:color="auto"/>
        <w:bottom w:val="none" w:sz="0" w:space="0" w:color="auto"/>
        <w:right w:val="none" w:sz="0" w:space="0" w:color="auto"/>
      </w:divBdr>
    </w:div>
    <w:div w:id="1312178019">
      <w:bodyDiv w:val="1"/>
      <w:marLeft w:val="0"/>
      <w:marRight w:val="0"/>
      <w:marTop w:val="0"/>
      <w:marBottom w:val="0"/>
      <w:divBdr>
        <w:top w:val="none" w:sz="0" w:space="0" w:color="auto"/>
        <w:left w:val="none" w:sz="0" w:space="0" w:color="auto"/>
        <w:bottom w:val="none" w:sz="0" w:space="0" w:color="auto"/>
        <w:right w:val="none" w:sz="0" w:space="0" w:color="auto"/>
      </w:divBdr>
    </w:div>
    <w:div w:id="1313873413">
      <w:bodyDiv w:val="1"/>
      <w:marLeft w:val="0"/>
      <w:marRight w:val="0"/>
      <w:marTop w:val="0"/>
      <w:marBottom w:val="0"/>
      <w:divBdr>
        <w:top w:val="none" w:sz="0" w:space="0" w:color="auto"/>
        <w:left w:val="none" w:sz="0" w:space="0" w:color="auto"/>
        <w:bottom w:val="none" w:sz="0" w:space="0" w:color="auto"/>
        <w:right w:val="none" w:sz="0" w:space="0" w:color="auto"/>
      </w:divBdr>
    </w:div>
    <w:div w:id="1318341575">
      <w:bodyDiv w:val="1"/>
      <w:marLeft w:val="0"/>
      <w:marRight w:val="0"/>
      <w:marTop w:val="0"/>
      <w:marBottom w:val="0"/>
      <w:divBdr>
        <w:top w:val="none" w:sz="0" w:space="0" w:color="auto"/>
        <w:left w:val="none" w:sz="0" w:space="0" w:color="auto"/>
        <w:bottom w:val="none" w:sz="0" w:space="0" w:color="auto"/>
        <w:right w:val="none" w:sz="0" w:space="0" w:color="auto"/>
      </w:divBdr>
    </w:div>
    <w:div w:id="1334409064">
      <w:bodyDiv w:val="1"/>
      <w:marLeft w:val="0"/>
      <w:marRight w:val="0"/>
      <w:marTop w:val="0"/>
      <w:marBottom w:val="0"/>
      <w:divBdr>
        <w:top w:val="none" w:sz="0" w:space="0" w:color="auto"/>
        <w:left w:val="none" w:sz="0" w:space="0" w:color="auto"/>
        <w:bottom w:val="none" w:sz="0" w:space="0" w:color="auto"/>
        <w:right w:val="none" w:sz="0" w:space="0" w:color="auto"/>
      </w:divBdr>
    </w:div>
    <w:div w:id="1338076980">
      <w:bodyDiv w:val="1"/>
      <w:marLeft w:val="0"/>
      <w:marRight w:val="0"/>
      <w:marTop w:val="0"/>
      <w:marBottom w:val="0"/>
      <w:divBdr>
        <w:top w:val="none" w:sz="0" w:space="0" w:color="auto"/>
        <w:left w:val="none" w:sz="0" w:space="0" w:color="auto"/>
        <w:bottom w:val="none" w:sz="0" w:space="0" w:color="auto"/>
        <w:right w:val="none" w:sz="0" w:space="0" w:color="auto"/>
      </w:divBdr>
    </w:div>
    <w:div w:id="1338389805">
      <w:bodyDiv w:val="1"/>
      <w:marLeft w:val="0"/>
      <w:marRight w:val="0"/>
      <w:marTop w:val="0"/>
      <w:marBottom w:val="0"/>
      <w:divBdr>
        <w:top w:val="none" w:sz="0" w:space="0" w:color="auto"/>
        <w:left w:val="none" w:sz="0" w:space="0" w:color="auto"/>
        <w:bottom w:val="none" w:sz="0" w:space="0" w:color="auto"/>
        <w:right w:val="none" w:sz="0" w:space="0" w:color="auto"/>
      </w:divBdr>
    </w:div>
    <w:div w:id="1340741952">
      <w:bodyDiv w:val="1"/>
      <w:marLeft w:val="0"/>
      <w:marRight w:val="0"/>
      <w:marTop w:val="0"/>
      <w:marBottom w:val="0"/>
      <w:divBdr>
        <w:top w:val="none" w:sz="0" w:space="0" w:color="auto"/>
        <w:left w:val="none" w:sz="0" w:space="0" w:color="auto"/>
        <w:bottom w:val="none" w:sz="0" w:space="0" w:color="auto"/>
        <w:right w:val="none" w:sz="0" w:space="0" w:color="auto"/>
      </w:divBdr>
    </w:div>
    <w:div w:id="1341664350">
      <w:bodyDiv w:val="1"/>
      <w:marLeft w:val="0"/>
      <w:marRight w:val="0"/>
      <w:marTop w:val="0"/>
      <w:marBottom w:val="0"/>
      <w:divBdr>
        <w:top w:val="none" w:sz="0" w:space="0" w:color="auto"/>
        <w:left w:val="none" w:sz="0" w:space="0" w:color="auto"/>
        <w:bottom w:val="none" w:sz="0" w:space="0" w:color="auto"/>
        <w:right w:val="none" w:sz="0" w:space="0" w:color="auto"/>
      </w:divBdr>
    </w:div>
    <w:div w:id="1343972586">
      <w:bodyDiv w:val="1"/>
      <w:marLeft w:val="0"/>
      <w:marRight w:val="0"/>
      <w:marTop w:val="0"/>
      <w:marBottom w:val="0"/>
      <w:divBdr>
        <w:top w:val="none" w:sz="0" w:space="0" w:color="auto"/>
        <w:left w:val="none" w:sz="0" w:space="0" w:color="auto"/>
        <w:bottom w:val="none" w:sz="0" w:space="0" w:color="auto"/>
        <w:right w:val="none" w:sz="0" w:space="0" w:color="auto"/>
      </w:divBdr>
    </w:div>
    <w:div w:id="1347705562">
      <w:bodyDiv w:val="1"/>
      <w:marLeft w:val="0"/>
      <w:marRight w:val="0"/>
      <w:marTop w:val="0"/>
      <w:marBottom w:val="0"/>
      <w:divBdr>
        <w:top w:val="none" w:sz="0" w:space="0" w:color="auto"/>
        <w:left w:val="none" w:sz="0" w:space="0" w:color="auto"/>
        <w:bottom w:val="none" w:sz="0" w:space="0" w:color="auto"/>
        <w:right w:val="none" w:sz="0" w:space="0" w:color="auto"/>
      </w:divBdr>
    </w:div>
    <w:div w:id="1348016808">
      <w:bodyDiv w:val="1"/>
      <w:marLeft w:val="0"/>
      <w:marRight w:val="0"/>
      <w:marTop w:val="0"/>
      <w:marBottom w:val="0"/>
      <w:divBdr>
        <w:top w:val="none" w:sz="0" w:space="0" w:color="auto"/>
        <w:left w:val="none" w:sz="0" w:space="0" w:color="auto"/>
        <w:bottom w:val="none" w:sz="0" w:space="0" w:color="auto"/>
        <w:right w:val="none" w:sz="0" w:space="0" w:color="auto"/>
      </w:divBdr>
    </w:div>
    <w:div w:id="1353068408">
      <w:bodyDiv w:val="1"/>
      <w:marLeft w:val="0"/>
      <w:marRight w:val="0"/>
      <w:marTop w:val="0"/>
      <w:marBottom w:val="0"/>
      <w:divBdr>
        <w:top w:val="none" w:sz="0" w:space="0" w:color="auto"/>
        <w:left w:val="none" w:sz="0" w:space="0" w:color="auto"/>
        <w:bottom w:val="none" w:sz="0" w:space="0" w:color="auto"/>
        <w:right w:val="none" w:sz="0" w:space="0" w:color="auto"/>
      </w:divBdr>
    </w:div>
    <w:div w:id="1353722165">
      <w:bodyDiv w:val="1"/>
      <w:marLeft w:val="0"/>
      <w:marRight w:val="0"/>
      <w:marTop w:val="0"/>
      <w:marBottom w:val="0"/>
      <w:divBdr>
        <w:top w:val="none" w:sz="0" w:space="0" w:color="auto"/>
        <w:left w:val="none" w:sz="0" w:space="0" w:color="auto"/>
        <w:bottom w:val="none" w:sz="0" w:space="0" w:color="auto"/>
        <w:right w:val="none" w:sz="0" w:space="0" w:color="auto"/>
      </w:divBdr>
    </w:div>
    <w:div w:id="1368217388">
      <w:bodyDiv w:val="1"/>
      <w:marLeft w:val="0"/>
      <w:marRight w:val="0"/>
      <w:marTop w:val="0"/>
      <w:marBottom w:val="0"/>
      <w:divBdr>
        <w:top w:val="none" w:sz="0" w:space="0" w:color="auto"/>
        <w:left w:val="none" w:sz="0" w:space="0" w:color="auto"/>
        <w:bottom w:val="none" w:sz="0" w:space="0" w:color="auto"/>
        <w:right w:val="none" w:sz="0" w:space="0" w:color="auto"/>
      </w:divBdr>
    </w:div>
    <w:div w:id="1373387003">
      <w:bodyDiv w:val="1"/>
      <w:marLeft w:val="0"/>
      <w:marRight w:val="0"/>
      <w:marTop w:val="0"/>
      <w:marBottom w:val="0"/>
      <w:divBdr>
        <w:top w:val="none" w:sz="0" w:space="0" w:color="auto"/>
        <w:left w:val="none" w:sz="0" w:space="0" w:color="auto"/>
        <w:bottom w:val="none" w:sz="0" w:space="0" w:color="auto"/>
        <w:right w:val="none" w:sz="0" w:space="0" w:color="auto"/>
      </w:divBdr>
    </w:div>
    <w:div w:id="1382513501">
      <w:bodyDiv w:val="1"/>
      <w:marLeft w:val="0"/>
      <w:marRight w:val="0"/>
      <w:marTop w:val="0"/>
      <w:marBottom w:val="0"/>
      <w:divBdr>
        <w:top w:val="none" w:sz="0" w:space="0" w:color="auto"/>
        <w:left w:val="none" w:sz="0" w:space="0" w:color="auto"/>
        <w:bottom w:val="none" w:sz="0" w:space="0" w:color="auto"/>
        <w:right w:val="none" w:sz="0" w:space="0" w:color="auto"/>
      </w:divBdr>
    </w:div>
    <w:div w:id="1387678751">
      <w:bodyDiv w:val="1"/>
      <w:marLeft w:val="0"/>
      <w:marRight w:val="0"/>
      <w:marTop w:val="0"/>
      <w:marBottom w:val="0"/>
      <w:divBdr>
        <w:top w:val="none" w:sz="0" w:space="0" w:color="auto"/>
        <w:left w:val="none" w:sz="0" w:space="0" w:color="auto"/>
        <w:bottom w:val="none" w:sz="0" w:space="0" w:color="auto"/>
        <w:right w:val="none" w:sz="0" w:space="0" w:color="auto"/>
      </w:divBdr>
    </w:div>
    <w:div w:id="1388334347">
      <w:bodyDiv w:val="1"/>
      <w:marLeft w:val="0"/>
      <w:marRight w:val="0"/>
      <w:marTop w:val="0"/>
      <w:marBottom w:val="0"/>
      <w:divBdr>
        <w:top w:val="none" w:sz="0" w:space="0" w:color="auto"/>
        <w:left w:val="none" w:sz="0" w:space="0" w:color="auto"/>
        <w:bottom w:val="none" w:sz="0" w:space="0" w:color="auto"/>
        <w:right w:val="none" w:sz="0" w:space="0" w:color="auto"/>
      </w:divBdr>
    </w:div>
    <w:div w:id="1393501974">
      <w:bodyDiv w:val="1"/>
      <w:marLeft w:val="0"/>
      <w:marRight w:val="0"/>
      <w:marTop w:val="0"/>
      <w:marBottom w:val="0"/>
      <w:divBdr>
        <w:top w:val="none" w:sz="0" w:space="0" w:color="auto"/>
        <w:left w:val="none" w:sz="0" w:space="0" w:color="auto"/>
        <w:bottom w:val="none" w:sz="0" w:space="0" w:color="auto"/>
        <w:right w:val="none" w:sz="0" w:space="0" w:color="auto"/>
      </w:divBdr>
    </w:div>
    <w:div w:id="1402017954">
      <w:bodyDiv w:val="1"/>
      <w:marLeft w:val="0"/>
      <w:marRight w:val="0"/>
      <w:marTop w:val="0"/>
      <w:marBottom w:val="0"/>
      <w:divBdr>
        <w:top w:val="none" w:sz="0" w:space="0" w:color="auto"/>
        <w:left w:val="none" w:sz="0" w:space="0" w:color="auto"/>
        <w:bottom w:val="none" w:sz="0" w:space="0" w:color="auto"/>
        <w:right w:val="none" w:sz="0" w:space="0" w:color="auto"/>
      </w:divBdr>
    </w:div>
    <w:div w:id="1412506753">
      <w:bodyDiv w:val="1"/>
      <w:marLeft w:val="0"/>
      <w:marRight w:val="0"/>
      <w:marTop w:val="0"/>
      <w:marBottom w:val="0"/>
      <w:divBdr>
        <w:top w:val="none" w:sz="0" w:space="0" w:color="auto"/>
        <w:left w:val="none" w:sz="0" w:space="0" w:color="auto"/>
        <w:bottom w:val="none" w:sz="0" w:space="0" w:color="auto"/>
        <w:right w:val="none" w:sz="0" w:space="0" w:color="auto"/>
      </w:divBdr>
    </w:div>
    <w:div w:id="1419785808">
      <w:bodyDiv w:val="1"/>
      <w:marLeft w:val="0"/>
      <w:marRight w:val="0"/>
      <w:marTop w:val="0"/>
      <w:marBottom w:val="0"/>
      <w:divBdr>
        <w:top w:val="none" w:sz="0" w:space="0" w:color="auto"/>
        <w:left w:val="none" w:sz="0" w:space="0" w:color="auto"/>
        <w:bottom w:val="none" w:sz="0" w:space="0" w:color="auto"/>
        <w:right w:val="none" w:sz="0" w:space="0" w:color="auto"/>
      </w:divBdr>
    </w:div>
    <w:div w:id="1421677996">
      <w:bodyDiv w:val="1"/>
      <w:marLeft w:val="0"/>
      <w:marRight w:val="0"/>
      <w:marTop w:val="0"/>
      <w:marBottom w:val="0"/>
      <w:divBdr>
        <w:top w:val="none" w:sz="0" w:space="0" w:color="auto"/>
        <w:left w:val="none" w:sz="0" w:space="0" w:color="auto"/>
        <w:bottom w:val="none" w:sz="0" w:space="0" w:color="auto"/>
        <w:right w:val="none" w:sz="0" w:space="0" w:color="auto"/>
      </w:divBdr>
    </w:div>
    <w:div w:id="1455371053">
      <w:bodyDiv w:val="1"/>
      <w:marLeft w:val="0"/>
      <w:marRight w:val="0"/>
      <w:marTop w:val="0"/>
      <w:marBottom w:val="0"/>
      <w:divBdr>
        <w:top w:val="none" w:sz="0" w:space="0" w:color="auto"/>
        <w:left w:val="none" w:sz="0" w:space="0" w:color="auto"/>
        <w:bottom w:val="none" w:sz="0" w:space="0" w:color="auto"/>
        <w:right w:val="none" w:sz="0" w:space="0" w:color="auto"/>
      </w:divBdr>
    </w:div>
    <w:div w:id="1460997401">
      <w:bodyDiv w:val="1"/>
      <w:marLeft w:val="0"/>
      <w:marRight w:val="0"/>
      <w:marTop w:val="0"/>
      <w:marBottom w:val="0"/>
      <w:divBdr>
        <w:top w:val="none" w:sz="0" w:space="0" w:color="auto"/>
        <w:left w:val="none" w:sz="0" w:space="0" w:color="auto"/>
        <w:bottom w:val="none" w:sz="0" w:space="0" w:color="auto"/>
        <w:right w:val="none" w:sz="0" w:space="0" w:color="auto"/>
      </w:divBdr>
    </w:div>
    <w:div w:id="1464348452">
      <w:bodyDiv w:val="1"/>
      <w:marLeft w:val="0"/>
      <w:marRight w:val="0"/>
      <w:marTop w:val="0"/>
      <w:marBottom w:val="0"/>
      <w:divBdr>
        <w:top w:val="none" w:sz="0" w:space="0" w:color="auto"/>
        <w:left w:val="none" w:sz="0" w:space="0" w:color="auto"/>
        <w:bottom w:val="none" w:sz="0" w:space="0" w:color="auto"/>
        <w:right w:val="none" w:sz="0" w:space="0" w:color="auto"/>
      </w:divBdr>
    </w:div>
    <w:div w:id="1466047418">
      <w:bodyDiv w:val="1"/>
      <w:marLeft w:val="0"/>
      <w:marRight w:val="0"/>
      <w:marTop w:val="0"/>
      <w:marBottom w:val="0"/>
      <w:divBdr>
        <w:top w:val="none" w:sz="0" w:space="0" w:color="auto"/>
        <w:left w:val="none" w:sz="0" w:space="0" w:color="auto"/>
        <w:bottom w:val="none" w:sz="0" w:space="0" w:color="auto"/>
        <w:right w:val="none" w:sz="0" w:space="0" w:color="auto"/>
      </w:divBdr>
    </w:div>
    <w:div w:id="1468739158">
      <w:bodyDiv w:val="1"/>
      <w:marLeft w:val="0"/>
      <w:marRight w:val="0"/>
      <w:marTop w:val="0"/>
      <w:marBottom w:val="0"/>
      <w:divBdr>
        <w:top w:val="none" w:sz="0" w:space="0" w:color="auto"/>
        <w:left w:val="none" w:sz="0" w:space="0" w:color="auto"/>
        <w:bottom w:val="none" w:sz="0" w:space="0" w:color="auto"/>
        <w:right w:val="none" w:sz="0" w:space="0" w:color="auto"/>
      </w:divBdr>
    </w:div>
    <w:div w:id="1484811996">
      <w:bodyDiv w:val="1"/>
      <w:marLeft w:val="0"/>
      <w:marRight w:val="0"/>
      <w:marTop w:val="0"/>
      <w:marBottom w:val="0"/>
      <w:divBdr>
        <w:top w:val="none" w:sz="0" w:space="0" w:color="auto"/>
        <w:left w:val="none" w:sz="0" w:space="0" w:color="auto"/>
        <w:bottom w:val="none" w:sz="0" w:space="0" w:color="auto"/>
        <w:right w:val="none" w:sz="0" w:space="0" w:color="auto"/>
      </w:divBdr>
    </w:div>
    <w:div w:id="1485076022">
      <w:bodyDiv w:val="1"/>
      <w:marLeft w:val="0"/>
      <w:marRight w:val="0"/>
      <w:marTop w:val="0"/>
      <w:marBottom w:val="0"/>
      <w:divBdr>
        <w:top w:val="none" w:sz="0" w:space="0" w:color="auto"/>
        <w:left w:val="none" w:sz="0" w:space="0" w:color="auto"/>
        <w:bottom w:val="none" w:sz="0" w:space="0" w:color="auto"/>
        <w:right w:val="none" w:sz="0" w:space="0" w:color="auto"/>
      </w:divBdr>
    </w:div>
    <w:div w:id="1497719962">
      <w:bodyDiv w:val="1"/>
      <w:marLeft w:val="0"/>
      <w:marRight w:val="0"/>
      <w:marTop w:val="0"/>
      <w:marBottom w:val="0"/>
      <w:divBdr>
        <w:top w:val="none" w:sz="0" w:space="0" w:color="auto"/>
        <w:left w:val="none" w:sz="0" w:space="0" w:color="auto"/>
        <w:bottom w:val="none" w:sz="0" w:space="0" w:color="auto"/>
        <w:right w:val="none" w:sz="0" w:space="0" w:color="auto"/>
      </w:divBdr>
    </w:div>
    <w:div w:id="1503546804">
      <w:bodyDiv w:val="1"/>
      <w:marLeft w:val="0"/>
      <w:marRight w:val="0"/>
      <w:marTop w:val="0"/>
      <w:marBottom w:val="0"/>
      <w:divBdr>
        <w:top w:val="none" w:sz="0" w:space="0" w:color="auto"/>
        <w:left w:val="none" w:sz="0" w:space="0" w:color="auto"/>
        <w:bottom w:val="none" w:sz="0" w:space="0" w:color="auto"/>
        <w:right w:val="none" w:sz="0" w:space="0" w:color="auto"/>
      </w:divBdr>
    </w:div>
    <w:div w:id="1514685439">
      <w:bodyDiv w:val="1"/>
      <w:marLeft w:val="0"/>
      <w:marRight w:val="0"/>
      <w:marTop w:val="0"/>
      <w:marBottom w:val="0"/>
      <w:divBdr>
        <w:top w:val="none" w:sz="0" w:space="0" w:color="auto"/>
        <w:left w:val="none" w:sz="0" w:space="0" w:color="auto"/>
        <w:bottom w:val="none" w:sz="0" w:space="0" w:color="auto"/>
        <w:right w:val="none" w:sz="0" w:space="0" w:color="auto"/>
      </w:divBdr>
    </w:div>
    <w:div w:id="1520390743">
      <w:bodyDiv w:val="1"/>
      <w:marLeft w:val="0"/>
      <w:marRight w:val="0"/>
      <w:marTop w:val="0"/>
      <w:marBottom w:val="0"/>
      <w:divBdr>
        <w:top w:val="none" w:sz="0" w:space="0" w:color="auto"/>
        <w:left w:val="none" w:sz="0" w:space="0" w:color="auto"/>
        <w:bottom w:val="none" w:sz="0" w:space="0" w:color="auto"/>
        <w:right w:val="none" w:sz="0" w:space="0" w:color="auto"/>
      </w:divBdr>
    </w:div>
    <w:div w:id="1523590028">
      <w:bodyDiv w:val="1"/>
      <w:marLeft w:val="0"/>
      <w:marRight w:val="0"/>
      <w:marTop w:val="0"/>
      <w:marBottom w:val="0"/>
      <w:divBdr>
        <w:top w:val="none" w:sz="0" w:space="0" w:color="auto"/>
        <w:left w:val="none" w:sz="0" w:space="0" w:color="auto"/>
        <w:bottom w:val="none" w:sz="0" w:space="0" w:color="auto"/>
        <w:right w:val="none" w:sz="0" w:space="0" w:color="auto"/>
      </w:divBdr>
    </w:div>
    <w:div w:id="1530071807">
      <w:bodyDiv w:val="1"/>
      <w:marLeft w:val="0"/>
      <w:marRight w:val="0"/>
      <w:marTop w:val="0"/>
      <w:marBottom w:val="0"/>
      <w:divBdr>
        <w:top w:val="none" w:sz="0" w:space="0" w:color="auto"/>
        <w:left w:val="none" w:sz="0" w:space="0" w:color="auto"/>
        <w:bottom w:val="none" w:sz="0" w:space="0" w:color="auto"/>
        <w:right w:val="none" w:sz="0" w:space="0" w:color="auto"/>
      </w:divBdr>
      <w:divsChild>
        <w:div w:id="895429367">
          <w:marLeft w:val="0"/>
          <w:marRight w:val="0"/>
          <w:marTop w:val="0"/>
          <w:marBottom w:val="0"/>
          <w:divBdr>
            <w:top w:val="none" w:sz="0" w:space="0" w:color="auto"/>
            <w:left w:val="none" w:sz="0" w:space="0" w:color="auto"/>
            <w:bottom w:val="none" w:sz="0" w:space="0" w:color="auto"/>
            <w:right w:val="none" w:sz="0" w:space="0" w:color="auto"/>
          </w:divBdr>
        </w:div>
      </w:divsChild>
    </w:div>
    <w:div w:id="1541749096">
      <w:bodyDiv w:val="1"/>
      <w:marLeft w:val="0"/>
      <w:marRight w:val="0"/>
      <w:marTop w:val="0"/>
      <w:marBottom w:val="0"/>
      <w:divBdr>
        <w:top w:val="none" w:sz="0" w:space="0" w:color="auto"/>
        <w:left w:val="none" w:sz="0" w:space="0" w:color="auto"/>
        <w:bottom w:val="none" w:sz="0" w:space="0" w:color="auto"/>
        <w:right w:val="none" w:sz="0" w:space="0" w:color="auto"/>
      </w:divBdr>
    </w:div>
    <w:div w:id="1543320021">
      <w:bodyDiv w:val="1"/>
      <w:marLeft w:val="0"/>
      <w:marRight w:val="0"/>
      <w:marTop w:val="0"/>
      <w:marBottom w:val="0"/>
      <w:divBdr>
        <w:top w:val="none" w:sz="0" w:space="0" w:color="auto"/>
        <w:left w:val="none" w:sz="0" w:space="0" w:color="auto"/>
        <w:bottom w:val="none" w:sz="0" w:space="0" w:color="auto"/>
        <w:right w:val="none" w:sz="0" w:space="0" w:color="auto"/>
      </w:divBdr>
    </w:div>
    <w:div w:id="1546790122">
      <w:bodyDiv w:val="1"/>
      <w:marLeft w:val="0"/>
      <w:marRight w:val="0"/>
      <w:marTop w:val="0"/>
      <w:marBottom w:val="0"/>
      <w:divBdr>
        <w:top w:val="none" w:sz="0" w:space="0" w:color="auto"/>
        <w:left w:val="none" w:sz="0" w:space="0" w:color="auto"/>
        <w:bottom w:val="none" w:sz="0" w:space="0" w:color="auto"/>
        <w:right w:val="none" w:sz="0" w:space="0" w:color="auto"/>
      </w:divBdr>
    </w:div>
    <w:div w:id="1552572777">
      <w:bodyDiv w:val="1"/>
      <w:marLeft w:val="0"/>
      <w:marRight w:val="0"/>
      <w:marTop w:val="0"/>
      <w:marBottom w:val="0"/>
      <w:divBdr>
        <w:top w:val="none" w:sz="0" w:space="0" w:color="auto"/>
        <w:left w:val="none" w:sz="0" w:space="0" w:color="auto"/>
        <w:bottom w:val="none" w:sz="0" w:space="0" w:color="auto"/>
        <w:right w:val="none" w:sz="0" w:space="0" w:color="auto"/>
      </w:divBdr>
    </w:div>
    <w:div w:id="1554270225">
      <w:bodyDiv w:val="1"/>
      <w:marLeft w:val="0"/>
      <w:marRight w:val="0"/>
      <w:marTop w:val="0"/>
      <w:marBottom w:val="0"/>
      <w:divBdr>
        <w:top w:val="none" w:sz="0" w:space="0" w:color="auto"/>
        <w:left w:val="none" w:sz="0" w:space="0" w:color="auto"/>
        <w:bottom w:val="none" w:sz="0" w:space="0" w:color="auto"/>
        <w:right w:val="none" w:sz="0" w:space="0" w:color="auto"/>
      </w:divBdr>
    </w:div>
    <w:div w:id="1554659131">
      <w:bodyDiv w:val="1"/>
      <w:marLeft w:val="0"/>
      <w:marRight w:val="0"/>
      <w:marTop w:val="0"/>
      <w:marBottom w:val="0"/>
      <w:divBdr>
        <w:top w:val="none" w:sz="0" w:space="0" w:color="auto"/>
        <w:left w:val="none" w:sz="0" w:space="0" w:color="auto"/>
        <w:bottom w:val="none" w:sz="0" w:space="0" w:color="auto"/>
        <w:right w:val="none" w:sz="0" w:space="0" w:color="auto"/>
      </w:divBdr>
    </w:div>
    <w:div w:id="1554922863">
      <w:bodyDiv w:val="1"/>
      <w:marLeft w:val="0"/>
      <w:marRight w:val="0"/>
      <w:marTop w:val="0"/>
      <w:marBottom w:val="0"/>
      <w:divBdr>
        <w:top w:val="none" w:sz="0" w:space="0" w:color="auto"/>
        <w:left w:val="none" w:sz="0" w:space="0" w:color="auto"/>
        <w:bottom w:val="none" w:sz="0" w:space="0" w:color="auto"/>
        <w:right w:val="none" w:sz="0" w:space="0" w:color="auto"/>
      </w:divBdr>
    </w:div>
    <w:div w:id="1554929391">
      <w:bodyDiv w:val="1"/>
      <w:marLeft w:val="0"/>
      <w:marRight w:val="0"/>
      <w:marTop w:val="0"/>
      <w:marBottom w:val="0"/>
      <w:divBdr>
        <w:top w:val="none" w:sz="0" w:space="0" w:color="auto"/>
        <w:left w:val="none" w:sz="0" w:space="0" w:color="auto"/>
        <w:bottom w:val="none" w:sz="0" w:space="0" w:color="auto"/>
        <w:right w:val="none" w:sz="0" w:space="0" w:color="auto"/>
      </w:divBdr>
    </w:div>
    <w:div w:id="1576817943">
      <w:bodyDiv w:val="1"/>
      <w:marLeft w:val="0"/>
      <w:marRight w:val="0"/>
      <w:marTop w:val="0"/>
      <w:marBottom w:val="0"/>
      <w:divBdr>
        <w:top w:val="none" w:sz="0" w:space="0" w:color="auto"/>
        <w:left w:val="none" w:sz="0" w:space="0" w:color="auto"/>
        <w:bottom w:val="none" w:sz="0" w:space="0" w:color="auto"/>
        <w:right w:val="none" w:sz="0" w:space="0" w:color="auto"/>
      </w:divBdr>
    </w:div>
    <w:div w:id="1576894207">
      <w:bodyDiv w:val="1"/>
      <w:marLeft w:val="0"/>
      <w:marRight w:val="0"/>
      <w:marTop w:val="0"/>
      <w:marBottom w:val="0"/>
      <w:divBdr>
        <w:top w:val="none" w:sz="0" w:space="0" w:color="auto"/>
        <w:left w:val="none" w:sz="0" w:space="0" w:color="auto"/>
        <w:bottom w:val="none" w:sz="0" w:space="0" w:color="auto"/>
        <w:right w:val="none" w:sz="0" w:space="0" w:color="auto"/>
      </w:divBdr>
    </w:div>
    <w:div w:id="1582251531">
      <w:bodyDiv w:val="1"/>
      <w:marLeft w:val="0"/>
      <w:marRight w:val="0"/>
      <w:marTop w:val="0"/>
      <w:marBottom w:val="0"/>
      <w:divBdr>
        <w:top w:val="none" w:sz="0" w:space="0" w:color="auto"/>
        <w:left w:val="none" w:sz="0" w:space="0" w:color="auto"/>
        <w:bottom w:val="none" w:sz="0" w:space="0" w:color="auto"/>
        <w:right w:val="none" w:sz="0" w:space="0" w:color="auto"/>
      </w:divBdr>
    </w:div>
    <w:div w:id="1586760529">
      <w:bodyDiv w:val="1"/>
      <w:marLeft w:val="0"/>
      <w:marRight w:val="0"/>
      <w:marTop w:val="0"/>
      <w:marBottom w:val="0"/>
      <w:divBdr>
        <w:top w:val="none" w:sz="0" w:space="0" w:color="auto"/>
        <w:left w:val="none" w:sz="0" w:space="0" w:color="auto"/>
        <w:bottom w:val="none" w:sz="0" w:space="0" w:color="auto"/>
        <w:right w:val="none" w:sz="0" w:space="0" w:color="auto"/>
      </w:divBdr>
    </w:div>
    <w:div w:id="1603880913">
      <w:bodyDiv w:val="1"/>
      <w:marLeft w:val="0"/>
      <w:marRight w:val="0"/>
      <w:marTop w:val="0"/>
      <w:marBottom w:val="0"/>
      <w:divBdr>
        <w:top w:val="none" w:sz="0" w:space="0" w:color="auto"/>
        <w:left w:val="none" w:sz="0" w:space="0" w:color="auto"/>
        <w:bottom w:val="none" w:sz="0" w:space="0" w:color="auto"/>
        <w:right w:val="none" w:sz="0" w:space="0" w:color="auto"/>
      </w:divBdr>
    </w:div>
    <w:div w:id="1604218660">
      <w:bodyDiv w:val="1"/>
      <w:marLeft w:val="0"/>
      <w:marRight w:val="0"/>
      <w:marTop w:val="0"/>
      <w:marBottom w:val="0"/>
      <w:divBdr>
        <w:top w:val="none" w:sz="0" w:space="0" w:color="auto"/>
        <w:left w:val="none" w:sz="0" w:space="0" w:color="auto"/>
        <w:bottom w:val="none" w:sz="0" w:space="0" w:color="auto"/>
        <w:right w:val="none" w:sz="0" w:space="0" w:color="auto"/>
      </w:divBdr>
    </w:div>
    <w:div w:id="1607156719">
      <w:bodyDiv w:val="1"/>
      <w:marLeft w:val="0"/>
      <w:marRight w:val="0"/>
      <w:marTop w:val="0"/>
      <w:marBottom w:val="0"/>
      <w:divBdr>
        <w:top w:val="none" w:sz="0" w:space="0" w:color="auto"/>
        <w:left w:val="none" w:sz="0" w:space="0" w:color="auto"/>
        <w:bottom w:val="none" w:sz="0" w:space="0" w:color="auto"/>
        <w:right w:val="none" w:sz="0" w:space="0" w:color="auto"/>
      </w:divBdr>
    </w:div>
    <w:div w:id="1612202179">
      <w:bodyDiv w:val="1"/>
      <w:marLeft w:val="0"/>
      <w:marRight w:val="0"/>
      <w:marTop w:val="0"/>
      <w:marBottom w:val="0"/>
      <w:divBdr>
        <w:top w:val="none" w:sz="0" w:space="0" w:color="auto"/>
        <w:left w:val="none" w:sz="0" w:space="0" w:color="auto"/>
        <w:bottom w:val="none" w:sz="0" w:space="0" w:color="auto"/>
        <w:right w:val="none" w:sz="0" w:space="0" w:color="auto"/>
      </w:divBdr>
    </w:div>
    <w:div w:id="1614481198">
      <w:bodyDiv w:val="1"/>
      <w:marLeft w:val="0"/>
      <w:marRight w:val="0"/>
      <w:marTop w:val="0"/>
      <w:marBottom w:val="0"/>
      <w:divBdr>
        <w:top w:val="none" w:sz="0" w:space="0" w:color="auto"/>
        <w:left w:val="none" w:sz="0" w:space="0" w:color="auto"/>
        <w:bottom w:val="none" w:sz="0" w:space="0" w:color="auto"/>
        <w:right w:val="none" w:sz="0" w:space="0" w:color="auto"/>
      </w:divBdr>
    </w:div>
    <w:div w:id="1627587587">
      <w:bodyDiv w:val="1"/>
      <w:marLeft w:val="0"/>
      <w:marRight w:val="0"/>
      <w:marTop w:val="0"/>
      <w:marBottom w:val="0"/>
      <w:divBdr>
        <w:top w:val="none" w:sz="0" w:space="0" w:color="auto"/>
        <w:left w:val="none" w:sz="0" w:space="0" w:color="auto"/>
        <w:bottom w:val="none" w:sz="0" w:space="0" w:color="auto"/>
        <w:right w:val="none" w:sz="0" w:space="0" w:color="auto"/>
      </w:divBdr>
    </w:div>
    <w:div w:id="1631284331">
      <w:bodyDiv w:val="1"/>
      <w:marLeft w:val="0"/>
      <w:marRight w:val="0"/>
      <w:marTop w:val="0"/>
      <w:marBottom w:val="0"/>
      <w:divBdr>
        <w:top w:val="none" w:sz="0" w:space="0" w:color="auto"/>
        <w:left w:val="none" w:sz="0" w:space="0" w:color="auto"/>
        <w:bottom w:val="none" w:sz="0" w:space="0" w:color="auto"/>
        <w:right w:val="none" w:sz="0" w:space="0" w:color="auto"/>
      </w:divBdr>
    </w:div>
    <w:div w:id="1644002168">
      <w:bodyDiv w:val="1"/>
      <w:marLeft w:val="0"/>
      <w:marRight w:val="0"/>
      <w:marTop w:val="0"/>
      <w:marBottom w:val="0"/>
      <w:divBdr>
        <w:top w:val="none" w:sz="0" w:space="0" w:color="auto"/>
        <w:left w:val="none" w:sz="0" w:space="0" w:color="auto"/>
        <w:bottom w:val="none" w:sz="0" w:space="0" w:color="auto"/>
        <w:right w:val="none" w:sz="0" w:space="0" w:color="auto"/>
      </w:divBdr>
    </w:div>
    <w:div w:id="1654024921">
      <w:bodyDiv w:val="1"/>
      <w:marLeft w:val="0"/>
      <w:marRight w:val="0"/>
      <w:marTop w:val="0"/>
      <w:marBottom w:val="0"/>
      <w:divBdr>
        <w:top w:val="none" w:sz="0" w:space="0" w:color="auto"/>
        <w:left w:val="none" w:sz="0" w:space="0" w:color="auto"/>
        <w:bottom w:val="none" w:sz="0" w:space="0" w:color="auto"/>
        <w:right w:val="none" w:sz="0" w:space="0" w:color="auto"/>
      </w:divBdr>
    </w:div>
    <w:div w:id="1656569728">
      <w:bodyDiv w:val="1"/>
      <w:marLeft w:val="0"/>
      <w:marRight w:val="0"/>
      <w:marTop w:val="0"/>
      <w:marBottom w:val="0"/>
      <w:divBdr>
        <w:top w:val="none" w:sz="0" w:space="0" w:color="auto"/>
        <w:left w:val="none" w:sz="0" w:space="0" w:color="auto"/>
        <w:bottom w:val="none" w:sz="0" w:space="0" w:color="auto"/>
        <w:right w:val="none" w:sz="0" w:space="0" w:color="auto"/>
      </w:divBdr>
    </w:div>
    <w:div w:id="1658652782">
      <w:bodyDiv w:val="1"/>
      <w:marLeft w:val="0"/>
      <w:marRight w:val="0"/>
      <w:marTop w:val="0"/>
      <w:marBottom w:val="0"/>
      <w:divBdr>
        <w:top w:val="none" w:sz="0" w:space="0" w:color="auto"/>
        <w:left w:val="none" w:sz="0" w:space="0" w:color="auto"/>
        <w:bottom w:val="none" w:sz="0" w:space="0" w:color="auto"/>
        <w:right w:val="none" w:sz="0" w:space="0" w:color="auto"/>
      </w:divBdr>
    </w:div>
    <w:div w:id="1658806723">
      <w:bodyDiv w:val="1"/>
      <w:marLeft w:val="0"/>
      <w:marRight w:val="0"/>
      <w:marTop w:val="0"/>
      <w:marBottom w:val="0"/>
      <w:divBdr>
        <w:top w:val="none" w:sz="0" w:space="0" w:color="auto"/>
        <w:left w:val="none" w:sz="0" w:space="0" w:color="auto"/>
        <w:bottom w:val="none" w:sz="0" w:space="0" w:color="auto"/>
        <w:right w:val="none" w:sz="0" w:space="0" w:color="auto"/>
      </w:divBdr>
    </w:div>
    <w:div w:id="1666470920">
      <w:bodyDiv w:val="1"/>
      <w:marLeft w:val="0"/>
      <w:marRight w:val="0"/>
      <w:marTop w:val="0"/>
      <w:marBottom w:val="0"/>
      <w:divBdr>
        <w:top w:val="none" w:sz="0" w:space="0" w:color="auto"/>
        <w:left w:val="none" w:sz="0" w:space="0" w:color="auto"/>
        <w:bottom w:val="none" w:sz="0" w:space="0" w:color="auto"/>
        <w:right w:val="none" w:sz="0" w:space="0" w:color="auto"/>
      </w:divBdr>
    </w:div>
    <w:div w:id="1670060699">
      <w:bodyDiv w:val="1"/>
      <w:marLeft w:val="0"/>
      <w:marRight w:val="0"/>
      <w:marTop w:val="0"/>
      <w:marBottom w:val="0"/>
      <w:divBdr>
        <w:top w:val="none" w:sz="0" w:space="0" w:color="auto"/>
        <w:left w:val="none" w:sz="0" w:space="0" w:color="auto"/>
        <w:bottom w:val="none" w:sz="0" w:space="0" w:color="auto"/>
        <w:right w:val="none" w:sz="0" w:space="0" w:color="auto"/>
      </w:divBdr>
    </w:div>
    <w:div w:id="1683773339">
      <w:bodyDiv w:val="1"/>
      <w:marLeft w:val="0"/>
      <w:marRight w:val="0"/>
      <w:marTop w:val="0"/>
      <w:marBottom w:val="0"/>
      <w:divBdr>
        <w:top w:val="none" w:sz="0" w:space="0" w:color="auto"/>
        <w:left w:val="none" w:sz="0" w:space="0" w:color="auto"/>
        <w:bottom w:val="none" w:sz="0" w:space="0" w:color="auto"/>
        <w:right w:val="none" w:sz="0" w:space="0" w:color="auto"/>
      </w:divBdr>
    </w:div>
    <w:div w:id="1703019549">
      <w:bodyDiv w:val="1"/>
      <w:marLeft w:val="0"/>
      <w:marRight w:val="0"/>
      <w:marTop w:val="0"/>
      <w:marBottom w:val="0"/>
      <w:divBdr>
        <w:top w:val="none" w:sz="0" w:space="0" w:color="auto"/>
        <w:left w:val="none" w:sz="0" w:space="0" w:color="auto"/>
        <w:bottom w:val="none" w:sz="0" w:space="0" w:color="auto"/>
        <w:right w:val="none" w:sz="0" w:space="0" w:color="auto"/>
      </w:divBdr>
    </w:div>
    <w:div w:id="1707178088">
      <w:bodyDiv w:val="1"/>
      <w:marLeft w:val="0"/>
      <w:marRight w:val="0"/>
      <w:marTop w:val="0"/>
      <w:marBottom w:val="0"/>
      <w:divBdr>
        <w:top w:val="none" w:sz="0" w:space="0" w:color="auto"/>
        <w:left w:val="none" w:sz="0" w:space="0" w:color="auto"/>
        <w:bottom w:val="none" w:sz="0" w:space="0" w:color="auto"/>
        <w:right w:val="none" w:sz="0" w:space="0" w:color="auto"/>
      </w:divBdr>
    </w:div>
    <w:div w:id="1714111297">
      <w:bodyDiv w:val="1"/>
      <w:marLeft w:val="0"/>
      <w:marRight w:val="0"/>
      <w:marTop w:val="0"/>
      <w:marBottom w:val="0"/>
      <w:divBdr>
        <w:top w:val="none" w:sz="0" w:space="0" w:color="auto"/>
        <w:left w:val="none" w:sz="0" w:space="0" w:color="auto"/>
        <w:bottom w:val="none" w:sz="0" w:space="0" w:color="auto"/>
        <w:right w:val="none" w:sz="0" w:space="0" w:color="auto"/>
      </w:divBdr>
      <w:divsChild>
        <w:div w:id="712269142">
          <w:marLeft w:val="0"/>
          <w:marRight w:val="0"/>
          <w:marTop w:val="0"/>
          <w:marBottom w:val="0"/>
          <w:divBdr>
            <w:top w:val="none" w:sz="0" w:space="0" w:color="auto"/>
            <w:left w:val="none" w:sz="0" w:space="0" w:color="auto"/>
            <w:bottom w:val="none" w:sz="0" w:space="0" w:color="auto"/>
            <w:right w:val="none" w:sz="0" w:space="0" w:color="auto"/>
          </w:divBdr>
        </w:div>
        <w:div w:id="1309943563">
          <w:marLeft w:val="0"/>
          <w:marRight w:val="0"/>
          <w:marTop w:val="0"/>
          <w:marBottom w:val="0"/>
          <w:divBdr>
            <w:top w:val="none" w:sz="0" w:space="0" w:color="auto"/>
            <w:left w:val="none" w:sz="0" w:space="0" w:color="auto"/>
            <w:bottom w:val="none" w:sz="0" w:space="0" w:color="auto"/>
            <w:right w:val="none" w:sz="0" w:space="0" w:color="auto"/>
          </w:divBdr>
        </w:div>
      </w:divsChild>
    </w:div>
    <w:div w:id="1714886997">
      <w:bodyDiv w:val="1"/>
      <w:marLeft w:val="0"/>
      <w:marRight w:val="0"/>
      <w:marTop w:val="0"/>
      <w:marBottom w:val="0"/>
      <w:divBdr>
        <w:top w:val="none" w:sz="0" w:space="0" w:color="auto"/>
        <w:left w:val="none" w:sz="0" w:space="0" w:color="auto"/>
        <w:bottom w:val="none" w:sz="0" w:space="0" w:color="auto"/>
        <w:right w:val="none" w:sz="0" w:space="0" w:color="auto"/>
      </w:divBdr>
    </w:div>
    <w:div w:id="1720976226">
      <w:bodyDiv w:val="1"/>
      <w:marLeft w:val="0"/>
      <w:marRight w:val="0"/>
      <w:marTop w:val="0"/>
      <w:marBottom w:val="0"/>
      <w:divBdr>
        <w:top w:val="none" w:sz="0" w:space="0" w:color="auto"/>
        <w:left w:val="none" w:sz="0" w:space="0" w:color="auto"/>
        <w:bottom w:val="none" w:sz="0" w:space="0" w:color="auto"/>
        <w:right w:val="none" w:sz="0" w:space="0" w:color="auto"/>
      </w:divBdr>
    </w:div>
    <w:div w:id="1721593044">
      <w:bodyDiv w:val="1"/>
      <w:marLeft w:val="0"/>
      <w:marRight w:val="0"/>
      <w:marTop w:val="0"/>
      <w:marBottom w:val="0"/>
      <w:divBdr>
        <w:top w:val="none" w:sz="0" w:space="0" w:color="auto"/>
        <w:left w:val="none" w:sz="0" w:space="0" w:color="auto"/>
        <w:bottom w:val="none" w:sz="0" w:space="0" w:color="auto"/>
        <w:right w:val="none" w:sz="0" w:space="0" w:color="auto"/>
      </w:divBdr>
    </w:div>
    <w:div w:id="1726836184">
      <w:bodyDiv w:val="1"/>
      <w:marLeft w:val="0"/>
      <w:marRight w:val="0"/>
      <w:marTop w:val="0"/>
      <w:marBottom w:val="0"/>
      <w:divBdr>
        <w:top w:val="none" w:sz="0" w:space="0" w:color="auto"/>
        <w:left w:val="none" w:sz="0" w:space="0" w:color="auto"/>
        <w:bottom w:val="none" w:sz="0" w:space="0" w:color="auto"/>
        <w:right w:val="none" w:sz="0" w:space="0" w:color="auto"/>
      </w:divBdr>
    </w:div>
    <w:div w:id="1743454461">
      <w:bodyDiv w:val="1"/>
      <w:marLeft w:val="0"/>
      <w:marRight w:val="0"/>
      <w:marTop w:val="0"/>
      <w:marBottom w:val="0"/>
      <w:divBdr>
        <w:top w:val="none" w:sz="0" w:space="0" w:color="auto"/>
        <w:left w:val="none" w:sz="0" w:space="0" w:color="auto"/>
        <w:bottom w:val="none" w:sz="0" w:space="0" w:color="auto"/>
        <w:right w:val="none" w:sz="0" w:space="0" w:color="auto"/>
      </w:divBdr>
    </w:div>
    <w:div w:id="1744329559">
      <w:bodyDiv w:val="1"/>
      <w:marLeft w:val="0"/>
      <w:marRight w:val="0"/>
      <w:marTop w:val="0"/>
      <w:marBottom w:val="0"/>
      <w:divBdr>
        <w:top w:val="none" w:sz="0" w:space="0" w:color="auto"/>
        <w:left w:val="none" w:sz="0" w:space="0" w:color="auto"/>
        <w:bottom w:val="none" w:sz="0" w:space="0" w:color="auto"/>
        <w:right w:val="none" w:sz="0" w:space="0" w:color="auto"/>
      </w:divBdr>
    </w:div>
    <w:div w:id="1751002348">
      <w:bodyDiv w:val="1"/>
      <w:marLeft w:val="0"/>
      <w:marRight w:val="0"/>
      <w:marTop w:val="0"/>
      <w:marBottom w:val="0"/>
      <w:divBdr>
        <w:top w:val="none" w:sz="0" w:space="0" w:color="auto"/>
        <w:left w:val="none" w:sz="0" w:space="0" w:color="auto"/>
        <w:bottom w:val="none" w:sz="0" w:space="0" w:color="auto"/>
        <w:right w:val="none" w:sz="0" w:space="0" w:color="auto"/>
      </w:divBdr>
    </w:div>
    <w:div w:id="1756320546">
      <w:bodyDiv w:val="1"/>
      <w:marLeft w:val="0"/>
      <w:marRight w:val="0"/>
      <w:marTop w:val="0"/>
      <w:marBottom w:val="0"/>
      <w:divBdr>
        <w:top w:val="none" w:sz="0" w:space="0" w:color="auto"/>
        <w:left w:val="none" w:sz="0" w:space="0" w:color="auto"/>
        <w:bottom w:val="none" w:sz="0" w:space="0" w:color="auto"/>
        <w:right w:val="none" w:sz="0" w:space="0" w:color="auto"/>
      </w:divBdr>
    </w:div>
    <w:div w:id="1757166070">
      <w:bodyDiv w:val="1"/>
      <w:marLeft w:val="0"/>
      <w:marRight w:val="0"/>
      <w:marTop w:val="0"/>
      <w:marBottom w:val="0"/>
      <w:divBdr>
        <w:top w:val="none" w:sz="0" w:space="0" w:color="auto"/>
        <w:left w:val="none" w:sz="0" w:space="0" w:color="auto"/>
        <w:bottom w:val="none" w:sz="0" w:space="0" w:color="auto"/>
        <w:right w:val="none" w:sz="0" w:space="0" w:color="auto"/>
      </w:divBdr>
    </w:div>
    <w:div w:id="1766923092">
      <w:bodyDiv w:val="1"/>
      <w:marLeft w:val="0"/>
      <w:marRight w:val="0"/>
      <w:marTop w:val="0"/>
      <w:marBottom w:val="0"/>
      <w:divBdr>
        <w:top w:val="none" w:sz="0" w:space="0" w:color="auto"/>
        <w:left w:val="none" w:sz="0" w:space="0" w:color="auto"/>
        <w:bottom w:val="none" w:sz="0" w:space="0" w:color="auto"/>
        <w:right w:val="none" w:sz="0" w:space="0" w:color="auto"/>
      </w:divBdr>
    </w:div>
    <w:div w:id="1778330616">
      <w:bodyDiv w:val="1"/>
      <w:marLeft w:val="0"/>
      <w:marRight w:val="0"/>
      <w:marTop w:val="0"/>
      <w:marBottom w:val="0"/>
      <w:divBdr>
        <w:top w:val="none" w:sz="0" w:space="0" w:color="auto"/>
        <w:left w:val="none" w:sz="0" w:space="0" w:color="auto"/>
        <w:bottom w:val="none" w:sz="0" w:space="0" w:color="auto"/>
        <w:right w:val="none" w:sz="0" w:space="0" w:color="auto"/>
      </w:divBdr>
    </w:div>
    <w:div w:id="1781024580">
      <w:bodyDiv w:val="1"/>
      <w:marLeft w:val="0"/>
      <w:marRight w:val="0"/>
      <w:marTop w:val="0"/>
      <w:marBottom w:val="0"/>
      <w:divBdr>
        <w:top w:val="none" w:sz="0" w:space="0" w:color="auto"/>
        <w:left w:val="none" w:sz="0" w:space="0" w:color="auto"/>
        <w:bottom w:val="none" w:sz="0" w:space="0" w:color="auto"/>
        <w:right w:val="none" w:sz="0" w:space="0" w:color="auto"/>
      </w:divBdr>
    </w:div>
    <w:div w:id="1786729274">
      <w:bodyDiv w:val="1"/>
      <w:marLeft w:val="0"/>
      <w:marRight w:val="0"/>
      <w:marTop w:val="0"/>
      <w:marBottom w:val="0"/>
      <w:divBdr>
        <w:top w:val="none" w:sz="0" w:space="0" w:color="auto"/>
        <w:left w:val="none" w:sz="0" w:space="0" w:color="auto"/>
        <w:bottom w:val="none" w:sz="0" w:space="0" w:color="auto"/>
        <w:right w:val="none" w:sz="0" w:space="0" w:color="auto"/>
      </w:divBdr>
    </w:div>
    <w:div w:id="1790513538">
      <w:bodyDiv w:val="1"/>
      <w:marLeft w:val="0"/>
      <w:marRight w:val="0"/>
      <w:marTop w:val="0"/>
      <w:marBottom w:val="0"/>
      <w:divBdr>
        <w:top w:val="none" w:sz="0" w:space="0" w:color="auto"/>
        <w:left w:val="none" w:sz="0" w:space="0" w:color="auto"/>
        <w:bottom w:val="none" w:sz="0" w:space="0" w:color="auto"/>
        <w:right w:val="none" w:sz="0" w:space="0" w:color="auto"/>
      </w:divBdr>
    </w:div>
    <w:div w:id="1801726099">
      <w:bodyDiv w:val="1"/>
      <w:marLeft w:val="0"/>
      <w:marRight w:val="0"/>
      <w:marTop w:val="0"/>
      <w:marBottom w:val="0"/>
      <w:divBdr>
        <w:top w:val="none" w:sz="0" w:space="0" w:color="auto"/>
        <w:left w:val="none" w:sz="0" w:space="0" w:color="auto"/>
        <w:bottom w:val="none" w:sz="0" w:space="0" w:color="auto"/>
        <w:right w:val="none" w:sz="0" w:space="0" w:color="auto"/>
      </w:divBdr>
    </w:div>
    <w:div w:id="1806779748">
      <w:bodyDiv w:val="1"/>
      <w:marLeft w:val="0"/>
      <w:marRight w:val="0"/>
      <w:marTop w:val="0"/>
      <w:marBottom w:val="0"/>
      <w:divBdr>
        <w:top w:val="none" w:sz="0" w:space="0" w:color="auto"/>
        <w:left w:val="none" w:sz="0" w:space="0" w:color="auto"/>
        <w:bottom w:val="none" w:sz="0" w:space="0" w:color="auto"/>
        <w:right w:val="none" w:sz="0" w:space="0" w:color="auto"/>
      </w:divBdr>
    </w:div>
    <w:div w:id="1806852053">
      <w:bodyDiv w:val="1"/>
      <w:marLeft w:val="0"/>
      <w:marRight w:val="0"/>
      <w:marTop w:val="0"/>
      <w:marBottom w:val="0"/>
      <w:divBdr>
        <w:top w:val="none" w:sz="0" w:space="0" w:color="auto"/>
        <w:left w:val="none" w:sz="0" w:space="0" w:color="auto"/>
        <w:bottom w:val="none" w:sz="0" w:space="0" w:color="auto"/>
        <w:right w:val="none" w:sz="0" w:space="0" w:color="auto"/>
      </w:divBdr>
    </w:div>
    <w:div w:id="1811240171">
      <w:bodyDiv w:val="1"/>
      <w:marLeft w:val="0"/>
      <w:marRight w:val="0"/>
      <w:marTop w:val="0"/>
      <w:marBottom w:val="0"/>
      <w:divBdr>
        <w:top w:val="none" w:sz="0" w:space="0" w:color="auto"/>
        <w:left w:val="none" w:sz="0" w:space="0" w:color="auto"/>
        <w:bottom w:val="none" w:sz="0" w:space="0" w:color="auto"/>
        <w:right w:val="none" w:sz="0" w:space="0" w:color="auto"/>
      </w:divBdr>
    </w:div>
    <w:div w:id="1818569078">
      <w:bodyDiv w:val="1"/>
      <w:marLeft w:val="0"/>
      <w:marRight w:val="0"/>
      <w:marTop w:val="0"/>
      <w:marBottom w:val="0"/>
      <w:divBdr>
        <w:top w:val="none" w:sz="0" w:space="0" w:color="auto"/>
        <w:left w:val="none" w:sz="0" w:space="0" w:color="auto"/>
        <w:bottom w:val="none" w:sz="0" w:space="0" w:color="auto"/>
        <w:right w:val="none" w:sz="0" w:space="0" w:color="auto"/>
      </w:divBdr>
    </w:div>
    <w:div w:id="1825471428">
      <w:bodyDiv w:val="1"/>
      <w:marLeft w:val="0"/>
      <w:marRight w:val="0"/>
      <w:marTop w:val="0"/>
      <w:marBottom w:val="0"/>
      <w:divBdr>
        <w:top w:val="none" w:sz="0" w:space="0" w:color="auto"/>
        <w:left w:val="none" w:sz="0" w:space="0" w:color="auto"/>
        <w:bottom w:val="none" w:sz="0" w:space="0" w:color="auto"/>
        <w:right w:val="none" w:sz="0" w:space="0" w:color="auto"/>
      </w:divBdr>
    </w:div>
    <w:div w:id="1835340898">
      <w:bodyDiv w:val="1"/>
      <w:marLeft w:val="0"/>
      <w:marRight w:val="0"/>
      <w:marTop w:val="0"/>
      <w:marBottom w:val="0"/>
      <w:divBdr>
        <w:top w:val="none" w:sz="0" w:space="0" w:color="auto"/>
        <w:left w:val="none" w:sz="0" w:space="0" w:color="auto"/>
        <w:bottom w:val="none" w:sz="0" w:space="0" w:color="auto"/>
        <w:right w:val="none" w:sz="0" w:space="0" w:color="auto"/>
      </w:divBdr>
    </w:div>
    <w:div w:id="1844776770">
      <w:bodyDiv w:val="1"/>
      <w:marLeft w:val="0"/>
      <w:marRight w:val="0"/>
      <w:marTop w:val="0"/>
      <w:marBottom w:val="0"/>
      <w:divBdr>
        <w:top w:val="none" w:sz="0" w:space="0" w:color="auto"/>
        <w:left w:val="none" w:sz="0" w:space="0" w:color="auto"/>
        <w:bottom w:val="none" w:sz="0" w:space="0" w:color="auto"/>
        <w:right w:val="none" w:sz="0" w:space="0" w:color="auto"/>
      </w:divBdr>
    </w:div>
    <w:div w:id="1873182209">
      <w:bodyDiv w:val="1"/>
      <w:marLeft w:val="0"/>
      <w:marRight w:val="0"/>
      <w:marTop w:val="0"/>
      <w:marBottom w:val="0"/>
      <w:divBdr>
        <w:top w:val="none" w:sz="0" w:space="0" w:color="auto"/>
        <w:left w:val="none" w:sz="0" w:space="0" w:color="auto"/>
        <w:bottom w:val="none" w:sz="0" w:space="0" w:color="auto"/>
        <w:right w:val="none" w:sz="0" w:space="0" w:color="auto"/>
      </w:divBdr>
    </w:div>
    <w:div w:id="1875388213">
      <w:bodyDiv w:val="1"/>
      <w:marLeft w:val="0"/>
      <w:marRight w:val="0"/>
      <w:marTop w:val="0"/>
      <w:marBottom w:val="0"/>
      <w:divBdr>
        <w:top w:val="none" w:sz="0" w:space="0" w:color="auto"/>
        <w:left w:val="none" w:sz="0" w:space="0" w:color="auto"/>
        <w:bottom w:val="none" w:sz="0" w:space="0" w:color="auto"/>
        <w:right w:val="none" w:sz="0" w:space="0" w:color="auto"/>
      </w:divBdr>
    </w:div>
    <w:div w:id="1880044841">
      <w:bodyDiv w:val="1"/>
      <w:marLeft w:val="0"/>
      <w:marRight w:val="0"/>
      <w:marTop w:val="0"/>
      <w:marBottom w:val="0"/>
      <w:divBdr>
        <w:top w:val="none" w:sz="0" w:space="0" w:color="auto"/>
        <w:left w:val="none" w:sz="0" w:space="0" w:color="auto"/>
        <w:bottom w:val="none" w:sz="0" w:space="0" w:color="auto"/>
        <w:right w:val="none" w:sz="0" w:space="0" w:color="auto"/>
      </w:divBdr>
    </w:div>
    <w:div w:id="1883008205">
      <w:bodyDiv w:val="1"/>
      <w:marLeft w:val="0"/>
      <w:marRight w:val="0"/>
      <w:marTop w:val="0"/>
      <w:marBottom w:val="0"/>
      <w:divBdr>
        <w:top w:val="none" w:sz="0" w:space="0" w:color="auto"/>
        <w:left w:val="none" w:sz="0" w:space="0" w:color="auto"/>
        <w:bottom w:val="none" w:sz="0" w:space="0" w:color="auto"/>
        <w:right w:val="none" w:sz="0" w:space="0" w:color="auto"/>
      </w:divBdr>
    </w:div>
    <w:div w:id="1883906540">
      <w:bodyDiv w:val="1"/>
      <w:marLeft w:val="0"/>
      <w:marRight w:val="0"/>
      <w:marTop w:val="0"/>
      <w:marBottom w:val="0"/>
      <w:divBdr>
        <w:top w:val="none" w:sz="0" w:space="0" w:color="auto"/>
        <w:left w:val="none" w:sz="0" w:space="0" w:color="auto"/>
        <w:bottom w:val="none" w:sz="0" w:space="0" w:color="auto"/>
        <w:right w:val="none" w:sz="0" w:space="0" w:color="auto"/>
      </w:divBdr>
    </w:div>
    <w:div w:id="1884826147">
      <w:bodyDiv w:val="1"/>
      <w:marLeft w:val="0"/>
      <w:marRight w:val="0"/>
      <w:marTop w:val="0"/>
      <w:marBottom w:val="0"/>
      <w:divBdr>
        <w:top w:val="none" w:sz="0" w:space="0" w:color="auto"/>
        <w:left w:val="none" w:sz="0" w:space="0" w:color="auto"/>
        <w:bottom w:val="none" w:sz="0" w:space="0" w:color="auto"/>
        <w:right w:val="none" w:sz="0" w:space="0" w:color="auto"/>
      </w:divBdr>
    </w:div>
    <w:div w:id="1892573674">
      <w:bodyDiv w:val="1"/>
      <w:marLeft w:val="0"/>
      <w:marRight w:val="0"/>
      <w:marTop w:val="0"/>
      <w:marBottom w:val="0"/>
      <w:divBdr>
        <w:top w:val="none" w:sz="0" w:space="0" w:color="auto"/>
        <w:left w:val="none" w:sz="0" w:space="0" w:color="auto"/>
        <w:bottom w:val="none" w:sz="0" w:space="0" w:color="auto"/>
        <w:right w:val="none" w:sz="0" w:space="0" w:color="auto"/>
      </w:divBdr>
    </w:div>
    <w:div w:id="1916544944">
      <w:bodyDiv w:val="1"/>
      <w:marLeft w:val="0"/>
      <w:marRight w:val="0"/>
      <w:marTop w:val="0"/>
      <w:marBottom w:val="0"/>
      <w:divBdr>
        <w:top w:val="none" w:sz="0" w:space="0" w:color="auto"/>
        <w:left w:val="none" w:sz="0" w:space="0" w:color="auto"/>
        <w:bottom w:val="none" w:sz="0" w:space="0" w:color="auto"/>
        <w:right w:val="none" w:sz="0" w:space="0" w:color="auto"/>
      </w:divBdr>
    </w:div>
    <w:div w:id="1919825786">
      <w:bodyDiv w:val="1"/>
      <w:marLeft w:val="0"/>
      <w:marRight w:val="0"/>
      <w:marTop w:val="0"/>
      <w:marBottom w:val="0"/>
      <w:divBdr>
        <w:top w:val="none" w:sz="0" w:space="0" w:color="auto"/>
        <w:left w:val="none" w:sz="0" w:space="0" w:color="auto"/>
        <w:bottom w:val="none" w:sz="0" w:space="0" w:color="auto"/>
        <w:right w:val="none" w:sz="0" w:space="0" w:color="auto"/>
      </w:divBdr>
    </w:div>
    <w:div w:id="1928691309">
      <w:bodyDiv w:val="1"/>
      <w:marLeft w:val="0"/>
      <w:marRight w:val="0"/>
      <w:marTop w:val="0"/>
      <w:marBottom w:val="0"/>
      <w:divBdr>
        <w:top w:val="none" w:sz="0" w:space="0" w:color="auto"/>
        <w:left w:val="none" w:sz="0" w:space="0" w:color="auto"/>
        <w:bottom w:val="none" w:sz="0" w:space="0" w:color="auto"/>
        <w:right w:val="none" w:sz="0" w:space="0" w:color="auto"/>
      </w:divBdr>
    </w:div>
    <w:div w:id="1929919432">
      <w:bodyDiv w:val="1"/>
      <w:marLeft w:val="0"/>
      <w:marRight w:val="0"/>
      <w:marTop w:val="0"/>
      <w:marBottom w:val="0"/>
      <w:divBdr>
        <w:top w:val="none" w:sz="0" w:space="0" w:color="auto"/>
        <w:left w:val="none" w:sz="0" w:space="0" w:color="auto"/>
        <w:bottom w:val="none" w:sz="0" w:space="0" w:color="auto"/>
        <w:right w:val="none" w:sz="0" w:space="0" w:color="auto"/>
      </w:divBdr>
    </w:div>
    <w:div w:id="1932467308">
      <w:bodyDiv w:val="1"/>
      <w:marLeft w:val="0"/>
      <w:marRight w:val="0"/>
      <w:marTop w:val="0"/>
      <w:marBottom w:val="0"/>
      <w:divBdr>
        <w:top w:val="none" w:sz="0" w:space="0" w:color="auto"/>
        <w:left w:val="none" w:sz="0" w:space="0" w:color="auto"/>
        <w:bottom w:val="none" w:sz="0" w:space="0" w:color="auto"/>
        <w:right w:val="none" w:sz="0" w:space="0" w:color="auto"/>
      </w:divBdr>
    </w:div>
    <w:div w:id="1962682593">
      <w:bodyDiv w:val="1"/>
      <w:marLeft w:val="0"/>
      <w:marRight w:val="0"/>
      <w:marTop w:val="0"/>
      <w:marBottom w:val="0"/>
      <w:divBdr>
        <w:top w:val="none" w:sz="0" w:space="0" w:color="auto"/>
        <w:left w:val="none" w:sz="0" w:space="0" w:color="auto"/>
        <w:bottom w:val="none" w:sz="0" w:space="0" w:color="auto"/>
        <w:right w:val="none" w:sz="0" w:space="0" w:color="auto"/>
      </w:divBdr>
    </w:div>
    <w:div w:id="1970938210">
      <w:bodyDiv w:val="1"/>
      <w:marLeft w:val="0"/>
      <w:marRight w:val="0"/>
      <w:marTop w:val="0"/>
      <w:marBottom w:val="0"/>
      <w:divBdr>
        <w:top w:val="none" w:sz="0" w:space="0" w:color="auto"/>
        <w:left w:val="none" w:sz="0" w:space="0" w:color="auto"/>
        <w:bottom w:val="none" w:sz="0" w:space="0" w:color="auto"/>
        <w:right w:val="none" w:sz="0" w:space="0" w:color="auto"/>
      </w:divBdr>
      <w:divsChild>
        <w:div w:id="2008287212">
          <w:marLeft w:val="0"/>
          <w:marRight w:val="0"/>
          <w:marTop w:val="0"/>
          <w:marBottom w:val="0"/>
          <w:divBdr>
            <w:top w:val="none" w:sz="0" w:space="0" w:color="auto"/>
            <w:left w:val="none" w:sz="0" w:space="0" w:color="auto"/>
            <w:bottom w:val="none" w:sz="0" w:space="0" w:color="auto"/>
            <w:right w:val="none" w:sz="0" w:space="0" w:color="auto"/>
          </w:divBdr>
        </w:div>
      </w:divsChild>
    </w:div>
    <w:div w:id="1972174975">
      <w:bodyDiv w:val="1"/>
      <w:marLeft w:val="0"/>
      <w:marRight w:val="0"/>
      <w:marTop w:val="0"/>
      <w:marBottom w:val="0"/>
      <w:divBdr>
        <w:top w:val="none" w:sz="0" w:space="0" w:color="auto"/>
        <w:left w:val="none" w:sz="0" w:space="0" w:color="auto"/>
        <w:bottom w:val="none" w:sz="0" w:space="0" w:color="auto"/>
        <w:right w:val="none" w:sz="0" w:space="0" w:color="auto"/>
      </w:divBdr>
    </w:div>
    <w:div w:id="1981033806">
      <w:bodyDiv w:val="1"/>
      <w:marLeft w:val="0"/>
      <w:marRight w:val="0"/>
      <w:marTop w:val="0"/>
      <w:marBottom w:val="0"/>
      <w:divBdr>
        <w:top w:val="none" w:sz="0" w:space="0" w:color="auto"/>
        <w:left w:val="none" w:sz="0" w:space="0" w:color="auto"/>
        <w:bottom w:val="none" w:sz="0" w:space="0" w:color="auto"/>
        <w:right w:val="none" w:sz="0" w:space="0" w:color="auto"/>
      </w:divBdr>
    </w:div>
    <w:div w:id="1981223315">
      <w:bodyDiv w:val="1"/>
      <w:marLeft w:val="0"/>
      <w:marRight w:val="0"/>
      <w:marTop w:val="0"/>
      <w:marBottom w:val="0"/>
      <w:divBdr>
        <w:top w:val="none" w:sz="0" w:space="0" w:color="auto"/>
        <w:left w:val="none" w:sz="0" w:space="0" w:color="auto"/>
        <w:bottom w:val="none" w:sz="0" w:space="0" w:color="auto"/>
        <w:right w:val="none" w:sz="0" w:space="0" w:color="auto"/>
      </w:divBdr>
    </w:div>
    <w:div w:id="1985348268">
      <w:bodyDiv w:val="1"/>
      <w:marLeft w:val="0"/>
      <w:marRight w:val="0"/>
      <w:marTop w:val="0"/>
      <w:marBottom w:val="0"/>
      <w:divBdr>
        <w:top w:val="none" w:sz="0" w:space="0" w:color="auto"/>
        <w:left w:val="none" w:sz="0" w:space="0" w:color="auto"/>
        <w:bottom w:val="none" w:sz="0" w:space="0" w:color="auto"/>
        <w:right w:val="none" w:sz="0" w:space="0" w:color="auto"/>
      </w:divBdr>
    </w:div>
    <w:div w:id="1989630825">
      <w:bodyDiv w:val="1"/>
      <w:marLeft w:val="0"/>
      <w:marRight w:val="0"/>
      <w:marTop w:val="0"/>
      <w:marBottom w:val="0"/>
      <w:divBdr>
        <w:top w:val="none" w:sz="0" w:space="0" w:color="auto"/>
        <w:left w:val="none" w:sz="0" w:space="0" w:color="auto"/>
        <w:bottom w:val="none" w:sz="0" w:space="0" w:color="auto"/>
        <w:right w:val="none" w:sz="0" w:space="0" w:color="auto"/>
      </w:divBdr>
    </w:div>
    <w:div w:id="1996059835">
      <w:bodyDiv w:val="1"/>
      <w:marLeft w:val="0"/>
      <w:marRight w:val="0"/>
      <w:marTop w:val="0"/>
      <w:marBottom w:val="0"/>
      <w:divBdr>
        <w:top w:val="none" w:sz="0" w:space="0" w:color="auto"/>
        <w:left w:val="none" w:sz="0" w:space="0" w:color="auto"/>
        <w:bottom w:val="none" w:sz="0" w:space="0" w:color="auto"/>
        <w:right w:val="none" w:sz="0" w:space="0" w:color="auto"/>
      </w:divBdr>
    </w:div>
    <w:div w:id="1998339421">
      <w:bodyDiv w:val="1"/>
      <w:marLeft w:val="0"/>
      <w:marRight w:val="0"/>
      <w:marTop w:val="0"/>
      <w:marBottom w:val="0"/>
      <w:divBdr>
        <w:top w:val="none" w:sz="0" w:space="0" w:color="auto"/>
        <w:left w:val="none" w:sz="0" w:space="0" w:color="auto"/>
        <w:bottom w:val="none" w:sz="0" w:space="0" w:color="auto"/>
        <w:right w:val="none" w:sz="0" w:space="0" w:color="auto"/>
      </w:divBdr>
    </w:div>
    <w:div w:id="1999184211">
      <w:bodyDiv w:val="1"/>
      <w:marLeft w:val="0"/>
      <w:marRight w:val="0"/>
      <w:marTop w:val="0"/>
      <w:marBottom w:val="0"/>
      <w:divBdr>
        <w:top w:val="none" w:sz="0" w:space="0" w:color="auto"/>
        <w:left w:val="none" w:sz="0" w:space="0" w:color="auto"/>
        <w:bottom w:val="none" w:sz="0" w:space="0" w:color="auto"/>
        <w:right w:val="none" w:sz="0" w:space="0" w:color="auto"/>
      </w:divBdr>
    </w:div>
    <w:div w:id="2000425708">
      <w:bodyDiv w:val="1"/>
      <w:marLeft w:val="0"/>
      <w:marRight w:val="0"/>
      <w:marTop w:val="0"/>
      <w:marBottom w:val="0"/>
      <w:divBdr>
        <w:top w:val="none" w:sz="0" w:space="0" w:color="auto"/>
        <w:left w:val="none" w:sz="0" w:space="0" w:color="auto"/>
        <w:bottom w:val="none" w:sz="0" w:space="0" w:color="auto"/>
        <w:right w:val="none" w:sz="0" w:space="0" w:color="auto"/>
      </w:divBdr>
      <w:divsChild>
        <w:div w:id="363675610">
          <w:marLeft w:val="0"/>
          <w:marRight w:val="0"/>
          <w:marTop w:val="0"/>
          <w:marBottom w:val="225"/>
          <w:divBdr>
            <w:top w:val="none" w:sz="0" w:space="0" w:color="auto"/>
            <w:left w:val="none" w:sz="0" w:space="0" w:color="auto"/>
            <w:bottom w:val="none" w:sz="0" w:space="0" w:color="auto"/>
            <w:right w:val="none" w:sz="0" w:space="0" w:color="auto"/>
          </w:divBdr>
          <w:divsChild>
            <w:div w:id="1757093851">
              <w:marLeft w:val="0"/>
              <w:marRight w:val="0"/>
              <w:marTop w:val="0"/>
              <w:marBottom w:val="0"/>
              <w:divBdr>
                <w:top w:val="none" w:sz="0" w:space="0" w:color="auto"/>
                <w:left w:val="none" w:sz="0" w:space="0" w:color="auto"/>
                <w:bottom w:val="none" w:sz="0" w:space="0" w:color="auto"/>
                <w:right w:val="none" w:sz="0" w:space="0" w:color="auto"/>
              </w:divBdr>
            </w:div>
          </w:divsChild>
        </w:div>
        <w:div w:id="219755490">
          <w:marLeft w:val="0"/>
          <w:marRight w:val="0"/>
          <w:marTop w:val="0"/>
          <w:marBottom w:val="0"/>
          <w:divBdr>
            <w:top w:val="none" w:sz="0" w:space="0" w:color="auto"/>
            <w:left w:val="none" w:sz="0" w:space="0" w:color="auto"/>
            <w:bottom w:val="none" w:sz="0" w:space="0" w:color="auto"/>
            <w:right w:val="none" w:sz="0" w:space="0" w:color="auto"/>
          </w:divBdr>
        </w:div>
      </w:divsChild>
    </w:div>
    <w:div w:id="2007246043">
      <w:bodyDiv w:val="1"/>
      <w:marLeft w:val="0"/>
      <w:marRight w:val="0"/>
      <w:marTop w:val="0"/>
      <w:marBottom w:val="0"/>
      <w:divBdr>
        <w:top w:val="none" w:sz="0" w:space="0" w:color="auto"/>
        <w:left w:val="none" w:sz="0" w:space="0" w:color="auto"/>
        <w:bottom w:val="none" w:sz="0" w:space="0" w:color="auto"/>
        <w:right w:val="none" w:sz="0" w:space="0" w:color="auto"/>
      </w:divBdr>
    </w:div>
    <w:div w:id="2007780548">
      <w:bodyDiv w:val="1"/>
      <w:marLeft w:val="0"/>
      <w:marRight w:val="0"/>
      <w:marTop w:val="0"/>
      <w:marBottom w:val="0"/>
      <w:divBdr>
        <w:top w:val="none" w:sz="0" w:space="0" w:color="auto"/>
        <w:left w:val="none" w:sz="0" w:space="0" w:color="auto"/>
        <w:bottom w:val="none" w:sz="0" w:space="0" w:color="auto"/>
        <w:right w:val="none" w:sz="0" w:space="0" w:color="auto"/>
      </w:divBdr>
    </w:div>
    <w:div w:id="2008435472">
      <w:bodyDiv w:val="1"/>
      <w:marLeft w:val="0"/>
      <w:marRight w:val="0"/>
      <w:marTop w:val="0"/>
      <w:marBottom w:val="0"/>
      <w:divBdr>
        <w:top w:val="none" w:sz="0" w:space="0" w:color="auto"/>
        <w:left w:val="none" w:sz="0" w:space="0" w:color="auto"/>
        <w:bottom w:val="none" w:sz="0" w:space="0" w:color="auto"/>
        <w:right w:val="none" w:sz="0" w:space="0" w:color="auto"/>
      </w:divBdr>
    </w:div>
    <w:div w:id="2013332507">
      <w:bodyDiv w:val="1"/>
      <w:marLeft w:val="0"/>
      <w:marRight w:val="0"/>
      <w:marTop w:val="0"/>
      <w:marBottom w:val="0"/>
      <w:divBdr>
        <w:top w:val="none" w:sz="0" w:space="0" w:color="auto"/>
        <w:left w:val="none" w:sz="0" w:space="0" w:color="auto"/>
        <w:bottom w:val="none" w:sz="0" w:space="0" w:color="auto"/>
        <w:right w:val="none" w:sz="0" w:space="0" w:color="auto"/>
      </w:divBdr>
    </w:div>
    <w:div w:id="2019387513">
      <w:bodyDiv w:val="1"/>
      <w:marLeft w:val="0"/>
      <w:marRight w:val="0"/>
      <w:marTop w:val="0"/>
      <w:marBottom w:val="0"/>
      <w:divBdr>
        <w:top w:val="none" w:sz="0" w:space="0" w:color="auto"/>
        <w:left w:val="none" w:sz="0" w:space="0" w:color="auto"/>
        <w:bottom w:val="none" w:sz="0" w:space="0" w:color="auto"/>
        <w:right w:val="none" w:sz="0" w:space="0" w:color="auto"/>
      </w:divBdr>
    </w:div>
    <w:div w:id="2021614024">
      <w:bodyDiv w:val="1"/>
      <w:marLeft w:val="0"/>
      <w:marRight w:val="0"/>
      <w:marTop w:val="0"/>
      <w:marBottom w:val="0"/>
      <w:divBdr>
        <w:top w:val="none" w:sz="0" w:space="0" w:color="auto"/>
        <w:left w:val="none" w:sz="0" w:space="0" w:color="auto"/>
        <w:bottom w:val="none" w:sz="0" w:space="0" w:color="auto"/>
        <w:right w:val="none" w:sz="0" w:space="0" w:color="auto"/>
      </w:divBdr>
    </w:div>
    <w:div w:id="2026515416">
      <w:bodyDiv w:val="1"/>
      <w:marLeft w:val="0"/>
      <w:marRight w:val="0"/>
      <w:marTop w:val="0"/>
      <w:marBottom w:val="0"/>
      <w:divBdr>
        <w:top w:val="none" w:sz="0" w:space="0" w:color="auto"/>
        <w:left w:val="none" w:sz="0" w:space="0" w:color="auto"/>
        <w:bottom w:val="none" w:sz="0" w:space="0" w:color="auto"/>
        <w:right w:val="none" w:sz="0" w:space="0" w:color="auto"/>
      </w:divBdr>
    </w:div>
    <w:div w:id="2039236514">
      <w:bodyDiv w:val="1"/>
      <w:marLeft w:val="0"/>
      <w:marRight w:val="0"/>
      <w:marTop w:val="0"/>
      <w:marBottom w:val="0"/>
      <w:divBdr>
        <w:top w:val="none" w:sz="0" w:space="0" w:color="auto"/>
        <w:left w:val="none" w:sz="0" w:space="0" w:color="auto"/>
        <w:bottom w:val="none" w:sz="0" w:space="0" w:color="auto"/>
        <w:right w:val="none" w:sz="0" w:space="0" w:color="auto"/>
      </w:divBdr>
    </w:div>
    <w:div w:id="2044399309">
      <w:bodyDiv w:val="1"/>
      <w:marLeft w:val="0"/>
      <w:marRight w:val="0"/>
      <w:marTop w:val="0"/>
      <w:marBottom w:val="0"/>
      <w:divBdr>
        <w:top w:val="none" w:sz="0" w:space="0" w:color="auto"/>
        <w:left w:val="none" w:sz="0" w:space="0" w:color="auto"/>
        <w:bottom w:val="none" w:sz="0" w:space="0" w:color="auto"/>
        <w:right w:val="none" w:sz="0" w:space="0" w:color="auto"/>
      </w:divBdr>
    </w:div>
    <w:div w:id="2058429133">
      <w:bodyDiv w:val="1"/>
      <w:marLeft w:val="0"/>
      <w:marRight w:val="0"/>
      <w:marTop w:val="0"/>
      <w:marBottom w:val="0"/>
      <w:divBdr>
        <w:top w:val="none" w:sz="0" w:space="0" w:color="auto"/>
        <w:left w:val="none" w:sz="0" w:space="0" w:color="auto"/>
        <w:bottom w:val="none" w:sz="0" w:space="0" w:color="auto"/>
        <w:right w:val="none" w:sz="0" w:space="0" w:color="auto"/>
      </w:divBdr>
    </w:div>
    <w:div w:id="2063208189">
      <w:bodyDiv w:val="1"/>
      <w:marLeft w:val="0"/>
      <w:marRight w:val="0"/>
      <w:marTop w:val="0"/>
      <w:marBottom w:val="0"/>
      <w:divBdr>
        <w:top w:val="none" w:sz="0" w:space="0" w:color="auto"/>
        <w:left w:val="none" w:sz="0" w:space="0" w:color="auto"/>
        <w:bottom w:val="none" w:sz="0" w:space="0" w:color="auto"/>
        <w:right w:val="none" w:sz="0" w:space="0" w:color="auto"/>
      </w:divBdr>
    </w:div>
    <w:div w:id="2063557964">
      <w:bodyDiv w:val="1"/>
      <w:marLeft w:val="0"/>
      <w:marRight w:val="0"/>
      <w:marTop w:val="0"/>
      <w:marBottom w:val="0"/>
      <w:divBdr>
        <w:top w:val="none" w:sz="0" w:space="0" w:color="auto"/>
        <w:left w:val="none" w:sz="0" w:space="0" w:color="auto"/>
        <w:bottom w:val="none" w:sz="0" w:space="0" w:color="auto"/>
        <w:right w:val="none" w:sz="0" w:space="0" w:color="auto"/>
      </w:divBdr>
    </w:div>
    <w:div w:id="2088573366">
      <w:bodyDiv w:val="1"/>
      <w:marLeft w:val="0"/>
      <w:marRight w:val="0"/>
      <w:marTop w:val="0"/>
      <w:marBottom w:val="0"/>
      <w:divBdr>
        <w:top w:val="none" w:sz="0" w:space="0" w:color="auto"/>
        <w:left w:val="none" w:sz="0" w:space="0" w:color="auto"/>
        <w:bottom w:val="none" w:sz="0" w:space="0" w:color="auto"/>
        <w:right w:val="none" w:sz="0" w:space="0" w:color="auto"/>
      </w:divBdr>
    </w:div>
    <w:div w:id="2093115696">
      <w:bodyDiv w:val="1"/>
      <w:marLeft w:val="0"/>
      <w:marRight w:val="0"/>
      <w:marTop w:val="0"/>
      <w:marBottom w:val="0"/>
      <w:divBdr>
        <w:top w:val="none" w:sz="0" w:space="0" w:color="auto"/>
        <w:left w:val="none" w:sz="0" w:space="0" w:color="auto"/>
        <w:bottom w:val="none" w:sz="0" w:space="0" w:color="auto"/>
        <w:right w:val="none" w:sz="0" w:space="0" w:color="auto"/>
      </w:divBdr>
    </w:div>
    <w:div w:id="2101488046">
      <w:bodyDiv w:val="1"/>
      <w:marLeft w:val="0"/>
      <w:marRight w:val="0"/>
      <w:marTop w:val="0"/>
      <w:marBottom w:val="0"/>
      <w:divBdr>
        <w:top w:val="none" w:sz="0" w:space="0" w:color="auto"/>
        <w:left w:val="none" w:sz="0" w:space="0" w:color="auto"/>
        <w:bottom w:val="none" w:sz="0" w:space="0" w:color="auto"/>
        <w:right w:val="none" w:sz="0" w:space="0" w:color="auto"/>
      </w:divBdr>
    </w:div>
    <w:div w:id="2101637099">
      <w:bodyDiv w:val="1"/>
      <w:marLeft w:val="0"/>
      <w:marRight w:val="0"/>
      <w:marTop w:val="0"/>
      <w:marBottom w:val="0"/>
      <w:divBdr>
        <w:top w:val="none" w:sz="0" w:space="0" w:color="auto"/>
        <w:left w:val="none" w:sz="0" w:space="0" w:color="auto"/>
        <w:bottom w:val="none" w:sz="0" w:space="0" w:color="auto"/>
        <w:right w:val="none" w:sz="0" w:space="0" w:color="auto"/>
      </w:divBdr>
    </w:div>
    <w:div w:id="2113742149">
      <w:bodyDiv w:val="1"/>
      <w:marLeft w:val="0"/>
      <w:marRight w:val="0"/>
      <w:marTop w:val="0"/>
      <w:marBottom w:val="0"/>
      <w:divBdr>
        <w:top w:val="none" w:sz="0" w:space="0" w:color="auto"/>
        <w:left w:val="none" w:sz="0" w:space="0" w:color="auto"/>
        <w:bottom w:val="none" w:sz="0" w:space="0" w:color="auto"/>
        <w:right w:val="none" w:sz="0" w:space="0" w:color="auto"/>
      </w:divBdr>
    </w:div>
    <w:div w:id="2115897228">
      <w:bodyDiv w:val="1"/>
      <w:marLeft w:val="0"/>
      <w:marRight w:val="0"/>
      <w:marTop w:val="0"/>
      <w:marBottom w:val="0"/>
      <w:divBdr>
        <w:top w:val="none" w:sz="0" w:space="0" w:color="auto"/>
        <w:left w:val="none" w:sz="0" w:space="0" w:color="auto"/>
        <w:bottom w:val="none" w:sz="0" w:space="0" w:color="auto"/>
        <w:right w:val="none" w:sz="0" w:space="0" w:color="auto"/>
      </w:divBdr>
    </w:div>
    <w:div w:id="2120172823">
      <w:bodyDiv w:val="1"/>
      <w:marLeft w:val="0"/>
      <w:marRight w:val="0"/>
      <w:marTop w:val="0"/>
      <w:marBottom w:val="0"/>
      <w:divBdr>
        <w:top w:val="none" w:sz="0" w:space="0" w:color="auto"/>
        <w:left w:val="none" w:sz="0" w:space="0" w:color="auto"/>
        <w:bottom w:val="none" w:sz="0" w:space="0" w:color="auto"/>
        <w:right w:val="none" w:sz="0" w:space="0" w:color="auto"/>
      </w:divBdr>
    </w:div>
    <w:div w:id="2124768054">
      <w:bodyDiv w:val="1"/>
      <w:marLeft w:val="0"/>
      <w:marRight w:val="0"/>
      <w:marTop w:val="0"/>
      <w:marBottom w:val="0"/>
      <w:divBdr>
        <w:top w:val="none" w:sz="0" w:space="0" w:color="auto"/>
        <w:left w:val="none" w:sz="0" w:space="0" w:color="auto"/>
        <w:bottom w:val="none" w:sz="0" w:space="0" w:color="auto"/>
        <w:right w:val="none" w:sz="0" w:space="0" w:color="auto"/>
      </w:divBdr>
    </w:div>
    <w:div w:id="2129886225">
      <w:bodyDiv w:val="1"/>
      <w:marLeft w:val="0"/>
      <w:marRight w:val="0"/>
      <w:marTop w:val="0"/>
      <w:marBottom w:val="0"/>
      <w:divBdr>
        <w:top w:val="none" w:sz="0" w:space="0" w:color="auto"/>
        <w:left w:val="none" w:sz="0" w:space="0" w:color="auto"/>
        <w:bottom w:val="none" w:sz="0" w:space="0" w:color="auto"/>
        <w:right w:val="none" w:sz="0" w:space="0" w:color="auto"/>
      </w:divBdr>
    </w:div>
    <w:div w:id="2131894622">
      <w:bodyDiv w:val="1"/>
      <w:marLeft w:val="0"/>
      <w:marRight w:val="0"/>
      <w:marTop w:val="0"/>
      <w:marBottom w:val="0"/>
      <w:divBdr>
        <w:top w:val="none" w:sz="0" w:space="0" w:color="auto"/>
        <w:left w:val="none" w:sz="0" w:space="0" w:color="auto"/>
        <w:bottom w:val="none" w:sz="0" w:space="0" w:color="auto"/>
        <w:right w:val="none" w:sz="0" w:space="0" w:color="auto"/>
      </w:divBdr>
    </w:div>
    <w:div w:id="214580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atogupirkti.lt/knyga/gydytojo-nasle.html" TargetMode="External"/><Relationship Id="rId21" Type="http://schemas.openxmlformats.org/officeDocument/2006/relationships/image" Target="media/image12.jpeg"/><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jpeg"/><Relationship Id="rId68" Type="http://schemas.openxmlformats.org/officeDocument/2006/relationships/image" Target="media/image55.jpeg"/><Relationship Id="rId84" Type="http://schemas.openxmlformats.org/officeDocument/2006/relationships/image" Target="media/image66.jpeg"/><Relationship Id="rId89" Type="http://schemas.openxmlformats.org/officeDocument/2006/relationships/image" Target="media/image71.jpeg"/><Relationship Id="rId16" Type="http://schemas.openxmlformats.org/officeDocument/2006/relationships/hyperlink" Target="https://www.patogupirkti.lt/mona-delahooke-knygos" TargetMode="External"/><Relationship Id="rId11" Type="http://schemas.openxmlformats.org/officeDocument/2006/relationships/hyperlink" Target="https://www.patogupirkti.lt/elizabeth-o-roark-knygos" TargetMode="External"/><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40.jpeg"/><Relationship Id="rId58" Type="http://schemas.openxmlformats.org/officeDocument/2006/relationships/image" Target="media/image45.jpeg"/><Relationship Id="rId74" Type="http://schemas.openxmlformats.org/officeDocument/2006/relationships/hyperlink" Target="https://www.knygos.lt/lt/knygos/serija/tarnaite/" TargetMode="External"/><Relationship Id="rId79" Type="http://schemas.openxmlformats.org/officeDocument/2006/relationships/image" Target="media/image61.jpeg"/><Relationship Id="rId5" Type="http://schemas.openxmlformats.org/officeDocument/2006/relationships/webSettings" Target="webSettings.xml"/><Relationship Id="rId90" Type="http://schemas.openxmlformats.org/officeDocument/2006/relationships/image" Target="media/image72.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hyperlink" Target="https://www.patogupirkti.lt/knyga/gydytojo-meiluze.html" TargetMode="Externa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hyperlink" Target="https://www.patogupirkti.lt/twisted" TargetMode="External"/><Relationship Id="rId77" Type="http://schemas.openxmlformats.org/officeDocument/2006/relationships/image" Target="media/image60.jpeg"/><Relationship Id="rId8" Type="http://schemas.openxmlformats.org/officeDocument/2006/relationships/image" Target="media/image2.jpeg"/><Relationship Id="rId51" Type="http://schemas.openxmlformats.org/officeDocument/2006/relationships/image" Target="media/image38.jpeg"/><Relationship Id="rId72" Type="http://schemas.openxmlformats.org/officeDocument/2006/relationships/image" Target="media/image58.jpeg"/><Relationship Id="rId80" Type="http://schemas.openxmlformats.org/officeDocument/2006/relationships/image" Target="media/image62.jpeg"/><Relationship Id="rId85" Type="http://schemas.openxmlformats.org/officeDocument/2006/relationships/image" Target="media/image67.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hyperlink" Target="https://www.patogupirkti.lt/knyga/gydytojo-zmona.html" TargetMode="External"/><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jpeg"/><Relationship Id="rId67" Type="http://schemas.openxmlformats.org/officeDocument/2006/relationships/image" Target="media/image54.jpeg"/><Relationship Id="rId20" Type="http://schemas.openxmlformats.org/officeDocument/2006/relationships/image" Target="media/image11.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image" Target="media/image56.jpeg"/><Relationship Id="rId75" Type="http://schemas.openxmlformats.org/officeDocument/2006/relationships/hyperlink" Target="https://www.knygos.lt/lt/knygos/tarnaites-paslaptis/" TargetMode="External"/><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hyperlink" Target="https://www.patogupirkti.lt/knyga/gydytojo-vaikas.html" TargetMode="External"/><Relationship Id="rId36" Type="http://schemas.openxmlformats.org/officeDocument/2006/relationships/image" Target="media/image23.jpeg"/><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image" Target="media/image3.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59.jpeg"/><Relationship Id="rId78" Type="http://schemas.openxmlformats.org/officeDocument/2006/relationships/hyperlink" Target="https://www.patogupirkti.lt/silver-painso-ranca" TargetMode="External"/><Relationship Id="rId81" Type="http://schemas.openxmlformats.org/officeDocument/2006/relationships/image" Target="media/image63.jpeg"/><Relationship Id="rId86" Type="http://schemas.openxmlformats.org/officeDocument/2006/relationships/image" Target="media/image68.jpeg"/><Relationship Id="rId4" Type="http://schemas.openxmlformats.org/officeDocument/2006/relationships/settings" Target="settings.xml"/><Relationship Id="rId9" Type="http://schemas.openxmlformats.org/officeDocument/2006/relationships/hyperlink" Target="https://www.patogupirkti.lt/taylor-jenkins-reid-knygos" TargetMode="External"/><Relationship Id="rId13" Type="http://schemas.openxmlformats.org/officeDocument/2006/relationships/image" Target="media/image5.jpeg"/><Relationship Id="rId18" Type="http://schemas.openxmlformats.org/officeDocument/2006/relationships/image" Target="media/image9.jpeg"/><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hyperlink" Target="https://www.knygos.lt/lt/knygos/tarnaite-stebi/" TargetMode="External"/><Relationship Id="rId7" Type="http://schemas.openxmlformats.org/officeDocument/2006/relationships/hyperlink" Target="https://www.patogupirkti.lt/kristupas-von-gravrock-goes-knygos" TargetMode="External"/><Relationship Id="rId71" Type="http://schemas.openxmlformats.org/officeDocument/2006/relationships/image" Target="media/image57.jpe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5.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image" Target="media/image69.jpeg"/><Relationship Id="rId61" Type="http://schemas.openxmlformats.org/officeDocument/2006/relationships/image" Target="media/image48.jpeg"/><Relationship Id="rId82" Type="http://schemas.openxmlformats.org/officeDocument/2006/relationships/image" Target="media/image64.jpeg"/><Relationship Id="rId19" Type="http://schemas.openxmlformats.org/officeDocument/2006/relationships/image" Target="media/image10.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7CCD1-A1E8-4D22-A108-7B216686A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3498</TotalTime>
  <Pages>15</Pages>
  <Words>26366</Words>
  <Characters>15030</Characters>
  <Application>Microsoft Office Word</Application>
  <DocSecurity>0</DocSecurity>
  <Lines>125</Lines>
  <Paragraphs>82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Gintare</dc:creator>
  <cp:lastModifiedBy>Darbuotojas</cp:lastModifiedBy>
  <cp:revision>179</cp:revision>
  <dcterms:created xsi:type="dcterms:W3CDTF">2024-10-02T19:29:00Z</dcterms:created>
  <dcterms:modified xsi:type="dcterms:W3CDTF">2026-09-08T10:52:00Z</dcterms:modified>
</cp:coreProperties>
</file>