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77D3" w:rsidRDefault="007F77D3" w:rsidP="007F77D3">
      <w:pPr>
        <w:tabs>
          <w:tab w:val="left" w:pos="2910"/>
        </w:tabs>
        <w:spacing w:line="257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F77D3">
        <w:rPr>
          <w:rFonts w:ascii="Times New Roman" w:eastAsia="Times New Roman" w:hAnsi="Times New Roman" w:cs="Times New Roman"/>
          <w:sz w:val="24"/>
          <w:szCs w:val="24"/>
        </w:rPr>
        <w:t>Projektorius „Šilelis P-6“</w:t>
      </w:r>
    </w:p>
    <w:p w:rsidR="007F77D3" w:rsidRDefault="007F77D3" w:rsidP="00B1545F">
      <w:pPr>
        <w:tabs>
          <w:tab w:val="left" w:pos="2910"/>
        </w:tabs>
        <w:spacing w:line="257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1545F" w:rsidRDefault="00B1545F" w:rsidP="00B1545F">
      <w:pPr>
        <w:tabs>
          <w:tab w:val="left" w:pos="2910"/>
        </w:tabs>
        <w:spacing w:line="257" w:lineRule="auto"/>
        <w:rPr>
          <w:rFonts w:ascii="Baguet Script" w:eastAsia="Baguet Script" w:hAnsi="Baguet Script" w:cs="Baguet Script"/>
          <w:sz w:val="24"/>
          <w:szCs w:val="24"/>
        </w:rPr>
      </w:pPr>
      <w:r w:rsidRPr="1FF52022">
        <w:rPr>
          <w:rFonts w:ascii="Times New Roman" w:eastAsia="Times New Roman" w:hAnsi="Times New Roman" w:cs="Times New Roman"/>
          <w:sz w:val="24"/>
          <w:szCs w:val="24"/>
        </w:rPr>
        <w:t>Projektoriui nereikalinga programinė įranga.</w:t>
      </w:r>
    </w:p>
    <w:p w:rsidR="00B1545F" w:rsidRDefault="00B1545F" w:rsidP="00B1545F">
      <w:pPr>
        <w:tabs>
          <w:tab w:val="left" w:pos="2910"/>
        </w:tabs>
        <w:spacing w:line="257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1545F" w:rsidRDefault="00B1545F" w:rsidP="00B1545F">
      <w:pPr>
        <w:spacing w:line="257" w:lineRule="auto"/>
      </w:pPr>
      <w:r w:rsidRPr="1FF5202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Komplektą sudaro:</w:t>
      </w:r>
    </w:p>
    <w:p w:rsidR="00B1545F" w:rsidRDefault="00B1545F" w:rsidP="00B1545F">
      <w:pPr>
        <w:pStyle w:val="Sraopastraipa"/>
        <w:numPr>
          <w:ilvl w:val="0"/>
          <w:numId w:val="4"/>
        </w:numPr>
        <w:spacing w:after="0" w:line="257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1FF5202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Projektorius</w:t>
      </w:r>
    </w:p>
    <w:p w:rsidR="00B1545F" w:rsidRDefault="00B1545F" w:rsidP="00B1545F">
      <w:pPr>
        <w:pStyle w:val="Sraopastraipa"/>
        <w:numPr>
          <w:ilvl w:val="0"/>
          <w:numId w:val="4"/>
        </w:numPr>
        <w:spacing w:after="0" w:line="257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1FF5202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Nuotolinis valdymo pultas</w:t>
      </w:r>
    </w:p>
    <w:p w:rsidR="00B1545F" w:rsidRDefault="00B1545F" w:rsidP="00B1545F">
      <w:pPr>
        <w:pStyle w:val="Sraopastraipa"/>
        <w:numPr>
          <w:ilvl w:val="0"/>
          <w:numId w:val="4"/>
        </w:numPr>
        <w:spacing w:after="0" w:line="257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1FF5202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Maitinimo kabelis</w:t>
      </w:r>
    </w:p>
    <w:p w:rsidR="00B1545F" w:rsidRDefault="00B1545F" w:rsidP="00B1545F">
      <w:pPr>
        <w:pStyle w:val="Sraopastraipa"/>
        <w:numPr>
          <w:ilvl w:val="0"/>
          <w:numId w:val="4"/>
        </w:numPr>
        <w:spacing w:after="0" w:line="257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1FF5202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AV kabelis</w:t>
      </w:r>
    </w:p>
    <w:p w:rsidR="00B1545F" w:rsidRDefault="00B1545F" w:rsidP="00B1545F">
      <w:pPr>
        <w:pStyle w:val="Sraopastraipa"/>
        <w:numPr>
          <w:ilvl w:val="0"/>
          <w:numId w:val="4"/>
        </w:numPr>
        <w:spacing w:after="0" w:line="257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1FF5202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HDMI kabelis</w:t>
      </w:r>
    </w:p>
    <w:p w:rsidR="00B1545F" w:rsidRDefault="00B1545F" w:rsidP="00B1545F">
      <w:pPr>
        <w:pStyle w:val="Sraopastraipa"/>
        <w:numPr>
          <w:ilvl w:val="0"/>
          <w:numId w:val="4"/>
        </w:numPr>
        <w:spacing w:after="0" w:line="257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1FF5202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Naudojimosi vadovas</w:t>
      </w:r>
    </w:p>
    <w:p w:rsidR="00B1545F" w:rsidRDefault="00B1545F" w:rsidP="00B1545F">
      <w:pPr>
        <w:spacing w:line="257" w:lineRule="auto"/>
      </w:pPr>
      <w:r w:rsidRPr="1FF5202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</w:p>
    <w:p w:rsidR="00B1545F" w:rsidRDefault="00B1545F" w:rsidP="00B1545F">
      <w:pPr>
        <w:spacing w:line="257" w:lineRule="auto"/>
      </w:pPr>
      <w:r w:rsidRPr="1FF5202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Projektorius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„</w:t>
      </w:r>
      <w:r w:rsidRPr="1FF5202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Šilelis P-</w:t>
      </w:r>
      <w:r w:rsidR="007F77D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“</w:t>
      </w:r>
      <w:r w:rsidRPr="1FF5202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turi visas reikalingas jungtis: dvigubas HDMI ir USB jun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gtis bei AV ir ausinių (3,</w:t>
      </w:r>
      <w:r w:rsidRPr="1FF5202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</w:t>
      </w:r>
      <w:r w:rsidRPr="1FF5202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mm) jungtis. Todėl vienu metu galėsite p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ri</w:t>
      </w:r>
      <w:r w:rsidRPr="1FF5202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jungti savo kompiuterį ir kitą prietaisą per HDMI jungtį, garso sistemą ar tiesiog mėgausitės filmu tiesiai iš USB. Taip pat galite naudotis belaidžiu ryšiu, naudodami 2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,4/5G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Wi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-Fi ir „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Bluetooth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“.</w:t>
      </w:r>
      <w:r>
        <w:rPr>
          <w:noProof/>
          <w:lang w:eastAsia="lt-LT"/>
        </w:rPr>
        <w:drawing>
          <wp:inline distT="0" distB="0" distL="0" distR="0" wp14:anchorId="6EDEE05E" wp14:editId="77527719">
            <wp:extent cx="4572000" cy="47625"/>
            <wp:effectExtent l="0" t="0" r="0" b="0"/>
            <wp:docPr id="1559229616" name="Paveikslėlis 15592296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1545F" w:rsidRDefault="00B1545F" w:rsidP="00B1545F">
      <w:pPr>
        <w:pStyle w:val="Sraopastraipa"/>
        <w:numPr>
          <w:ilvl w:val="0"/>
          <w:numId w:val="3"/>
        </w:numPr>
        <w:spacing w:line="257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1FF5202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Atsargiai išimkite projektorių iš dėžės, įjunkite maitinimo laidą ir paruoškite projektorių laikydamiesi naudojimosi vadovo reikalavim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ų</w:t>
      </w:r>
      <w:r w:rsidRPr="1FF5202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:rsidR="00B1545F" w:rsidRDefault="00B1545F" w:rsidP="00B1545F">
      <w:pPr>
        <w:spacing w:line="257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B1545F" w:rsidRDefault="00B1545F" w:rsidP="00B1545F">
      <w:pPr>
        <w:pStyle w:val="Sraopastraipa"/>
        <w:numPr>
          <w:ilvl w:val="0"/>
          <w:numId w:val="3"/>
        </w:numPr>
        <w:spacing w:line="257" w:lineRule="auto"/>
        <w:rPr>
          <w:rFonts w:ascii="Times New Roman" w:eastAsia="Times New Roman" w:hAnsi="Times New Roman" w:cs="Times New Roman"/>
          <w:sz w:val="24"/>
          <w:szCs w:val="24"/>
        </w:rPr>
      </w:pPr>
      <w:r w:rsidRPr="1FF52022">
        <w:rPr>
          <w:rFonts w:ascii="Times New Roman" w:eastAsia="Times New Roman" w:hAnsi="Times New Roman" w:cs="Times New Roman"/>
          <w:sz w:val="24"/>
          <w:szCs w:val="24"/>
        </w:rPr>
        <w:t xml:space="preserve">Baigę darbą išjunkite projektorių, atjunkite maitinimo laidą ir kitus laidus ir sudėkite viską į laikymo dėžę. </w:t>
      </w:r>
    </w:p>
    <w:p w:rsidR="00B1545F" w:rsidRDefault="00B1545F" w:rsidP="00B1545F">
      <w:pPr>
        <w:spacing w:line="257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1545F" w:rsidRDefault="00B1545F" w:rsidP="00B1545F">
      <w:pPr>
        <w:pStyle w:val="Sraopastraipa"/>
        <w:numPr>
          <w:ilvl w:val="0"/>
          <w:numId w:val="3"/>
        </w:numPr>
        <w:spacing w:line="257" w:lineRule="auto"/>
        <w:rPr>
          <w:rFonts w:ascii="Times New Roman" w:eastAsia="Times New Roman" w:hAnsi="Times New Roman" w:cs="Times New Roman"/>
          <w:sz w:val="24"/>
          <w:szCs w:val="24"/>
        </w:rPr>
      </w:pPr>
      <w:r w:rsidRPr="1FF52022">
        <w:rPr>
          <w:rFonts w:ascii="Times New Roman" w:eastAsia="Times New Roman" w:hAnsi="Times New Roman" w:cs="Times New Roman"/>
          <w:sz w:val="24"/>
          <w:szCs w:val="24"/>
        </w:rPr>
        <w:t>Daugiau informacijos internete:</w:t>
      </w:r>
    </w:p>
    <w:p w:rsidR="00B1545F" w:rsidRDefault="00B1545F" w:rsidP="00B1545F">
      <w:pPr>
        <w:spacing w:line="257" w:lineRule="auto"/>
        <w:rPr>
          <w:rFonts w:ascii="Times New Roman" w:eastAsia="Times New Roman" w:hAnsi="Times New Roman" w:cs="Times New Roman"/>
          <w:sz w:val="24"/>
          <w:szCs w:val="24"/>
        </w:rPr>
      </w:pPr>
      <w:r w:rsidRPr="1FF52022">
        <w:rPr>
          <w:rFonts w:ascii="Times New Roman" w:eastAsia="Times New Roman" w:hAnsi="Times New Roman" w:cs="Times New Roman"/>
          <w:sz w:val="24"/>
          <w:szCs w:val="24"/>
        </w:rPr>
        <w:t>Aprašymas:</w:t>
      </w:r>
    </w:p>
    <w:p w:rsidR="00B1545F" w:rsidRDefault="007F77D3" w:rsidP="007F77D3">
      <w:pPr>
        <w:pStyle w:val="Sraopastraipa"/>
        <w:numPr>
          <w:ilvl w:val="0"/>
          <w:numId w:val="2"/>
        </w:numPr>
        <w:spacing w:line="257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F77D3">
        <w:rPr>
          <w:rFonts w:ascii="Times New Roman" w:eastAsia="Times New Roman" w:hAnsi="Times New Roman" w:cs="Times New Roman"/>
          <w:sz w:val="24"/>
          <w:szCs w:val="24"/>
        </w:rPr>
        <w:t>www.senukai.lt/p/projektorius-silelis-p-6/wmta</w:t>
      </w:r>
    </w:p>
    <w:p w:rsidR="00B1545F" w:rsidRDefault="00B1545F" w:rsidP="00B1545F">
      <w:pPr>
        <w:spacing w:line="257" w:lineRule="auto"/>
      </w:pPr>
      <w:bookmarkStart w:id="0" w:name="_GoBack"/>
      <w:bookmarkEnd w:id="0"/>
      <w:r>
        <w:rPr>
          <w:noProof/>
          <w:lang w:eastAsia="lt-LT"/>
        </w:rPr>
        <w:drawing>
          <wp:inline distT="0" distB="0" distL="0" distR="0" wp14:anchorId="31AFEB26" wp14:editId="44DCEE64">
            <wp:extent cx="4572000" cy="47625"/>
            <wp:effectExtent l="0" t="0" r="0" b="0"/>
            <wp:docPr id="1511787960" name="Paveikslėlis 15117879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1545F" w:rsidRDefault="00B1545F" w:rsidP="00B1545F">
      <w:pPr>
        <w:spacing w:line="257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B1545F" w:rsidRDefault="00B1545F" w:rsidP="00B1545F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729843C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t"/>
        </w:rPr>
        <w:t>Prašome informuoti bibliotekos darbuotojus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t"/>
        </w:rPr>
        <w:t>,</w:t>
      </w:r>
      <w:r w:rsidRPr="729843C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t"/>
        </w:rPr>
        <w:t xml:space="preserve"> jei prietaisu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t"/>
        </w:rPr>
        <w:t>i reikalinga papildoma patikra,</w:t>
      </w:r>
      <w:r w:rsidRPr="729843C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t"/>
        </w:rPr>
        <w:t xml:space="preserve"> remontas arba jei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t"/>
        </w:rPr>
        <w:t xml:space="preserve">naudojantis prietaisu </w:t>
      </w:r>
      <w:r w:rsidRPr="729843C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t"/>
        </w:rPr>
        <w:t xml:space="preserve">kilo problemų. Ačiū! Gero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t"/>
        </w:rPr>
        <w:t>naudojimo</w:t>
      </w:r>
      <w:r w:rsidRPr="729843C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t"/>
        </w:rPr>
        <w:t>!</w:t>
      </w:r>
    </w:p>
    <w:p w:rsidR="007F7E28" w:rsidRDefault="007F7E28"/>
    <w:sectPr w:rsidR="007F7E28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Baguet Scrip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A93760"/>
    <w:multiLevelType w:val="hybridMultilevel"/>
    <w:tmpl w:val="62028098"/>
    <w:lvl w:ilvl="0" w:tplc="BB4030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E54985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D8E4CE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BCC0A2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9F2471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6C0E74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84686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3FCB1E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22ECC4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02AB4F"/>
    <w:multiLevelType w:val="hybridMultilevel"/>
    <w:tmpl w:val="65561E7A"/>
    <w:lvl w:ilvl="0" w:tplc="9E90A830">
      <w:start w:val="1"/>
      <w:numFmt w:val="decimal"/>
      <w:lvlText w:val="%1."/>
      <w:lvlJc w:val="left"/>
      <w:pPr>
        <w:ind w:left="720" w:hanging="360"/>
      </w:pPr>
    </w:lvl>
    <w:lvl w:ilvl="1" w:tplc="CA8ABF8E">
      <w:start w:val="1"/>
      <w:numFmt w:val="lowerLetter"/>
      <w:lvlText w:val="%2."/>
      <w:lvlJc w:val="left"/>
      <w:pPr>
        <w:ind w:left="1440" w:hanging="360"/>
      </w:pPr>
    </w:lvl>
    <w:lvl w:ilvl="2" w:tplc="496AFF78">
      <w:start w:val="1"/>
      <w:numFmt w:val="lowerRoman"/>
      <w:lvlText w:val="%3."/>
      <w:lvlJc w:val="right"/>
      <w:pPr>
        <w:ind w:left="2160" w:hanging="180"/>
      </w:pPr>
    </w:lvl>
    <w:lvl w:ilvl="3" w:tplc="26B8CCAA">
      <w:start w:val="1"/>
      <w:numFmt w:val="decimal"/>
      <w:lvlText w:val="%4."/>
      <w:lvlJc w:val="left"/>
      <w:pPr>
        <w:ind w:left="2880" w:hanging="360"/>
      </w:pPr>
    </w:lvl>
    <w:lvl w:ilvl="4" w:tplc="431E314E">
      <w:start w:val="1"/>
      <w:numFmt w:val="lowerLetter"/>
      <w:lvlText w:val="%5."/>
      <w:lvlJc w:val="left"/>
      <w:pPr>
        <w:ind w:left="3600" w:hanging="360"/>
      </w:pPr>
    </w:lvl>
    <w:lvl w:ilvl="5" w:tplc="DFF08EF6">
      <w:start w:val="1"/>
      <w:numFmt w:val="lowerRoman"/>
      <w:lvlText w:val="%6."/>
      <w:lvlJc w:val="right"/>
      <w:pPr>
        <w:ind w:left="4320" w:hanging="180"/>
      </w:pPr>
    </w:lvl>
    <w:lvl w:ilvl="6" w:tplc="FCFE2886">
      <w:start w:val="1"/>
      <w:numFmt w:val="decimal"/>
      <w:lvlText w:val="%7."/>
      <w:lvlJc w:val="left"/>
      <w:pPr>
        <w:ind w:left="5040" w:hanging="360"/>
      </w:pPr>
    </w:lvl>
    <w:lvl w:ilvl="7" w:tplc="FDA8A9FE">
      <w:start w:val="1"/>
      <w:numFmt w:val="lowerLetter"/>
      <w:lvlText w:val="%8."/>
      <w:lvlJc w:val="left"/>
      <w:pPr>
        <w:ind w:left="5760" w:hanging="360"/>
      </w:pPr>
    </w:lvl>
    <w:lvl w:ilvl="8" w:tplc="0A6EA030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26468E"/>
    <w:multiLevelType w:val="hybridMultilevel"/>
    <w:tmpl w:val="A1BC11B0"/>
    <w:lvl w:ilvl="0" w:tplc="CFCA15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56C64E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62A461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976CC9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4D2038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6AA86A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932FD4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D0E149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082572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BB7C4A4"/>
    <w:multiLevelType w:val="hybridMultilevel"/>
    <w:tmpl w:val="AF1A1206"/>
    <w:lvl w:ilvl="0" w:tplc="ECD897B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E02451C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1F84B3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6EC93B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68201B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43CED1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F3C19E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FA2E3F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C697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545F"/>
    <w:rsid w:val="00591B2C"/>
    <w:rsid w:val="007F77D3"/>
    <w:rsid w:val="007F7E28"/>
    <w:rsid w:val="00B15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CE31C7"/>
  <w15:chartTrackingRefBased/>
  <w15:docId w15:val="{3280FF9D-672A-47A8-B393-3BAA7785EE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B1545F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B154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673</Words>
  <Characters>384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Erika Norvaišienė</dc:creator>
  <cp:keywords/>
  <dc:description/>
  <cp:lastModifiedBy>Inzinieriuss</cp:lastModifiedBy>
  <cp:revision>2</cp:revision>
  <dcterms:created xsi:type="dcterms:W3CDTF">2023-11-03T11:02:00Z</dcterms:created>
  <dcterms:modified xsi:type="dcterms:W3CDTF">2025-10-28T11:57:00Z</dcterms:modified>
</cp:coreProperties>
</file>