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A7C" w:rsidRPr="00973A7C" w:rsidRDefault="00DF198B" w:rsidP="00973A7C">
      <w:pPr>
        <w:ind w:firstLine="0"/>
        <w:jc w:val="center"/>
        <w:outlineLvl w:val="0"/>
        <w:rPr>
          <w:rFonts w:eastAsia="Times New Roman" w:cs="Times New Roman"/>
          <w:b/>
          <w:bCs/>
          <w:kern w:val="36"/>
          <w:sz w:val="48"/>
          <w:szCs w:val="48"/>
          <w:lang w:eastAsia="lt-LT"/>
        </w:rPr>
      </w:pPr>
      <w:r>
        <w:rPr>
          <w:rFonts w:eastAsia="Times New Roman" w:cs="Times New Roman"/>
          <w:b/>
          <w:bCs/>
          <w:kern w:val="36"/>
          <w:sz w:val="48"/>
          <w:szCs w:val="48"/>
          <w:lang w:eastAsia="lt-LT"/>
        </w:rPr>
        <w:t>Nauji dokumentai</w:t>
      </w:r>
      <w:r w:rsidR="00AE738A">
        <w:rPr>
          <w:rFonts w:eastAsia="Times New Roman" w:cs="Times New Roman"/>
          <w:b/>
          <w:bCs/>
          <w:kern w:val="36"/>
          <w:sz w:val="48"/>
          <w:szCs w:val="48"/>
          <w:lang w:eastAsia="lt-LT"/>
        </w:rPr>
        <w:t xml:space="preserve"> Viešojoje bibliotekoje</w:t>
      </w:r>
      <w:r w:rsidR="00973A7C" w:rsidRPr="00973A7C">
        <w:rPr>
          <w:rFonts w:eastAsia="Times New Roman" w:cs="Times New Roman"/>
          <w:b/>
          <w:bCs/>
          <w:kern w:val="36"/>
          <w:sz w:val="48"/>
          <w:szCs w:val="48"/>
          <w:lang w:eastAsia="lt-LT"/>
        </w:rPr>
        <w:t xml:space="preserve"> </w:t>
      </w:r>
    </w:p>
    <w:p w:rsidR="004C0A74" w:rsidRDefault="004C0A74" w:rsidP="004C0A74">
      <w:pPr>
        <w:jc w:val="center"/>
        <w:rPr>
          <w:rFonts w:ascii="Algerian" w:hAnsi="Algerian"/>
          <w:b/>
          <w:sz w:val="28"/>
          <w:szCs w:val="28"/>
        </w:rPr>
      </w:pPr>
    </w:p>
    <w:tbl>
      <w:tblPr>
        <w:tblStyle w:val="Lentelstinklelis"/>
        <w:tblW w:w="14850" w:type="dxa"/>
        <w:tblLayout w:type="fixed"/>
        <w:tblLook w:val="04A0" w:firstRow="1" w:lastRow="0" w:firstColumn="1" w:lastColumn="0" w:noHBand="0" w:noVBand="1"/>
      </w:tblPr>
      <w:tblGrid>
        <w:gridCol w:w="1668"/>
        <w:gridCol w:w="1984"/>
        <w:gridCol w:w="1701"/>
        <w:gridCol w:w="9497"/>
      </w:tblGrid>
      <w:tr w:rsidR="004C0A74" w:rsidTr="00E91313">
        <w:trPr>
          <w:trHeight w:val="487"/>
        </w:trPr>
        <w:tc>
          <w:tcPr>
            <w:tcW w:w="1668" w:type="dxa"/>
          </w:tcPr>
          <w:p w:rsidR="004C0A74" w:rsidRPr="00AE738A" w:rsidRDefault="00DF198B" w:rsidP="00671BE2">
            <w:pPr>
              <w:ind w:firstLine="0"/>
              <w:jc w:val="center"/>
              <w:rPr>
                <w:b/>
                <w:sz w:val="28"/>
                <w:szCs w:val="28"/>
              </w:rPr>
            </w:pPr>
            <w:r>
              <w:rPr>
                <w:b/>
                <w:sz w:val="28"/>
                <w:szCs w:val="28"/>
              </w:rPr>
              <w:t>Dokumento</w:t>
            </w:r>
            <w:r w:rsidR="004C0A74" w:rsidRPr="00AE738A">
              <w:rPr>
                <w:b/>
                <w:sz w:val="28"/>
                <w:szCs w:val="28"/>
              </w:rPr>
              <w:t xml:space="preserve"> viršelis</w:t>
            </w:r>
          </w:p>
        </w:tc>
        <w:tc>
          <w:tcPr>
            <w:tcW w:w="1984" w:type="dxa"/>
            <w:vAlign w:val="center"/>
          </w:tcPr>
          <w:p w:rsidR="004C0A74" w:rsidRPr="00AE738A" w:rsidRDefault="004C0A74" w:rsidP="00AE738A">
            <w:pPr>
              <w:ind w:firstLine="0"/>
              <w:jc w:val="center"/>
              <w:rPr>
                <w:b/>
                <w:sz w:val="28"/>
                <w:szCs w:val="28"/>
              </w:rPr>
            </w:pPr>
            <w:r w:rsidRPr="00AE738A">
              <w:rPr>
                <w:b/>
                <w:sz w:val="28"/>
                <w:szCs w:val="28"/>
              </w:rPr>
              <w:t>Pavadinimas</w:t>
            </w:r>
          </w:p>
        </w:tc>
        <w:tc>
          <w:tcPr>
            <w:tcW w:w="1701" w:type="dxa"/>
            <w:vAlign w:val="center"/>
          </w:tcPr>
          <w:p w:rsidR="004C0A74" w:rsidRPr="00AE738A" w:rsidRDefault="004C0A74" w:rsidP="00AE738A">
            <w:pPr>
              <w:ind w:firstLine="0"/>
              <w:jc w:val="center"/>
              <w:rPr>
                <w:b/>
                <w:sz w:val="28"/>
                <w:szCs w:val="28"/>
              </w:rPr>
            </w:pPr>
            <w:r w:rsidRPr="00AE738A">
              <w:rPr>
                <w:b/>
                <w:sz w:val="28"/>
                <w:szCs w:val="28"/>
              </w:rPr>
              <w:t>Autorius</w:t>
            </w:r>
          </w:p>
        </w:tc>
        <w:tc>
          <w:tcPr>
            <w:tcW w:w="9497" w:type="dxa"/>
            <w:vAlign w:val="center"/>
          </w:tcPr>
          <w:p w:rsidR="004C0A74" w:rsidRPr="00AE738A" w:rsidRDefault="004C0A74" w:rsidP="00AE738A">
            <w:pPr>
              <w:ind w:firstLine="0"/>
              <w:jc w:val="center"/>
              <w:rPr>
                <w:b/>
                <w:sz w:val="28"/>
                <w:szCs w:val="28"/>
              </w:rPr>
            </w:pPr>
            <w:r w:rsidRPr="00AE738A">
              <w:rPr>
                <w:b/>
                <w:sz w:val="28"/>
                <w:szCs w:val="28"/>
              </w:rPr>
              <w:t>Aprašymas</w:t>
            </w:r>
          </w:p>
        </w:tc>
      </w:tr>
      <w:tr w:rsidR="00AF1452" w:rsidTr="00E87002">
        <w:tc>
          <w:tcPr>
            <w:tcW w:w="1668" w:type="dxa"/>
            <w:vAlign w:val="center"/>
          </w:tcPr>
          <w:p w:rsidR="00AF1452" w:rsidRPr="00C56B83" w:rsidRDefault="00E91313" w:rsidP="004E14FD">
            <w:pPr>
              <w:ind w:firstLine="0"/>
              <w:jc w:val="center"/>
              <w:rPr>
                <w:noProof/>
                <w:lang w:eastAsia="lt-LT"/>
              </w:rPr>
            </w:pPr>
            <w:r>
              <w:rPr>
                <w:noProof/>
                <w:lang w:eastAsia="lt-LT"/>
              </w:rPr>
              <w:drawing>
                <wp:inline distT="0" distB="0" distL="0" distR="0" wp14:anchorId="10513597" wp14:editId="133BCE8C">
                  <wp:extent cx="950270" cy="1352550"/>
                  <wp:effectExtent l="0" t="0" r="2540" b="0"/>
                  <wp:docPr id="1" name="Paveikslėlis 1" descr="Hitlerio karas Rytuose. I dalis. „Barbarosa“ | Paul Ca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tlerio karas Rytuose. I dalis. „Barbarosa“ | Paul Carel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2842" cy="1356210"/>
                          </a:xfrm>
                          <a:prstGeom prst="rect">
                            <a:avLst/>
                          </a:prstGeom>
                          <a:noFill/>
                          <a:ln>
                            <a:noFill/>
                          </a:ln>
                        </pic:spPr>
                      </pic:pic>
                    </a:graphicData>
                  </a:graphic>
                </wp:inline>
              </w:drawing>
            </w:r>
          </w:p>
        </w:tc>
        <w:tc>
          <w:tcPr>
            <w:tcW w:w="1984" w:type="dxa"/>
            <w:vAlign w:val="center"/>
          </w:tcPr>
          <w:p w:rsidR="00AF1452" w:rsidRPr="00F50A1C" w:rsidRDefault="002D74A8" w:rsidP="00A0251B">
            <w:pPr>
              <w:shd w:val="clear" w:color="auto" w:fill="FFFFFF"/>
              <w:ind w:firstLine="0"/>
              <w:jc w:val="center"/>
              <w:textAlignment w:val="baseline"/>
              <w:outlineLvl w:val="0"/>
              <w:rPr>
                <w:rFonts w:cs="Times New Roman"/>
                <w:b/>
                <w:szCs w:val="24"/>
              </w:rPr>
            </w:pPr>
            <w:r w:rsidRPr="002D74A8">
              <w:rPr>
                <w:rFonts w:cs="Times New Roman"/>
                <w:b/>
                <w:szCs w:val="24"/>
              </w:rPr>
              <w:t>Hitlerio karas Rytuose</w:t>
            </w:r>
          </w:p>
        </w:tc>
        <w:tc>
          <w:tcPr>
            <w:tcW w:w="1701" w:type="dxa"/>
            <w:vAlign w:val="center"/>
          </w:tcPr>
          <w:p w:rsidR="00AF1452" w:rsidRPr="00A0251B" w:rsidRDefault="002D74A8" w:rsidP="00B8471D">
            <w:pPr>
              <w:ind w:firstLine="0"/>
              <w:jc w:val="center"/>
              <w:rPr>
                <w:rFonts w:cs="Times New Roman"/>
                <w:i/>
                <w:szCs w:val="24"/>
              </w:rPr>
            </w:pPr>
            <w:proofErr w:type="spellStart"/>
            <w:r w:rsidRPr="002D74A8">
              <w:rPr>
                <w:rFonts w:cs="Times New Roman"/>
                <w:i/>
                <w:szCs w:val="24"/>
              </w:rPr>
              <w:t>Paul</w:t>
            </w:r>
            <w:proofErr w:type="spellEnd"/>
            <w:r w:rsidRPr="002D74A8">
              <w:rPr>
                <w:rFonts w:cs="Times New Roman"/>
                <w:i/>
                <w:szCs w:val="24"/>
              </w:rPr>
              <w:t xml:space="preserve"> </w:t>
            </w:r>
            <w:proofErr w:type="spellStart"/>
            <w:r w:rsidRPr="002D74A8">
              <w:rPr>
                <w:rFonts w:cs="Times New Roman"/>
                <w:i/>
                <w:szCs w:val="24"/>
              </w:rPr>
              <w:t>Carell</w:t>
            </w:r>
            <w:proofErr w:type="spellEnd"/>
          </w:p>
        </w:tc>
        <w:tc>
          <w:tcPr>
            <w:tcW w:w="9497" w:type="dxa"/>
          </w:tcPr>
          <w:p w:rsidR="00D62673" w:rsidRPr="00F50A1C" w:rsidRDefault="002D74A8" w:rsidP="00FA3F48">
            <w:pPr>
              <w:ind w:firstLine="0"/>
              <w:rPr>
                <w:rFonts w:cs="Times New Roman"/>
                <w:szCs w:val="24"/>
              </w:rPr>
            </w:pPr>
            <w:r w:rsidRPr="002D74A8">
              <w:rPr>
                <w:rFonts w:cs="Times New Roman"/>
                <w:szCs w:val="24"/>
              </w:rPr>
              <w:t>„Hitlerio karas Rytuose: „</w:t>
            </w:r>
            <w:proofErr w:type="spellStart"/>
            <w:r w:rsidRPr="002D74A8">
              <w:rPr>
                <w:rFonts w:cs="Times New Roman"/>
                <w:szCs w:val="24"/>
              </w:rPr>
              <w:t>Barbarosa</w:t>
            </w:r>
            <w:proofErr w:type="spellEnd"/>
            <w:r w:rsidRPr="002D74A8">
              <w:rPr>
                <w:rFonts w:cs="Times New Roman"/>
                <w:szCs w:val="24"/>
              </w:rPr>
              <w:t>“ – išsami ir gyva istorija. Sunku patikėti, kad du diktatoriai sąmokslu tarpusavyje pasidalijo žemyną ir jo tautas. Tačiau buvo neišvengiama, kad vienas norės sunaikinti kitą ir Hitleris smogė pirmas. Sovietų kariai žuvo gindami savo šalį, vokiečių kariai atkakliai kovėsi toli nuo namų, nepaisydami bado, šalčio ir drabužių, atsargų bei amunicijos trūkumo. Knyga puikiai atskleidžia karo žiaurumą.</w:t>
            </w:r>
          </w:p>
        </w:tc>
      </w:tr>
      <w:tr w:rsidR="00CE7FCB" w:rsidTr="00DF198B">
        <w:trPr>
          <w:trHeight w:val="272"/>
        </w:trPr>
        <w:tc>
          <w:tcPr>
            <w:tcW w:w="1668" w:type="dxa"/>
            <w:vAlign w:val="center"/>
          </w:tcPr>
          <w:p w:rsidR="00CE7FCB" w:rsidRDefault="002D74A8" w:rsidP="004E14FD">
            <w:pPr>
              <w:ind w:firstLine="0"/>
              <w:jc w:val="center"/>
              <w:rPr>
                <w:noProof/>
                <w:lang w:eastAsia="lt-LT"/>
              </w:rPr>
            </w:pPr>
            <w:r>
              <w:rPr>
                <w:noProof/>
                <w:lang w:eastAsia="lt-LT"/>
              </w:rPr>
              <w:drawing>
                <wp:inline distT="0" distB="0" distL="0" distR="0" wp14:anchorId="3D6FC897" wp14:editId="046F0FD1">
                  <wp:extent cx="952578" cy="1609725"/>
                  <wp:effectExtent l="0" t="0" r="0" b="0"/>
                  <wp:docPr id="3" name="Paveikslėlis 3" descr="Iki Sąjūdžio ir po jo | Marcelijus Martina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i Sąjūdžio ir po jo | Marcelijus Martinaiti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78" cy="1609725"/>
                          </a:xfrm>
                          <a:prstGeom prst="rect">
                            <a:avLst/>
                          </a:prstGeom>
                          <a:noFill/>
                          <a:ln>
                            <a:noFill/>
                          </a:ln>
                        </pic:spPr>
                      </pic:pic>
                    </a:graphicData>
                  </a:graphic>
                </wp:inline>
              </w:drawing>
            </w:r>
          </w:p>
        </w:tc>
        <w:tc>
          <w:tcPr>
            <w:tcW w:w="1984" w:type="dxa"/>
            <w:vAlign w:val="center"/>
          </w:tcPr>
          <w:p w:rsidR="00FA3F48" w:rsidRPr="00FA3F48" w:rsidRDefault="00FA3F48" w:rsidP="00FA3F48">
            <w:pPr>
              <w:ind w:firstLine="0"/>
              <w:jc w:val="center"/>
              <w:outlineLvl w:val="0"/>
              <w:rPr>
                <w:rFonts w:cs="Times New Roman"/>
                <w:b/>
                <w:szCs w:val="24"/>
              </w:rPr>
            </w:pPr>
          </w:p>
          <w:p w:rsidR="00CE7FCB" w:rsidRPr="00F50A1C" w:rsidRDefault="00FA3F48" w:rsidP="00FA3F48">
            <w:pPr>
              <w:ind w:firstLine="0"/>
              <w:jc w:val="center"/>
              <w:outlineLvl w:val="0"/>
              <w:rPr>
                <w:rFonts w:cs="Times New Roman"/>
                <w:b/>
                <w:szCs w:val="24"/>
              </w:rPr>
            </w:pPr>
            <w:r w:rsidRPr="00FA3F48">
              <w:rPr>
                <w:rFonts w:cs="Times New Roman"/>
                <w:b/>
                <w:szCs w:val="24"/>
              </w:rPr>
              <w:t>Iki Sąjūdžio ir po jo</w:t>
            </w:r>
          </w:p>
        </w:tc>
        <w:tc>
          <w:tcPr>
            <w:tcW w:w="1701" w:type="dxa"/>
            <w:vAlign w:val="center"/>
          </w:tcPr>
          <w:p w:rsidR="00CE7FCB" w:rsidRPr="00C0567A" w:rsidRDefault="00FA3F48" w:rsidP="004E14FD">
            <w:pPr>
              <w:ind w:firstLine="0"/>
              <w:jc w:val="center"/>
              <w:rPr>
                <w:rFonts w:cs="Times New Roman"/>
                <w:i/>
                <w:szCs w:val="24"/>
              </w:rPr>
            </w:pPr>
            <w:r w:rsidRPr="00FA3F48">
              <w:rPr>
                <w:rFonts w:cs="Times New Roman"/>
                <w:i/>
                <w:szCs w:val="24"/>
              </w:rPr>
              <w:t>Marcelijus Martinaitis</w:t>
            </w:r>
          </w:p>
        </w:tc>
        <w:tc>
          <w:tcPr>
            <w:tcW w:w="9497" w:type="dxa"/>
          </w:tcPr>
          <w:p w:rsidR="004E14FD" w:rsidRPr="00E52F87" w:rsidRDefault="00FA3F48" w:rsidP="00C03DE1">
            <w:pPr>
              <w:ind w:firstLine="0"/>
              <w:rPr>
                <w:rFonts w:eastAsia="Times New Roman" w:cs="Times New Roman"/>
                <w:szCs w:val="24"/>
                <w:lang w:eastAsia="lt-LT"/>
              </w:rPr>
            </w:pPr>
            <w:r w:rsidRPr="00FA3F48">
              <w:rPr>
                <w:rFonts w:eastAsia="Times New Roman" w:cs="Times New Roman"/>
                <w:szCs w:val="24"/>
                <w:lang w:eastAsia="lt-LT"/>
              </w:rPr>
              <w:t>Pagrindinė tekstus vienijanti tema – Sąjūdis, pasvarstymai apie jo kilmę bei tolesnį vystymąsi. Publicistinių tekstų formatas labai įvairus. Knygoje rasime ir straipsnius, ir esė, ir pokalbių nuotrupas. Dalis jų yra bendro pobūdžio pamąstymai apie įvairius šalyje vykstančius visuomeninius reiškinius, kiti gi kalba apie konkrečius žmones ar įvykius bei jų atgarsius. Knygos sudarytojai, skaitytojų patogumui, parengė nuorodas ir tekstų komentarus.</w:t>
            </w:r>
          </w:p>
        </w:tc>
      </w:tr>
      <w:tr w:rsidR="00B608B0" w:rsidTr="00DF198B">
        <w:tc>
          <w:tcPr>
            <w:tcW w:w="1668" w:type="dxa"/>
            <w:vAlign w:val="center"/>
          </w:tcPr>
          <w:p w:rsidR="00B608B0" w:rsidRDefault="00FA3F48" w:rsidP="004E14FD">
            <w:pPr>
              <w:ind w:firstLine="0"/>
              <w:jc w:val="center"/>
              <w:rPr>
                <w:noProof/>
                <w:lang w:eastAsia="lt-LT"/>
              </w:rPr>
            </w:pPr>
            <w:r>
              <w:rPr>
                <w:noProof/>
                <w:lang w:eastAsia="lt-LT"/>
              </w:rPr>
              <w:drawing>
                <wp:inline distT="0" distB="0" distL="0" distR="0" wp14:anchorId="308F9FE8" wp14:editId="10F64E17">
                  <wp:extent cx="929430" cy="1323975"/>
                  <wp:effectExtent l="0" t="0" r="4445" b="0"/>
                  <wp:docPr id="4" name="Paveikslėlis 4" descr="Iš trečiojo pasaulio į pirmąjį. Singapūro istorija 1965–2000 m. | Lee Kuan Y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š trečiojo pasaulio į pirmąjį. Singapūro istorija 1965–2000 m. | Lee Kuan Y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9430" cy="1323975"/>
                          </a:xfrm>
                          <a:prstGeom prst="rect">
                            <a:avLst/>
                          </a:prstGeom>
                          <a:noFill/>
                          <a:ln>
                            <a:noFill/>
                          </a:ln>
                        </pic:spPr>
                      </pic:pic>
                    </a:graphicData>
                  </a:graphic>
                </wp:inline>
              </w:drawing>
            </w:r>
          </w:p>
        </w:tc>
        <w:tc>
          <w:tcPr>
            <w:tcW w:w="1984" w:type="dxa"/>
            <w:vAlign w:val="center"/>
          </w:tcPr>
          <w:p w:rsidR="00B608B0" w:rsidRPr="00E52F87" w:rsidRDefault="00FA3F48" w:rsidP="004E14FD">
            <w:pPr>
              <w:shd w:val="clear" w:color="auto" w:fill="FFFFFF"/>
              <w:ind w:firstLine="0"/>
              <w:jc w:val="center"/>
              <w:textAlignment w:val="baseline"/>
              <w:outlineLvl w:val="0"/>
              <w:rPr>
                <w:rFonts w:eastAsia="Times New Roman" w:cs="Times New Roman"/>
                <w:b/>
                <w:bCs/>
                <w:kern w:val="36"/>
                <w:szCs w:val="24"/>
                <w:lang w:eastAsia="lt-LT"/>
              </w:rPr>
            </w:pPr>
            <w:r w:rsidRPr="00FA3F48">
              <w:rPr>
                <w:rFonts w:eastAsia="Times New Roman" w:cs="Times New Roman"/>
                <w:b/>
                <w:bCs/>
                <w:kern w:val="36"/>
                <w:szCs w:val="24"/>
                <w:lang w:eastAsia="lt-LT"/>
              </w:rPr>
              <w:t>Iš trečiojo pasaulio į pirmąjį</w:t>
            </w:r>
          </w:p>
        </w:tc>
        <w:tc>
          <w:tcPr>
            <w:tcW w:w="1701" w:type="dxa"/>
            <w:vAlign w:val="center"/>
          </w:tcPr>
          <w:p w:rsidR="00B608B0" w:rsidRPr="00C0567A" w:rsidRDefault="00FA3F48" w:rsidP="004E14FD">
            <w:pPr>
              <w:ind w:firstLine="0"/>
              <w:jc w:val="center"/>
              <w:rPr>
                <w:rFonts w:cs="Times New Roman"/>
                <w:i/>
                <w:szCs w:val="24"/>
                <w:shd w:val="clear" w:color="auto" w:fill="FFFFFF"/>
              </w:rPr>
            </w:pPr>
            <w:r w:rsidRPr="00FA3F48">
              <w:rPr>
                <w:rFonts w:cs="Times New Roman"/>
                <w:i/>
                <w:szCs w:val="24"/>
                <w:shd w:val="clear" w:color="auto" w:fill="FFFFFF"/>
              </w:rPr>
              <w:t xml:space="preserve">Lee </w:t>
            </w:r>
            <w:proofErr w:type="spellStart"/>
            <w:r w:rsidRPr="00FA3F48">
              <w:rPr>
                <w:rFonts w:cs="Times New Roman"/>
                <w:i/>
                <w:szCs w:val="24"/>
                <w:shd w:val="clear" w:color="auto" w:fill="FFFFFF"/>
              </w:rPr>
              <w:t>Kuan</w:t>
            </w:r>
            <w:proofErr w:type="spellEnd"/>
            <w:r w:rsidRPr="00FA3F48">
              <w:rPr>
                <w:rFonts w:cs="Times New Roman"/>
                <w:i/>
                <w:szCs w:val="24"/>
                <w:shd w:val="clear" w:color="auto" w:fill="FFFFFF"/>
              </w:rPr>
              <w:t xml:space="preserve"> </w:t>
            </w:r>
            <w:proofErr w:type="spellStart"/>
            <w:r w:rsidRPr="00FA3F48">
              <w:rPr>
                <w:rFonts w:cs="Times New Roman"/>
                <w:i/>
                <w:szCs w:val="24"/>
                <w:shd w:val="clear" w:color="auto" w:fill="FFFFFF"/>
              </w:rPr>
              <w:t>Yew</w:t>
            </w:r>
            <w:proofErr w:type="spellEnd"/>
          </w:p>
        </w:tc>
        <w:tc>
          <w:tcPr>
            <w:tcW w:w="9497" w:type="dxa"/>
          </w:tcPr>
          <w:p w:rsidR="00FA3F48" w:rsidRPr="00FA3F48" w:rsidRDefault="00FA3F48" w:rsidP="00C03DE1">
            <w:pPr>
              <w:shd w:val="clear" w:color="auto" w:fill="FFFFFF"/>
              <w:ind w:firstLine="0"/>
              <w:textAlignment w:val="baseline"/>
              <w:rPr>
                <w:rFonts w:eastAsia="Times New Roman" w:cs="Times New Roman"/>
                <w:bCs/>
                <w:szCs w:val="24"/>
                <w:bdr w:val="none" w:sz="0" w:space="0" w:color="auto" w:frame="1"/>
                <w:lang w:eastAsia="lt-LT"/>
              </w:rPr>
            </w:pPr>
            <w:r w:rsidRPr="00FA3F48">
              <w:rPr>
                <w:rFonts w:eastAsia="Times New Roman" w:cs="Times New Roman"/>
                <w:bCs/>
                <w:szCs w:val="24"/>
                <w:bdr w:val="none" w:sz="0" w:space="0" w:color="auto" w:frame="1"/>
                <w:lang w:eastAsia="lt-LT"/>
              </w:rPr>
              <w:t>Kai 1965 m. buvusi britų valda Singapūras paskelbė nepriklausomybę, niekas netikėjo, kad varganam Pietryčių Azijos užkampiui, neturinčiam nei gamtinių išteklių, nei valstybingumo tradicijų, per gana trumpą laiką pavyks ekonominiu požiūriu pralenkti daugelį išsivysčiusių pasaulio šalių ir pagal daugelį rodiklių atsidurti pirmaujančiųjų dešimtuke.</w:t>
            </w:r>
          </w:p>
          <w:p w:rsidR="00B608B0" w:rsidRPr="00793D22" w:rsidRDefault="00FA3F48" w:rsidP="00C03DE1">
            <w:pPr>
              <w:shd w:val="clear" w:color="auto" w:fill="FFFFFF"/>
              <w:ind w:firstLine="0"/>
              <w:textAlignment w:val="baseline"/>
              <w:rPr>
                <w:rFonts w:eastAsia="Times New Roman" w:cs="Times New Roman"/>
                <w:bCs/>
                <w:szCs w:val="24"/>
                <w:bdr w:val="none" w:sz="0" w:space="0" w:color="auto" w:frame="1"/>
                <w:lang w:eastAsia="lt-LT"/>
              </w:rPr>
            </w:pPr>
            <w:r w:rsidRPr="00FA3F48">
              <w:rPr>
                <w:rFonts w:eastAsia="Times New Roman" w:cs="Times New Roman"/>
                <w:bCs/>
                <w:szCs w:val="24"/>
                <w:bdr w:val="none" w:sz="0" w:space="0" w:color="auto" w:frame="1"/>
                <w:lang w:eastAsia="lt-LT"/>
              </w:rPr>
              <w:t xml:space="preserve">Racionaliais vyriausybės sprendimais ir gyventojų užsispyrimu grįstas veržlus Singapūro šuolis iš „trečiojo“ į „pirmojo pasaulio“ valstybių gretas nebūtų įmanomas be šios knygos autoriaus Lee </w:t>
            </w:r>
            <w:proofErr w:type="spellStart"/>
            <w:r w:rsidRPr="00FA3F48">
              <w:rPr>
                <w:rFonts w:eastAsia="Times New Roman" w:cs="Times New Roman"/>
                <w:bCs/>
                <w:szCs w:val="24"/>
                <w:bdr w:val="none" w:sz="0" w:space="0" w:color="auto" w:frame="1"/>
                <w:lang w:eastAsia="lt-LT"/>
              </w:rPr>
              <w:t>Kuan</w:t>
            </w:r>
            <w:proofErr w:type="spellEnd"/>
            <w:r w:rsidRPr="00FA3F48">
              <w:rPr>
                <w:rFonts w:eastAsia="Times New Roman" w:cs="Times New Roman"/>
                <w:bCs/>
                <w:szCs w:val="24"/>
                <w:bdr w:val="none" w:sz="0" w:space="0" w:color="auto" w:frame="1"/>
                <w:lang w:eastAsia="lt-LT"/>
              </w:rPr>
              <w:t xml:space="preserve"> </w:t>
            </w:r>
            <w:proofErr w:type="spellStart"/>
            <w:r w:rsidRPr="00FA3F48">
              <w:rPr>
                <w:rFonts w:eastAsia="Times New Roman" w:cs="Times New Roman"/>
                <w:bCs/>
                <w:szCs w:val="24"/>
                <w:bdr w:val="none" w:sz="0" w:space="0" w:color="auto" w:frame="1"/>
                <w:lang w:eastAsia="lt-LT"/>
              </w:rPr>
              <w:t>Yew</w:t>
            </w:r>
            <w:proofErr w:type="spellEnd"/>
            <w:r w:rsidRPr="00FA3F48">
              <w:rPr>
                <w:rFonts w:eastAsia="Times New Roman" w:cs="Times New Roman"/>
                <w:bCs/>
                <w:szCs w:val="24"/>
                <w:bdr w:val="none" w:sz="0" w:space="0" w:color="auto" w:frame="1"/>
                <w:lang w:eastAsia="lt-LT"/>
              </w:rPr>
              <w:t xml:space="preserve"> pastangų. </w:t>
            </w:r>
          </w:p>
        </w:tc>
      </w:tr>
      <w:tr w:rsidR="00AA5096" w:rsidTr="00DF198B">
        <w:tc>
          <w:tcPr>
            <w:tcW w:w="1668" w:type="dxa"/>
            <w:vAlign w:val="center"/>
          </w:tcPr>
          <w:p w:rsidR="00AA5096" w:rsidRDefault="00C03DE1" w:rsidP="004E14FD">
            <w:pPr>
              <w:ind w:firstLine="0"/>
              <w:jc w:val="center"/>
              <w:rPr>
                <w:noProof/>
                <w:lang w:eastAsia="lt-LT"/>
              </w:rPr>
            </w:pPr>
            <w:r>
              <w:rPr>
                <w:noProof/>
                <w:lang w:eastAsia="lt-LT"/>
              </w:rPr>
              <w:lastRenderedPageBreak/>
              <w:drawing>
                <wp:inline distT="0" distB="0" distL="0" distR="0" wp14:anchorId="5C0172F9" wp14:editId="201AD593">
                  <wp:extent cx="1003805" cy="1428750"/>
                  <wp:effectExtent l="0" t="0" r="6350" b="0"/>
                  <wp:docPr id="15" name="Paveikslėlis 15" descr="Išlikti gyvai: Berlynas, 1940–1945 metai | Marie Jalowicz Si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šlikti gyvai: Berlynas, 1940–1945 metai | Marie Jalowicz Sim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8506" cy="1435442"/>
                          </a:xfrm>
                          <a:prstGeom prst="rect">
                            <a:avLst/>
                          </a:prstGeom>
                          <a:noFill/>
                          <a:ln>
                            <a:noFill/>
                          </a:ln>
                        </pic:spPr>
                      </pic:pic>
                    </a:graphicData>
                  </a:graphic>
                </wp:inline>
              </w:drawing>
            </w:r>
          </w:p>
        </w:tc>
        <w:tc>
          <w:tcPr>
            <w:tcW w:w="1984" w:type="dxa"/>
            <w:vAlign w:val="center"/>
          </w:tcPr>
          <w:p w:rsidR="00AA5096" w:rsidRPr="00C355E4" w:rsidRDefault="00C03DE1" w:rsidP="004E14FD">
            <w:pPr>
              <w:shd w:val="clear" w:color="auto" w:fill="FFFFFF"/>
              <w:ind w:firstLine="0"/>
              <w:jc w:val="center"/>
              <w:textAlignment w:val="baseline"/>
              <w:outlineLvl w:val="0"/>
              <w:rPr>
                <w:rFonts w:eastAsia="Times New Roman" w:cs="Times New Roman"/>
                <w:b/>
                <w:bCs/>
                <w:kern w:val="36"/>
                <w:szCs w:val="24"/>
                <w:lang w:eastAsia="lt-LT"/>
              </w:rPr>
            </w:pPr>
            <w:r w:rsidRPr="00C03DE1">
              <w:rPr>
                <w:rFonts w:eastAsia="Times New Roman" w:cs="Times New Roman"/>
                <w:b/>
                <w:bCs/>
                <w:kern w:val="36"/>
                <w:szCs w:val="24"/>
                <w:lang w:eastAsia="lt-LT"/>
              </w:rPr>
              <w:t>Išlikti gyvai</w:t>
            </w:r>
          </w:p>
        </w:tc>
        <w:tc>
          <w:tcPr>
            <w:tcW w:w="1701" w:type="dxa"/>
            <w:vAlign w:val="center"/>
          </w:tcPr>
          <w:p w:rsidR="00AA5096" w:rsidRPr="00C355E4" w:rsidRDefault="00C03DE1" w:rsidP="004E14FD">
            <w:pPr>
              <w:ind w:firstLine="0"/>
              <w:jc w:val="center"/>
              <w:rPr>
                <w:rFonts w:cs="Times New Roman"/>
                <w:i/>
                <w:szCs w:val="24"/>
                <w:shd w:val="clear" w:color="auto" w:fill="FFFFFF"/>
              </w:rPr>
            </w:pPr>
            <w:proofErr w:type="spellStart"/>
            <w:r w:rsidRPr="00C03DE1">
              <w:rPr>
                <w:rFonts w:cs="Times New Roman"/>
                <w:i/>
                <w:szCs w:val="24"/>
                <w:shd w:val="clear" w:color="auto" w:fill="FFFFFF"/>
              </w:rPr>
              <w:t>Marie</w:t>
            </w:r>
            <w:proofErr w:type="spellEnd"/>
            <w:r w:rsidRPr="00C03DE1">
              <w:rPr>
                <w:rFonts w:cs="Times New Roman"/>
                <w:i/>
                <w:szCs w:val="24"/>
                <w:shd w:val="clear" w:color="auto" w:fill="FFFFFF"/>
              </w:rPr>
              <w:t xml:space="preserve"> </w:t>
            </w:r>
            <w:proofErr w:type="spellStart"/>
            <w:r w:rsidRPr="00C03DE1">
              <w:rPr>
                <w:rFonts w:cs="Times New Roman"/>
                <w:i/>
                <w:szCs w:val="24"/>
                <w:shd w:val="clear" w:color="auto" w:fill="FFFFFF"/>
              </w:rPr>
              <w:t>Jalowicz</w:t>
            </w:r>
            <w:proofErr w:type="spellEnd"/>
            <w:r w:rsidRPr="00C03DE1">
              <w:rPr>
                <w:rFonts w:cs="Times New Roman"/>
                <w:i/>
                <w:szCs w:val="24"/>
                <w:shd w:val="clear" w:color="auto" w:fill="FFFFFF"/>
              </w:rPr>
              <w:t xml:space="preserve"> Simon</w:t>
            </w:r>
          </w:p>
        </w:tc>
        <w:tc>
          <w:tcPr>
            <w:tcW w:w="9497" w:type="dxa"/>
          </w:tcPr>
          <w:p w:rsidR="00C03DE1" w:rsidRPr="00C03DE1" w:rsidRDefault="00C03DE1" w:rsidP="00C03DE1">
            <w:pPr>
              <w:shd w:val="clear" w:color="auto" w:fill="FFFFFF"/>
              <w:ind w:firstLine="0"/>
              <w:textAlignment w:val="baseline"/>
              <w:rPr>
                <w:rFonts w:eastAsia="Times New Roman" w:cs="Times New Roman"/>
                <w:bCs/>
                <w:szCs w:val="24"/>
                <w:bdr w:val="none" w:sz="0" w:space="0" w:color="auto" w:frame="1"/>
                <w:lang w:eastAsia="lt-LT"/>
              </w:rPr>
            </w:pPr>
            <w:r w:rsidRPr="00C03DE1">
              <w:rPr>
                <w:rFonts w:eastAsia="Times New Roman" w:cs="Times New Roman"/>
                <w:bCs/>
                <w:szCs w:val="24"/>
                <w:bdr w:val="none" w:sz="0" w:space="0" w:color="auto" w:frame="1"/>
                <w:lang w:eastAsia="lt-LT"/>
              </w:rPr>
              <w:t xml:space="preserve">1942-ųjų Berlynas. Knygos veikėja </w:t>
            </w:r>
            <w:proofErr w:type="spellStart"/>
            <w:r w:rsidRPr="00C03DE1">
              <w:rPr>
                <w:rFonts w:eastAsia="Times New Roman" w:cs="Times New Roman"/>
                <w:bCs/>
                <w:szCs w:val="24"/>
                <w:bdr w:val="none" w:sz="0" w:space="0" w:color="auto" w:frame="1"/>
                <w:lang w:eastAsia="lt-LT"/>
              </w:rPr>
              <w:t>Marie</w:t>
            </w:r>
            <w:proofErr w:type="spellEnd"/>
            <w:r w:rsidRPr="00C03DE1">
              <w:rPr>
                <w:rFonts w:eastAsia="Times New Roman" w:cs="Times New Roman"/>
                <w:bCs/>
                <w:szCs w:val="24"/>
                <w:bdr w:val="none" w:sz="0" w:space="0" w:color="auto" w:frame="1"/>
                <w:lang w:eastAsia="lt-LT"/>
              </w:rPr>
              <w:t xml:space="preserve"> </w:t>
            </w:r>
            <w:proofErr w:type="spellStart"/>
            <w:r w:rsidRPr="00C03DE1">
              <w:rPr>
                <w:rFonts w:eastAsia="Times New Roman" w:cs="Times New Roman"/>
                <w:bCs/>
                <w:szCs w:val="24"/>
                <w:bdr w:val="none" w:sz="0" w:space="0" w:color="auto" w:frame="1"/>
                <w:lang w:eastAsia="lt-LT"/>
              </w:rPr>
              <w:t>Jalowicz</w:t>
            </w:r>
            <w:proofErr w:type="spellEnd"/>
            <w:r w:rsidRPr="00C03DE1">
              <w:rPr>
                <w:rFonts w:eastAsia="Times New Roman" w:cs="Times New Roman"/>
                <w:bCs/>
                <w:szCs w:val="24"/>
                <w:bdr w:val="none" w:sz="0" w:space="0" w:color="auto" w:frame="1"/>
                <w:lang w:eastAsia="lt-LT"/>
              </w:rPr>
              <w:t xml:space="preserve"> Simon – jau devyniolikmetė, kuri kovodama dėl savo gyvybės priima nepaprastai drąsų sprendimą. Visi merginą supantys žydai nuolat suimami ir vežami į tremtį, priverstinį darbą bei mirtį. </w:t>
            </w:r>
            <w:proofErr w:type="spellStart"/>
            <w:r w:rsidRPr="00C03DE1">
              <w:rPr>
                <w:rFonts w:eastAsia="Times New Roman" w:cs="Times New Roman"/>
                <w:bCs/>
                <w:szCs w:val="24"/>
                <w:bdr w:val="none" w:sz="0" w:space="0" w:color="auto" w:frame="1"/>
                <w:lang w:eastAsia="lt-LT"/>
              </w:rPr>
              <w:t>Marie</w:t>
            </w:r>
            <w:proofErr w:type="spellEnd"/>
            <w:r w:rsidRPr="00C03DE1">
              <w:rPr>
                <w:rFonts w:eastAsia="Times New Roman" w:cs="Times New Roman"/>
                <w:bCs/>
                <w:szCs w:val="24"/>
                <w:bdr w:val="none" w:sz="0" w:space="0" w:color="auto" w:frame="1"/>
                <w:lang w:eastAsia="lt-LT"/>
              </w:rPr>
              <w:t xml:space="preserve"> </w:t>
            </w:r>
            <w:proofErr w:type="spellStart"/>
            <w:r w:rsidRPr="00C03DE1">
              <w:rPr>
                <w:rFonts w:eastAsia="Times New Roman" w:cs="Times New Roman"/>
                <w:bCs/>
                <w:szCs w:val="24"/>
                <w:bdr w:val="none" w:sz="0" w:space="0" w:color="auto" w:frame="1"/>
                <w:lang w:eastAsia="lt-LT"/>
              </w:rPr>
              <w:t>Jalowicz</w:t>
            </w:r>
            <w:proofErr w:type="spellEnd"/>
            <w:r w:rsidRPr="00C03DE1">
              <w:rPr>
                <w:rFonts w:eastAsia="Times New Roman" w:cs="Times New Roman"/>
                <w:bCs/>
                <w:szCs w:val="24"/>
                <w:bdr w:val="none" w:sz="0" w:space="0" w:color="auto" w:frame="1"/>
                <w:lang w:eastAsia="lt-LT"/>
              </w:rPr>
              <w:t xml:space="preserve"> nusprendžia išgyventi. Ji nusiima vokiečių užklijuotą žvaigždę, atsuka nugarą žydų bendruomenei ir išnyksta mieste.</w:t>
            </w:r>
          </w:p>
          <w:p w:rsidR="00AA5096" w:rsidRPr="004B6106" w:rsidRDefault="00C03DE1" w:rsidP="00C03DE1">
            <w:pPr>
              <w:shd w:val="clear" w:color="auto" w:fill="FFFFFF"/>
              <w:ind w:firstLine="0"/>
              <w:textAlignment w:val="baseline"/>
              <w:rPr>
                <w:rFonts w:eastAsia="Times New Roman" w:cs="Times New Roman"/>
                <w:bCs/>
                <w:szCs w:val="24"/>
                <w:bdr w:val="none" w:sz="0" w:space="0" w:color="auto" w:frame="1"/>
                <w:lang w:eastAsia="lt-LT"/>
              </w:rPr>
            </w:pPr>
            <w:r w:rsidRPr="00C03DE1">
              <w:rPr>
                <w:rFonts w:eastAsia="Times New Roman" w:cs="Times New Roman"/>
                <w:bCs/>
                <w:szCs w:val="24"/>
                <w:bdr w:val="none" w:sz="0" w:space="0" w:color="auto" w:frame="1"/>
                <w:lang w:eastAsia="lt-LT"/>
              </w:rPr>
              <w:t xml:space="preserve">Vėlesniais metais </w:t>
            </w:r>
            <w:proofErr w:type="spellStart"/>
            <w:r w:rsidRPr="00C03DE1">
              <w:rPr>
                <w:rFonts w:eastAsia="Times New Roman" w:cs="Times New Roman"/>
                <w:bCs/>
                <w:szCs w:val="24"/>
                <w:bdr w:val="none" w:sz="0" w:space="0" w:color="auto" w:frame="1"/>
                <w:lang w:eastAsia="lt-LT"/>
              </w:rPr>
              <w:t>Marie</w:t>
            </w:r>
            <w:proofErr w:type="spellEnd"/>
            <w:r w:rsidRPr="00C03DE1">
              <w:rPr>
                <w:rFonts w:eastAsia="Times New Roman" w:cs="Times New Roman"/>
                <w:bCs/>
                <w:szCs w:val="24"/>
                <w:bdr w:val="none" w:sz="0" w:space="0" w:color="auto" w:frame="1"/>
                <w:lang w:eastAsia="lt-LT"/>
              </w:rPr>
              <w:t xml:space="preserve"> </w:t>
            </w:r>
            <w:proofErr w:type="spellStart"/>
            <w:r w:rsidRPr="00C03DE1">
              <w:rPr>
                <w:rFonts w:eastAsia="Times New Roman" w:cs="Times New Roman"/>
                <w:bCs/>
                <w:szCs w:val="24"/>
                <w:bdr w:val="none" w:sz="0" w:space="0" w:color="auto" w:frame="1"/>
                <w:lang w:eastAsia="lt-LT"/>
              </w:rPr>
              <w:t>Jalowicz</w:t>
            </w:r>
            <w:proofErr w:type="spellEnd"/>
            <w:r w:rsidRPr="00C03DE1">
              <w:rPr>
                <w:rFonts w:eastAsia="Times New Roman" w:cs="Times New Roman"/>
                <w:bCs/>
                <w:szCs w:val="24"/>
                <w:bdr w:val="none" w:sz="0" w:space="0" w:color="auto" w:frame="1"/>
                <w:lang w:eastAsia="lt-LT"/>
              </w:rPr>
              <w:t xml:space="preserve"> gyvena prisidengusi svetima tapatybe ir nuolat juda tarp kelių dešimčių saugių namų. Nors Berlyne jau niekur nebėra saugu. Ji priversta priimti prieglobstį visur, kur tik gali rasti, ir daugelis žmonių, pas kuriuos ji apsistoja, mainais tikisi įvairių paslaugų. Ji slepiasi pas užsieniečius, komunistus, nuolat bėga ir ieško pagalbininkų ir niekada niekuo negali pasitikėti. Viena klaida gali reikšti areštą ir mirtį.</w:t>
            </w:r>
          </w:p>
        </w:tc>
      </w:tr>
      <w:tr w:rsidR="00D02C78" w:rsidTr="00E92CCF">
        <w:tc>
          <w:tcPr>
            <w:tcW w:w="1668" w:type="dxa"/>
            <w:vAlign w:val="center"/>
          </w:tcPr>
          <w:p w:rsidR="00D02C78" w:rsidRDefault="00C03DE1" w:rsidP="004E14FD">
            <w:pPr>
              <w:ind w:firstLine="0"/>
              <w:jc w:val="center"/>
              <w:rPr>
                <w:noProof/>
                <w:lang w:eastAsia="lt-LT"/>
              </w:rPr>
            </w:pPr>
            <w:r>
              <w:rPr>
                <w:noProof/>
                <w:lang w:eastAsia="lt-LT"/>
              </w:rPr>
              <w:drawing>
                <wp:inline distT="0" distB="0" distL="0" distR="0" wp14:anchorId="0E8303EC" wp14:editId="4755FDFD">
                  <wp:extent cx="963653" cy="1371600"/>
                  <wp:effectExtent l="0" t="0" r="8255" b="0"/>
                  <wp:docPr id="27" name="Paveikslėlis 27" descr="Naftos titano ir filantropo autobiografija | John D. Rockef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ftos titano ir filantropo autobiografija | John D. Rockefell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3653" cy="1371600"/>
                          </a:xfrm>
                          <a:prstGeom prst="rect">
                            <a:avLst/>
                          </a:prstGeom>
                          <a:noFill/>
                          <a:ln>
                            <a:noFill/>
                          </a:ln>
                        </pic:spPr>
                      </pic:pic>
                    </a:graphicData>
                  </a:graphic>
                </wp:inline>
              </w:drawing>
            </w:r>
          </w:p>
        </w:tc>
        <w:tc>
          <w:tcPr>
            <w:tcW w:w="1984" w:type="dxa"/>
            <w:vAlign w:val="center"/>
          </w:tcPr>
          <w:p w:rsidR="00C03DE1" w:rsidRPr="00C03DE1" w:rsidRDefault="00C03DE1" w:rsidP="00C03DE1">
            <w:pPr>
              <w:shd w:val="clear" w:color="auto" w:fill="FFFFFF"/>
              <w:ind w:firstLine="0"/>
              <w:jc w:val="center"/>
              <w:outlineLvl w:val="0"/>
              <w:rPr>
                <w:rFonts w:eastAsia="Times New Roman" w:cs="Times New Roman"/>
                <w:b/>
                <w:bCs/>
                <w:kern w:val="36"/>
                <w:szCs w:val="24"/>
                <w:bdr w:val="none" w:sz="0" w:space="0" w:color="auto" w:frame="1"/>
                <w:lang w:eastAsia="lt-LT"/>
              </w:rPr>
            </w:pPr>
          </w:p>
          <w:p w:rsidR="00D02C78" w:rsidRPr="00E52F87" w:rsidRDefault="00C03DE1" w:rsidP="00C03DE1">
            <w:pPr>
              <w:shd w:val="clear" w:color="auto" w:fill="FFFFFF"/>
              <w:ind w:firstLine="0"/>
              <w:jc w:val="center"/>
              <w:outlineLvl w:val="0"/>
              <w:rPr>
                <w:rFonts w:eastAsia="Times New Roman" w:cs="Times New Roman"/>
                <w:b/>
                <w:bCs/>
                <w:kern w:val="36"/>
                <w:szCs w:val="24"/>
                <w:bdr w:val="none" w:sz="0" w:space="0" w:color="auto" w:frame="1"/>
                <w:lang w:eastAsia="lt-LT"/>
              </w:rPr>
            </w:pPr>
            <w:r w:rsidRPr="00C03DE1">
              <w:rPr>
                <w:rFonts w:eastAsia="Times New Roman" w:cs="Times New Roman"/>
                <w:b/>
                <w:bCs/>
                <w:kern w:val="36"/>
                <w:szCs w:val="24"/>
                <w:bdr w:val="none" w:sz="0" w:space="0" w:color="auto" w:frame="1"/>
                <w:lang w:eastAsia="lt-LT"/>
              </w:rPr>
              <w:t>Naftos titano ir filantropo autobiografija</w:t>
            </w:r>
          </w:p>
        </w:tc>
        <w:tc>
          <w:tcPr>
            <w:tcW w:w="1701" w:type="dxa"/>
            <w:vAlign w:val="center"/>
          </w:tcPr>
          <w:p w:rsidR="00D02C78" w:rsidRPr="00C0567A" w:rsidRDefault="00C03DE1" w:rsidP="004E14FD">
            <w:pPr>
              <w:ind w:firstLine="0"/>
              <w:jc w:val="center"/>
              <w:rPr>
                <w:rFonts w:cs="Times New Roman"/>
                <w:i/>
                <w:szCs w:val="24"/>
              </w:rPr>
            </w:pPr>
            <w:proofErr w:type="spellStart"/>
            <w:r w:rsidRPr="00C03DE1">
              <w:rPr>
                <w:rFonts w:cs="Times New Roman"/>
                <w:i/>
                <w:szCs w:val="24"/>
              </w:rPr>
              <w:t>John</w:t>
            </w:r>
            <w:proofErr w:type="spellEnd"/>
            <w:r w:rsidRPr="00C03DE1">
              <w:rPr>
                <w:rFonts w:cs="Times New Roman"/>
                <w:i/>
                <w:szCs w:val="24"/>
              </w:rPr>
              <w:t xml:space="preserve"> D. </w:t>
            </w:r>
            <w:proofErr w:type="spellStart"/>
            <w:r w:rsidRPr="00C03DE1">
              <w:rPr>
                <w:rFonts w:cs="Times New Roman"/>
                <w:i/>
                <w:szCs w:val="24"/>
              </w:rPr>
              <w:t>Rockefeller</w:t>
            </w:r>
            <w:proofErr w:type="spellEnd"/>
          </w:p>
        </w:tc>
        <w:tc>
          <w:tcPr>
            <w:tcW w:w="9497" w:type="dxa"/>
          </w:tcPr>
          <w:p w:rsidR="00D02C78" w:rsidRPr="00E52F87" w:rsidRDefault="00C03DE1" w:rsidP="00C03DE1">
            <w:pPr>
              <w:pStyle w:val="prastasistinklapis"/>
              <w:shd w:val="clear" w:color="auto" w:fill="FFFFFF"/>
              <w:spacing w:before="0" w:beforeAutospacing="0" w:after="0" w:afterAutospacing="0"/>
              <w:jc w:val="both"/>
              <w:textAlignment w:val="baseline"/>
              <w:rPr>
                <w:rStyle w:val="Grietas"/>
                <w:b w:val="0"/>
                <w:bCs w:val="0"/>
              </w:rPr>
            </w:pPr>
            <w:proofErr w:type="spellStart"/>
            <w:r w:rsidRPr="00C03DE1">
              <w:rPr>
                <w:rStyle w:val="Grietas"/>
                <w:b w:val="0"/>
                <w:bCs w:val="0"/>
              </w:rPr>
              <w:t>John</w:t>
            </w:r>
            <w:proofErr w:type="spellEnd"/>
            <w:r w:rsidRPr="00C03DE1">
              <w:rPr>
                <w:rStyle w:val="Grietas"/>
                <w:b w:val="0"/>
                <w:bCs w:val="0"/>
              </w:rPr>
              <w:t xml:space="preserve"> D. </w:t>
            </w:r>
            <w:proofErr w:type="spellStart"/>
            <w:r w:rsidRPr="00C03DE1">
              <w:rPr>
                <w:rStyle w:val="Grietas"/>
                <w:b w:val="0"/>
                <w:bCs w:val="0"/>
              </w:rPr>
              <w:t>Rockefeller</w:t>
            </w:r>
            <w:proofErr w:type="spellEnd"/>
            <w:r w:rsidRPr="00C03DE1">
              <w:rPr>
                <w:rStyle w:val="Grietas"/>
                <w:b w:val="0"/>
                <w:bCs w:val="0"/>
              </w:rPr>
              <w:t xml:space="preserve"> – pirmasis Jungtinių Amerikos Valstijų milijardierius, naftos perdirbimo kompanijos „Standard </w:t>
            </w:r>
            <w:proofErr w:type="spellStart"/>
            <w:r w:rsidRPr="00C03DE1">
              <w:rPr>
                <w:rStyle w:val="Grietas"/>
                <w:b w:val="0"/>
                <w:bCs w:val="0"/>
              </w:rPr>
              <w:t>Oil</w:t>
            </w:r>
            <w:proofErr w:type="spellEnd"/>
            <w:r w:rsidRPr="00C03DE1">
              <w:rPr>
                <w:rStyle w:val="Grietas"/>
                <w:b w:val="0"/>
                <w:bCs w:val="0"/>
              </w:rPr>
              <w:t xml:space="preserve"> </w:t>
            </w:r>
            <w:proofErr w:type="spellStart"/>
            <w:r w:rsidRPr="00C03DE1">
              <w:rPr>
                <w:rStyle w:val="Grietas"/>
                <w:b w:val="0"/>
                <w:bCs w:val="0"/>
              </w:rPr>
              <w:t>Company</w:t>
            </w:r>
            <w:proofErr w:type="spellEnd"/>
            <w:r w:rsidRPr="00C03DE1">
              <w:rPr>
                <w:rStyle w:val="Grietas"/>
                <w:b w:val="0"/>
                <w:bCs w:val="0"/>
              </w:rPr>
              <w:t xml:space="preserve">“ įkūrėjas. Knyga „Naftos titano ir filantropo autobiografija“ yra jo paties parengta istorija apie kelią link dviejų didžiųjų svajonių: uždirbti šimtą tūkstančių dolerių ir gyventi bent šimtą metų. Pirmąjį tikslą </w:t>
            </w:r>
            <w:proofErr w:type="spellStart"/>
            <w:r w:rsidRPr="00C03DE1">
              <w:rPr>
                <w:rStyle w:val="Grietas"/>
                <w:b w:val="0"/>
                <w:bCs w:val="0"/>
              </w:rPr>
              <w:t>John</w:t>
            </w:r>
            <w:proofErr w:type="spellEnd"/>
            <w:r w:rsidRPr="00C03DE1">
              <w:rPr>
                <w:rStyle w:val="Grietas"/>
                <w:b w:val="0"/>
                <w:bCs w:val="0"/>
              </w:rPr>
              <w:t xml:space="preserve"> D. </w:t>
            </w:r>
            <w:proofErr w:type="spellStart"/>
            <w:r w:rsidRPr="00C03DE1">
              <w:rPr>
                <w:rStyle w:val="Grietas"/>
                <w:b w:val="0"/>
                <w:bCs w:val="0"/>
              </w:rPr>
              <w:t>Rockefeller</w:t>
            </w:r>
            <w:proofErr w:type="spellEnd"/>
            <w:r w:rsidRPr="00C03DE1">
              <w:rPr>
                <w:rStyle w:val="Grietas"/>
                <w:b w:val="0"/>
                <w:bCs w:val="0"/>
              </w:rPr>
              <w:t xml:space="preserve"> įgyvendino su kaupu, o antrasis, deja, liko nepasiektas, nes knygos autorius mirė sulaukęs 97 metų amžiaus.</w:t>
            </w:r>
          </w:p>
        </w:tc>
      </w:tr>
      <w:tr w:rsidR="00A31F77" w:rsidTr="00DF198B">
        <w:tc>
          <w:tcPr>
            <w:tcW w:w="1668" w:type="dxa"/>
            <w:vAlign w:val="center"/>
          </w:tcPr>
          <w:p w:rsidR="00A31F77" w:rsidRDefault="00900A7B" w:rsidP="004E14FD">
            <w:pPr>
              <w:ind w:firstLine="0"/>
              <w:jc w:val="center"/>
              <w:rPr>
                <w:noProof/>
                <w:lang w:eastAsia="lt-LT"/>
              </w:rPr>
            </w:pPr>
            <w:r>
              <w:rPr>
                <w:noProof/>
                <w:lang w:eastAsia="lt-LT"/>
              </w:rPr>
              <w:drawing>
                <wp:inline distT="0" distB="0" distL="0" distR="0" wp14:anchorId="184AC1AF" wp14:editId="7A50F239">
                  <wp:extent cx="963653" cy="1371600"/>
                  <wp:effectExtent l="0" t="0" r="8255" b="0"/>
                  <wp:docPr id="2" name="Paveikslėlis 2" descr="https://www.briedis.lt/out/pictures/1/kaipjiemussuaud_virselis.jpg?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riedis.lt/out/pictures/1/kaipjiemussuaud_virselis.jpg?v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3653" cy="1371600"/>
                          </a:xfrm>
                          <a:prstGeom prst="rect">
                            <a:avLst/>
                          </a:prstGeom>
                          <a:noFill/>
                          <a:ln>
                            <a:noFill/>
                          </a:ln>
                        </pic:spPr>
                      </pic:pic>
                    </a:graphicData>
                  </a:graphic>
                </wp:inline>
              </w:drawing>
            </w:r>
          </w:p>
        </w:tc>
        <w:tc>
          <w:tcPr>
            <w:tcW w:w="1984" w:type="dxa"/>
            <w:vAlign w:val="center"/>
          </w:tcPr>
          <w:p w:rsidR="00A31F77" w:rsidRPr="00DF2BAC" w:rsidRDefault="00900A7B" w:rsidP="004E14FD">
            <w:pPr>
              <w:shd w:val="clear" w:color="auto" w:fill="FFFFFF"/>
              <w:ind w:firstLine="0"/>
              <w:jc w:val="center"/>
              <w:outlineLvl w:val="0"/>
              <w:rPr>
                <w:rFonts w:eastAsia="Times New Roman" w:cs="Times New Roman"/>
                <w:b/>
                <w:bCs/>
                <w:kern w:val="36"/>
                <w:szCs w:val="24"/>
                <w:bdr w:val="none" w:sz="0" w:space="0" w:color="auto" w:frame="1"/>
                <w:lang w:eastAsia="lt-LT"/>
              </w:rPr>
            </w:pPr>
            <w:r w:rsidRPr="00900A7B">
              <w:rPr>
                <w:rFonts w:eastAsia="Times New Roman" w:cs="Times New Roman"/>
                <w:b/>
                <w:bCs/>
                <w:kern w:val="36"/>
                <w:szCs w:val="24"/>
                <w:bdr w:val="none" w:sz="0" w:space="0" w:color="auto" w:frame="1"/>
                <w:lang w:eastAsia="lt-LT"/>
              </w:rPr>
              <w:t>Kaip jie mus sušaudė</w:t>
            </w:r>
          </w:p>
        </w:tc>
        <w:tc>
          <w:tcPr>
            <w:tcW w:w="1701" w:type="dxa"/>
            <w:vAlign w:val="center"/>
          </w:tcPr>
          <w:p w:rsidR="00A31F77" w:rsidRPr="00DF2BAC" w:rsidRDefault="00900A7B" w:rsidP="004E14FD">
            <w:pPr>
              <w:ind w:firstLine="0"/>
              <w:jc w:val="center"/>
              <w:rPr>
                <w:rFonts w:cs="Times New Roman"/>
                <w:i/>
                <w:szCs w:val="24"/>
              </w:rPr>
            </w:pPr>
            <w:r w:rsidRPr="00900A7B">
              <w:rPr>
                <w:rFonts w:cs="Times New Roman"/>
                <w:i/>
                <w:szCs w:val="24"/>
              </w:rPr>
              <w:t xml:space="preserve">Jonas </w:t>
            </w:r>
            <w:proofErr w:type="spellStart"/>
            <w:r w:rsidRPr="00900A7B">
              <w:rPr>
                <w:rFonts w:cs="Times New Roman"/>
                <w:i/>
                <w:szCs w:val="24"/>
              </w:rPr>
              <w:t>Petruitis</w:t>
            </w:r>
            <w:proofErr w:type="spellEnd"/>
          </w:p>
        </w:tc>
        <w:tc>
          <w:tcPr>
            <w:tcW w:w="9497" w:type="dxa"/>
          </w:tcPr>
          <w:p w:rsidR="00A31F77" w:rsidRPr="00DF2BAC" w:rsidRDefault="00900A7B" w:rsidP="00900A7B">
            <w:pPr>
              <w:pStyle w:val="prastasistinklapis"/>
              <w:shd w:val="clear" w:color="auto" w:fill="FFFFFF"/>
              <w:spacing w:before="0" w:beforeAutospacing="0" w:after="0" w:afterAutospacing="0"/>
              <w:jc w:val="both"/>
              <w:textAlignment w:val="baseline"/>
              <w:rPr>
                <w:rStyle w:val="Grietas"/>
                <w:b w:val="0"/>
                <w:bCs w:val="0"/>
              </w:rPr>
            </w:pPr>
            <w:r w:rsidRPr="00900A7B">
              <w:rPr>
                <w:rStyle w:val="Grietas"/>
                <w:b w:val="0"/>
                <w:bCs w:val="0"/>
              </w:rPr>
              <w:t xml:space="preserve">1941 m. birželio 23 d., ką tik įsiplieskus nacių ir sovietų karui, daugelis lietuvių politinių kalinių iš Kauno kalėjimo išvežti į Minską. Ten, suformavus dviejų tūkstančių pasmerktųjų koloną, prasidėjo mirties žygis pėsčiomis į </w:t>
            </w:r>
            <w:proofErr w:type="spellStart"/>
            <w:r w:rsidRPr="00900A7B">
              <w:rPr>
                <w:rStyle w:val="Grietas"/>
                <w:b w:val="0"/>
                <w:bCs w:val="0"/>
              </w:rPr>
              <w:t>Červenę</w:t>
            </w:r>
            <w:proofErr w:type="spellEnd"/>
            <w:r w:rsidRPr="00900A7B">
              <w:rPr>
                <w:rStyle w:val="Grietas"/>
                <w:b w:val="0"/>
                <w:bCs w:val="0"/>
              </w:rPr>
              <w:t xml:space="preserve">. Birželio 26-osios naktį ginkluotos NKVD sargybos lydimi nelaimingieji, tarp kurių buvo ir pulkininkas </w:t>
            </w:r>
            <w:proofErr w:type="spellStart"/>
            <w:r w:rsidRPr="00900A7B">
              <w:rPr>
                <w:rStyle w:val="Grietas"/>
                <w:b w:val="0"/>
                <w:bCs w:val="0"/>
              </w:rPr>
              <w:t>Petruitis</w:t>
            </w:r>
            <w:proofErr w:type="spellEnd"/>
            <w:r w:rsidRPr="00900A7B">
              <w:rPr>
                <w:rStyle w:val="Grietas"/>
                <w:b w:val="0"/>
                <w:bCs w:val="0"/>
              </w:rPr>
              <w:t xml:space="preserve">, pasiekė už </w:t>
            </w:r>
            <w:proofErr w:type="spellStart"/>
            <w:r w:rsidRPr="00900A7B">
              <w:rPr>
                <w:rStyle w:val="Grietas"/>
                <w:b w:val="0"/>
                <w:bCs w:val="0"/>
              </w:rPr>
              <w:t>Červenės</w:t>
            </w:r>
            <w:proofErr w:type="spellEnd"/>
            <w:r w:rsidRPr="00900A7B">
              <w:rPr>
                <w:rStyle w:val="Grietas"/>
                <w:b w:val="0"/>
                <w:bCs w:val="0"/>
              </w:rPr>
              <w:t xml:space="preserve"> esantį miškelį. Būtent čia pradėtos masinės žudynės... Per stebuklą ištrūkti pavyko tik nedaugeliui.</w:t>
            </w:r>
          </w:p>
        </w:tc>
      </w:tr>
      <w:tr w:rsidR="00705F55" w:rsidTr="00DF198B">
        <w:tc>
          <w:tcPr>
            <w:tcW w:w="1668" w:type="dxa"/>
            <w:vAlign w:val="center"/>
          </w:tcPr>
          <w:p w:rsidR="00705F55" w:rsidRDefault="00900A7B" w:rsidP="004E14FD">
            <w:pPr>
              <w:ind w:firstLine="0"/>
              <w:jc w:val="center"/>
              <w:rPr>
                <w:noProof/>
                <w:lang w:eastAsia="lt-LT"/>
              </w:rPr>
            </w:pPr>
            <w:r>
              <w:rPr>
                <w:noProof/>
                <w:lang w:eastAsia="lt-LT"/>
              </w:rPr>
              <w:drawing>
                <wp:inline distT="0" distB="0" distL="0" distR="0" wp14:anchorId="56C4BEDC" wp14:editId="10AC4B1E">
                  <wp:extent cx="975427" cy="1485900"/>
                  <wp:effectExtent l="0" t="0" r="0" b="0"/>
                  <wp:docPr id="5" name="Paveikslėlis 5" descr="Kalėjimo gydytoja | Amanda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lėjimo gydytoja | Amanda Brow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5427" cy="1485900"/>
                          </a:xfrm>
                          <a:prstGeom prst="rect">
                            <a:avLst/>
                          </a:prstGeom>
                          <a:noFill/>
                          <a:ln>
                            <a:noFill/>
                          </a:ln>
                        </pic:spPr>
                      </pic:pic>
                    </a:graphicData>
                  </a:graphic>
                </wp:inline>
              </w:drawing>
            </w:r>
          </w:p>
        </w:tc>
        <w:tc>
          <w:tcPr>
            <w:tcW w:w="1984" w:type="dxa"/>
            <w:vAlign w:val="center"/>
          </w:tcPr>
          <w:p w:rsidR="00705F55" w:rsidRPr="00B154A5" w:rsidRDefault="00900A7B" w:rsidP="00793D22">
            <w:pPr>
              <w:shd w:val="clear" w:color="auto" w:fill="FFFFFF"/>
              <w:ind w:firstLine="0"/>
              <w:jc w:val="center"/>
              <w:outlineLvl w:val="0"/>
              <w:rPr>
                <w:rFonts w:eastAsia="Times New Roman" w:cs="Times New Roman"/>
                <w:b/>
                <w:bCs/>
                <w:kern w:val="36"/>
                <w:szCs w:val="24"/>
                <w:lang w:eastAsia="lt-LT"/>
              </w:rPr>
            </w:pPr>
            <w:r w:rsidRPr="00900A7B">
              <w:rPr>
                <w:rFonts w:eastAsia="Times New Roman" w:cs="Times New Roman"/>
                <w:b/>
                <w:bCs/>
                <w:kern w:val="36"/>
                <w:szCs w:val="24"/>
                <w:lang w:eastAsia="lt-LT"/>
              </w:rPr>
              <w:t>Kalėjimo gydytoja</w:t>
            </w:r>
          </w:p>
        </w:tc>
        <w:tc>
          <w:tcPr>
            <w:tcW w:w="1701" w:type="dxa"/>
            <w:vAlign w:val="center"/>
          </w:tcPr>
          <w:p w:rsidR="00705F55" w:rsidRPr="00C0567A" w:rsidRDefault="00900A7B" w:rsidP="004E14FD">
            <w:pPr>
              <w:ind w:firstLine="0"/>
              <w:jc w:val="center"/>
              <w:rPr>
                <w:rFonts w:cs="Times New Roman"/>
                <w:i/>
                <w:szCs w:val="24"/>
                <w:shd w:val="clear" w:color="auto" w:fill="FFFFFF"/>
              </w:rPr>
            </w:pPr>
            <w:r w:rsidRPr="00900A7B">
              <w:rPr>
                <w:rFonts w:cs="Times New Roman"/>
                <w:i/>
                <w:szCs w:val="24"/>
                <w:shd w:val="clear" w:color="auto" w:fill="FFFFFF"/>
              </w:rPr>
              <w:t xml:space="preserve">Amanda </w:t>
            </w:r>
            <w:proofErr w:type="spellStart"/>
            <w:r w:rsidRPr="00900A7B">
              <w:rPr>
                <w:rFonts w:cs="Times New Roman"/>
                <w:i/>
                <w:szCs w:val="24"/>
                <w:shd w:val="clear" w:color="auto" w:fill="FFFFFF"/>
              </w:rPr>
              <w:t>Brown</w:t>
            </w:r>
            <w:proofErr w:type="spellEnd"/>
          </w:p>
        </w:tc>
        <w:tc>
          <w:tcPr>
            <w:tcW w:w="9497" w:type="dxa"/>
          </w:tcPr>
          <w:p w:rsidR="00705F55" w:rsidRPr="00B154A5" w:rsidRDefault="00900A7B" w:rsidP="00E90E2A">
            <w:pPr>
              <w:pStyle w:val="prastasistinklapis"/>
              <w:shd w:val="clear" w:color="auto" w:fill="FFFFFF"/>
              <w:jc w:val="both"/>
              <w:textAlignment w:val="baseline"/>
            </w:pPr>
            <w:r w:rsidRPr="00900A7B">
              <w:t xml:space="preserve">„Kalėjimo gydytoja“ – autobiografija, kurią parašė Amanda </w:t>
            </w:r>
            <w:proofErr w:type="spellStart"/>
            <w:r w:rsidRPr="00900A7B">
              <w:t>Brown</w:t>
            </w:r>
            <w:proofErr w:type="spellEnd"/>
            <w:r w:rsidRPr="00900A7B">
              <w:t xml:space="preserve">, daugybę metų dirbusi ir tebedirbanti kalėjimuose. Ji tapo liudininke suluošintų likimų, įskaudintų žmonių, išpuolių, savižudybių ir kitų situacijų, prieš kurias paprastai norime nusukti akis. Autorė praveria užuolaidas, </w:t>
            </w:r>
            <w:proofErr w:type="spellStart"/>
            <w:r w:rsidRPr="00900A7B">
              <w:t>dengia„Kalėjimo</w:t>
            </w:r>
            <w:proofErr w:type="spellEnd"/>
            <w:r w:rsidRPr="00900A7B">
              <w:t xml:space="preserve"> gydytoja“ – autobiografija, kurią parašė Amanda </w:t>
            </w:r>
            <w:proofErr w:type="spellStart"/>
            <w:r w:rsidRPr="00900A7B">
              <w:t>Brown</w:t>
            </w:r>
            <w:proofErr w:type="spellEnd"/>
            <w:r w:rsidRPr="00900A7B">
              <w:t>, daugybę metų dirbusi ir tebedirbanti kalėjimuose. Ji tapo liudininke suluošintų likimų, įskaudintų žmonių, išpuolių, savižudybių ir kitų situacijų, prieš kurias paprastai norime nusukti akis. Autorė praveria užuolaidas, dengiančias kalėjimų sveikatos sistemą ir vedasi skaitytojus į vietas, kurios paprastai yra neprieinamos.</w:t>
            </w:r>
          </w:p>
        </w:tc>
      </w:tr>
      <w:tr w:rsidR="00AD6EE7" w:rsidTr="00DF198B">
        <w:tc>
          <w:tcPr>
            <w:tcW w:w="1668" w:type="dxa"/>
            <w:vAlign w:val="center"/>
          </w:tcPr>
          <w:p w:rsidR="00AD6EE7" w:rsidRDefault="006A21C8" w:rsidP="004E14FD">
            <w:pPr>
              <w:ind w:firstLine="0"/>
              <w:jc w:val="center"/>
              <w:rPr>
                <w:noProof/>
                <w:lang w:eastAsia="lt-LT"/>
              </w:rPr>
            </w:pPr>
            <w:r>
              <w:rPr>
                <w:noProof/>
                <w:lang w:eastAsia="lt-LT"/>
              </w:rPr>
              <w:lastRenderedPageBreak/>
              <w:drawing>
                <wp:inline distT="0" distB="0" distL="0" distR="0" wp14:anchorId="7B7076DF" wp14:editId="2487748B">
                  <wp:extent cx="971550" cy="1383974"/>
                  <wp:effectExtent l="0" t="0" r="0" b="6985"/>
                  <wp:docPr id="6" name="Paveikslėlis 6" descr="Karo įkaitai: Afganistanas ir Čečėnija | Majoras Izmailo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o įkaitai: Afganistanas ir Čečėnija | Majoras Izmailov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1550" cy="1383974"/>
                          </a:xfrm>
                          <a:prstGeom prst="rect">
                            <a:avLst/>
                          </a:prstGeom>
                          <a:noFill/>
                          <a:ln>
                            <a:noFill/>
                          </a:ln>
                        </pic:spPr>
                      </pic:pic>
                    </a:graphicData>
                  </a:graphic>
                </wp:inline>
              </w:drawing>
            </w:r>
          </w:p>
        </w:tc>
        <w:tc>
          <w:tcPr>
            <w:tcW w:w="1984" w:type="dxa"/>
            <w:vAlign w:val="center"/>
          </w:tcPr>
          <w:p w:rsidR="006A21C8" w:rsidRPr="006A21C8" w:rsidRDefault="006A21C8" w:rsidP="006A21C8">
            <w:pPr>
              <w:shd w:val="clear" w:color="auto" w:fill="FFFFFF"/>
              <w:ind w:firstLine="0"/>
              <w:jc w:val="center"/>
              <w:outlineLvl w:val="0"/>
              <w:rPr>
                <w:rFonts w:eastAsia="Times New Roman" w:cs="Times New Roman"/>
                <w:b/>
                <w:bCs/>
                <w:kern w:val="36"/>
                <w:szCs w:val="24"/>
                <w:lang w:eastAsia="lt-LT"/>
              </w:rPr>
            </w:pPr>
          </w:p>
          <w:p w:rsidR="00AD6EE7" w:rsidRPr="00DF2BAC" w:rsidRDefault="006A21C8" w:rsidP="006A21C8">
            <w:pPr>
              <w:shd w:val="clear" w:color="auto" w:fill="FFFFFF"/>
              <w:ind w:firstLine="0"/>
              <w:jc w:val="center"/>
              <w:outlineLvl w:val="0"/>
              <w:rPr>
                <w:rFonts w:eastAsia="Times New Roman" w:cs="Times New Roman"/>
                <w:b/>
                <w:bCs/>
                <w:kern w:val="36"/>
                <w:szCs w:val="24"/>
                <w:lang w:eastAsia="lt-LT"/>
              </w:rPr>
            </w:pPr>
            <w:r w:rsidRPr="006A21C8">
              <w:rPr>
                <w:rFonts w:eastAsia="Times New Roman" w:cs="Times New Roman"/>
                <w:b/>
                <w:bCs/>
                <w:kern w:val="36"/>
                <w:szCs w:val="24"/>
                <w:lang w:eastAsia="lt-LT"/>
              </w:rPr>
              <w:t>Karo įkaitai</w:t>
            </w:r>
          </w:p>
        </w:tc>
        <w:tc>
          <w:tcPr>
            <w:tcW w:w="1701" w:type="dxa"/>
            <w:vAlign w:val="center"/>
          </w:tcPr>
          <w:p w:rsidR="00AD6EE7" w:rsidRPr="00DF2BAC" w:rsidRDefault="002F64BB" w:rsidP="004E14FD">
            <w:pPr>
              <w:ind w:firstLine="0"/>
              <w:jc w:val="center"/>
              <w:rPr>
                <w:rFonts w:cs="Times New Roman"/>
                <w:i/>
                <w:szCs w:val="24"/>
                <w:shd w:val="clear" w:color="auto" w:fill="FFFFFF"/>
              </w:rPr>
            </w:pPr>
            <w:r w:rsidRPr="002F64BB">
              <w:rPr>
                <w:rFonts w:cs="Times New Roman"/>
                <w:i/>
                <w:szCs w:val="24"/>
                <w:shd w:val="clear" w:color="auto" w:fill="FFFFFF"/>
              </w:rPr>
              <w:t xml:space="preserve">Majoras </w:t>
            </w:r>
            <w:proofErr w:type="spellStart"/>
            <w:r w:rsidRPr="002F64BB">
              <w:rPr>
                <w:rFonts w:cs="Times New Roman"/>
                <w:i/>
                <w:szCs w:val="24"/>
                <w:shd w:val="clear" w:color="auto" w:fill="FFFFFF"/>
              </w:rPr>
              <w:t>Izmailovas</w:t>
            </w:r>
            <w:proofErr w:type="spellEnd"/>
          </w:p>
        </w:tc>
        <w:tc>
          <w:tcPr>
            <w:tcW w:w="9497" w:type="dxa"/>
          </w:tcPr>
          <w:p w:rsidR="00AD6EE7" w:rsidRPr="00DF2BAC" w:rsidRDefault="002F64BB" w:rsidP="002F64BB">
            <w:pPr>
              <w:pStyle w:val="prastasistinklapis"/>
              <w:shd w:val="clear" w:color="auto" w:fill="FFFFFF"/>
              <w:jc w:val="both"/>
              <w:textAlignment w:val="baseline"/>
            </w:pPr>
            <w:r>
              <w:t>Istoriniame dienoraštyje majoras rašo apie susidūrimus su kovotojais ir banditais, generolais, prokurorais ir padugnėmis. Jis kalba apie kaltę ir pasirinkimą, kai prieš akis turi dvidešimt belaisvių, o išgelbėti gali tik vieną. Autorius pasakoja apie didvyriškas karių motinas ir dž</w:t>
            </w:r>
            <w:r>
              <w:t xml:space="preserve">iaugsmą gelbėti žmonių gyvybes. </w:t>
            </w:r>
            <w:r>
              <w:t>„Karo įkaitai: Afganistanas ir Čečėnija“ – karo dienoraštis, kuriame siužeto vingiai pranoksta bet kokį trilerį, o veikėjai – realūs, išgyventi bandantys žmonės. Knyga parodo, kokia beprasmė yra ideologinė fazė „karas vardan taikos“.</w:t>
            </w:r>
          </w:p>
        </w:tc>
      </w:tr>
      <w:tr w:rsidR="00AD6EE7" w:rsidTr="00DF198B">
        <w:tc>
          <w:tcPr>
            <w:tcW w:w="1668" w:type="dxa"/>
            <w:vAlign w:val="center"/>
          </w:tcPr>
          <w:p w:rsidR="00AD6EE7" w:rsidRDefault="002F64BB" w:rsidP="004E14FD">
            <w:pPr>
              <w:ind w:firstLine="0"/>
              <w:jc w:val="center"/>
              <w:rPr>
                <w:noProof/>
                <w:lang w:eastAsia="lt-LT"/>
              </w:rPr>
            </w:pPr>
            <w:r>
              <w:rPr>
                <w:noProof/>
                <w:lang w:eastAsia="lt-LT"/>
              </w:rPr>
              <w:drawing>
                <wp:inline distT="0" distB="0" distL="0" distR="0" wp14:anchorId="35644AB6" wp14:editId="041A1902">
                  <wp:extent cx="971299" cy="1476375"/>
                  <wp:effectExtent l="0" t="0" r="635" b="0"/>
                  <wp:docPr id="7" name="Paveikslėlis 7" descr="Kregsaido dvaras | L.J. 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egsaido dvaras | L.J. 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1299" cy="1476375"/>
                          </a:xfrm>
                          <a:prstGeom prst="rect">
                            <a:avLst/>
                          </a:prstGeom>
                          <a:noFill/>
                          <a:ln>
                            <a:noFill/>
                          </a:ln>
                        </pic:spPr>
                      </pic:pic>
                    </a:graphicData>
                  </a:graphic>
                </wp:inline>
              </w:drawing>
            </w:r>
          </w:p>
        </w:tc>
        <w:tc>
          <w:tcPr>
            <w:tcW w:w="1984" w:type="dxa"/>
            <w:vAlign w:val="center"/>
          </w:tcPr>
          <w:p w:rsidR="00AD6EE7" w:rsidRPr="00AD6EE7" w:rsidRDefault="002F64BB" w:rsidP="00793D22">
            <w:pPr>
              <w:shd w:val="clear" w:color="auto" w:fill="FFFFFF"/>
              <w:ind w:firstLine="0"/>
              <w:jc w:val="center"/>
              <w:outlineLvl w:val="0"/>
              <w:rPr>
                <w:rFonts w:eastAsia="Times New Roman" w:cs="Times New Roman"/>
                <w:b/>
                <w:bCs/>
                <w:kern w:val="36"/>
                <w:szCs w:val="24"/>
                <w:lang w:eastAsia="lt-LT"/>
              </w:rPr>
            </w:pPr>
            <w:proofErr w:type="spellStart"/>
            <w:r w:rsidRPr="002F64BB">
              <w:rPr>
                <w:rFonts w:eastAsia="Times New Roman" w:cs="Times New Roman"/>
                <w:b/>
                <w:bCs/>
                <w:kern w:val="36"/>
                <w:szCs w:val="24"/>
                <w:lang w:eastAsia="lt-LT"/>
              </w:rPr>
              <w:t>Kregsaido</w:t>
            </w:r>
            <w:proofErr w:type="spellEnd"/>
            <w:r w:rsidRPr="002F64BB">
              <w:rPr>
                <w:rFonts w:eastAsia="Times New Roman" w:cs="Times New Roman"/>
                <w:b/>
                <w:bCs/>
                <w:kern w:val="36"/>
                <w:szCs w:val="24"/>
                <w:lang w:eastAsia="lt-LT"/>
              </w:rPr>
              <w:t xml:space="preserve"> dvaras</w:t>
            </w:r>
          </w:p>
        </w:tc>
        <w:tc>
          <w:tcPr>
            <w:tcW w:w="1701" w:type="dxa"/>
            <w:vAlign w:val="center"/>
          </w:tcPr>
          <w:p w:rsidR="00AD6EE7" w:rsidRPr="00AD6EE7" w:rsidRDefault="002F64BB" w:rsidP="004E14FD">
            <w:pPr>
              <w:ind w:firstLine="0"/>
              <w:jc w:val="center"/>
              <w:rPr>
                <w:rFonts w:cs="Times New Roman"/>
                <w:i/>
                <w:szCs w:val="24"/>
                <w:shd w:val="clear" w:color="auto" w:fill="FFFFFF"/>
              </w:rPr>
            </w:pPr>
            <w:r w:rsidRPr="002F64BB">
              <w:rPr>
                <w:rFonts w:cs="Times New Roman"/>
                <w:i/>
                <w:szCs w:val="24"/>
                <w:shd w:val="clear" w:color="auto" w:fill="FFFFFF"/>
              </w:rPr>
              <w:t xml:space="preserve">L.J. </w:t>
            </w:r>
            <w:proofErr w:type="spellStart"/>
            <w:r w:rsidRPr="002F64BB">
              <w:rPr>
                <w:rFonts w:cs="Times New Roman"/>
                <w:i/>
                <w:szCs w:val="24"/>
                <w:shd w:val="clear" w:color="auto" w:fill="FFFFFF"/>
              </w:rPr>
              <w:t>Ross</w:t>
            </w:r>
            <w:proofErr w:type="spellEnd"/>
          </w:p>
        </w:tc>
        <w:tc>
          <w:tcPr>
            <w:tcW w:w="9497" w:type="dxa"/>
          </w:tcPr>
          <w:p w:rsidR="00AD6EE7" w:rsidRPr="00AD6EE7" w:rsidRDefault="002F64BB" w:rsidP="002F64BB">
            <w:pPr>
              <w:pStyle w:val="prastasistinklapis"/>
              <w:shd w:val="clear" w:color="auto" w:fill="FFFFFF"/>
              <w:spacing w:before="0" w:beforeAutospacing="0" w:after="0" w:afterAutospacing="0"/>
              <w:jc w:val="both"/>
              <w:textAlignment w:val="baseline"/>
            </w:pPr>
            <w:r w:rsidRPr="002F64BB">
              <w:t>Knygoje „</w:t>
            </w:r>
            <w:proofErr w:type="spellStart"/>
            <w:r w:rsidRPr="002F64BB">
              <w:t>Kregsaido</w:t>
            </w:r>
            <w:proofErr w:type="spellEnd"/>
            <w:r w:rsidRPr="002F64BB">
              <w:t xml:space="preserve"> dvaras“ inspektoriaus </w:t>
            </w:r>
            <w:proofErr w:type="spellStart"/>
            <w:r w:rsidRPr="002F64BB">
              <w:t>Rajeno</w:t>
            </w:r>
            <w:proofErr w:type="spellEnd"/>
            <w:r w:rsidRPr="002F64BB">
              <w:t xml:space="preserve"> laukia naujas galvosūkis. Po susidūrimo su serijiniu žudiku Kirviu, </w:t>
            </w:r>
            <w:proofErr w:type="spellStart"/>
            <w:r w:rsidRPr="002F64BB">
              <w:t>Rajenas</w:t>
            </w:r>
            <w:proofErr w:type="spellEnd"/>
            <w:r w:rsidRPr="002F64BB">
              <w:t xml:space="preserve"> ir jo mylimoji Ana liko be namų. Kol išsispręs gyvenamosios vietos klausimas, jie jau kelis mėnesius gyvena kotedže, nuošalaus </w:t>
            </w:r>
            <w:proofErr w:type="spellStart"/>
            <w:r w:rsidRPr="002F64BB">
              <w:t>Kregsaido</w:t>
            </w:r>
            <w:proofErr w:type="spellEnd"/>
            <w:r w:rsidRPr="002F64BB">
              <w:t xml:space="preserve"> dvaro teritorijoje. Rami vieta puikiai tiko žaizdoms laižytis ir mėgautis vienas kito draugija.</w:t>
            </w:r>
          </w:p>
        </w:tc>
      </w:tr>
      <w:tr w:rsidR="00A81CD2" w:rsidTr="00DF198B">
        <w:tc>
          <w:tcPr>
            <w:tcW w:w="1668" w:type="dxa"/>
            <w:vAlign w:val="center"/>
          </w:tcPr>
          <w:p w:rsidR="00A81CD2" w:rsidRDefault="005324DD" w:rsidP="004E14FD">
            <w:pPr>
              <w:ind w:firstLine="0"/>
              <w:jc w:val="center"/>
              <w:rPr>
                <w:noProof/>
                <w:lang w:eastAsia="lt-LT"/>
              </w:rPr>
            </w:pPr>
            <w:r>
              <w:rPr>
                <w:noProof/>
                <w:lang w:eastAsia="lt-LT"/>
              </w:rPr>
              <w:drawing>
                <wp:inline distT="0" distB="0" distL="0" distR="0" wp14:anchorId="0E3A0396" wp14:editId="46F8721F">
                  <wp:extent cx="965200" cy="1447800"/>
                  <wp:effectExtent l="0" t="0" r="6350" b="0"/>
                  <wp:docPr id="12" name="Paveikslėlis 12" descr="https://www.gerosknygos.lt/resources/f520931f-f189-4e35-9b46-1646aaa90345/15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erosknygos.lt/resources/f520931f-f189-4e35-9b46-1646aaa90345/150/3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0" cy="1447800"/>
                          </a:xfrm>
                          <a:prstGeom prst="rect">
                            <a:avLst/>
                          </a:prstGeom>
                          <a:noFill/>
                          <a:ln>
                            <a:noFill/>
                          </a:ln>
                        </pic:spPr>
                      </pic:pic>
                    </a:graphicData>
                  </a:graphic>
                </wp:inline>
              </w:drawing>
            </w:r>
          </w:p>
        </w:tc>
        <w:tc>
          <w:tcPr>
            <w:tcW w:w="1984" w:type="dxa"/>
            <w:vAlign w:val="center"/>
          </w:tcPr>
          <w:p w:rsidR="00A81CD2" w:rsidRPr="00AD6EE7" w:rsidRDefault="005324DD" w:rsidP="00793D22">
            <w:pPr>
              <w:shd w:val="clear" w:color="auto" w:fill="FFFFFF"/>
              <w:ind w:firstLine="0"/>
              <w:jc w:val="center"/>
              <w:outlineLvl w:val="0"/>
              <w:rPr>
                <w:rFonts w:eastAsia="Times New Roman" w:cs="Times New Roman"/>
                <w:b/>
                <w:bCs/>
                <w:kern w:val="36"/>
                <w:szCs w:val="24"/>
                <w:lang w:eastAsia="lt-LT"/>
              </w:rPr>
            </w:pPr>
            <w:proofErr w:type="spellStart"/>
            <w:r w:rsidRPr="005324DD">
              <w:rPr>
                <w:rFonts w:eastAsia="Times New Roman" w:cs="Times New Roman"/>
                <w:b/>
                <w:bCs/>
                <w:kern w:val="36"/>
                <w:szCs w:val="24"/>
                <w:lang w:eastAsia="lt-LT"/>
              </w:rPr>
              <w:t>Kvinė</w:t>
            </w:r>
            <w:proofErr w:type="spellEnd"/>
          </w:p>
        </w:tc>
        <w:tc>
          <w:tcPr>
            <w:tcW w:w="1701" w:type="dxa"/>
            <w:vAlign w:val="center"/>
          </w:tcPr>
          <w:p w:rsidR="00C83362" w:rsidRPr="00AD6EE7" w:rsidRDefault="002D7BEC" w:rsidP="00C83362">
            <w:pPr>
              <w:ind w:firstLine="0"/>
              <w:jc w:val="center"/>
              <w:rPr>
                <w:rFonts w:cs="Times New Roman"/>
                <w:i/>
                <w:szCs w:val="24"/>
                <w:shd w:val="clear" w:color="auto" w:fill="FFFFFF"/>
              </w:rPr>
            </w:pPr>
            <w:proofErr w:type="spellStart"/>
            <w:r w:rsidRPr="002D7BEC">
              <w:rPr>
                <w:rFonts w:cs="Times New Roman"/>
                <w:i/>
                <w:szCs w:val="24"/>
                <w:shd w:val="clear" w:color="auto" w:fill="FFFFFF"/>
              </w:rPr>
              <w:t>Candice</w:t>
            </w:r>
            <w:proofErr w:type="spellEnd"/>
            <w:r w:rsidRPr="002D7BEC">
              <w:rPr>
                <w:rFonts w:cs="Times New Roman"/>
                <w:i/>
                <w:szCs w:val="24"/>
                <w:shd w:val="clear" w:color="auto" w:fill="FFFFFF"/>
              </w:rPr>
              <w:t xml:space="preserve"> </w:t>
            </w:r>
            <w:proofErr w:type="spellStart"/>
            <w:r w:rsidRPr="002D7BEC">
              <w:rPr>
                <w:rFonts w:cs="Times New Roman"/>
                <w:i/>
                <w:szCs w:val="24"/>
                <w:shd w:val="clear" w:color="auto" w:fill="FFFFFF"/>
              </w:rPr>
              <w:t>Carty-Williams</w:t>
            </w:r>
            <w:proofErr w:type="spellEnd"/>
          </w:p>
        </w:tc>
        <w:tc>
          <w:tcPr>
            <w:tcW w:w="9497" w:type="dxa"/>
          </w:tcPr>
          <w:p w:rsidR="00A81CD2" w:rsidRPr="00AD6EE7" w:rsidRDefault="002D7BEC" w:rsidP="002D7BEC">
            <w:pPr>
              <w:pStyle w:val="prastasistinklapis"/>
              <w:shd w:val="clear" w:color="auto" w:fill="FFFFFF"/>
              <w:spacing w:before="0" w:beforeAutospacing="0" w:after="0" w:afterAutospacing="0"/>
              <w:jc w:val="both"/>
              <w:textAlignment w:val="baseline"/>
            </w:pPr>
            <w:proofErr w:type="spellStart"/>
            <w:r w:rsidRPr="002D7BEC">
              <w:t>Kvinė</w:t>
            </w:r>
            <w:proofErr w:type="spellEnd"/>
            <w:r w:rsidRPr="002D7BEC">
              <w:t xml:space="preserve"> – dvidešimt šešerių metų gražuolė žurnalistė. Ji pusiau britė, pusiau </w:t>
            </w:r>
            <w:proofErr w:type="spellStart"/>
            <w:r w:rsidRPr="002D7BEC">
              <w:t>jamaikietė</w:t>
            </w:r>
            <w:proofErr w:type="spellEnd"/>
            <w:r w:rsidRPr="002D7BEC">
              <w:t xml:space="preserve">. Juodaodė. Mergina dirba laikraščio redakcijoje ir nuolat turi įrodinėti, kad nėra blogesnė už baltuosius savo kolegas, kurie į jos pasiūlytas straipsnių temas apie juodaodžių problemas nežiūri rimtai, tačiau su mielu noru </w:t>
            </w:r>
            <w:proofErr w:type="spellStart"/>
            <w:r w:rsidRPr="002D7BEC">
              <w:t>Kvinę</w:t>
            </w:r>
            <w:proofErr w:type="spellEnd"/>
            <w:r w:rsidRPr="002D7BEC">
              <w:t xml:space="preserve"> įsiverstų į lovą. Po išsiskyrimo su draugu, kuris buvo baltasis ir atsisakė ją ginti nuo rasistinių šeimos išpuolių, mergina ieško meilės tam netinkamose vietose. Ten, kur pavojingi vyrai įsiskverbia į smegenis ir menkina </w:t>
            </w:r>
            <w:proofErr w:type="spellStart"/>
            <w:r w:rsidRPr="002D7BEC">
              <w:t>savivertę</w:t>
            </w:r>
            <w:proofErr w:type="spellEnd"/>
            <w:r w:rsidRPr="002D7BEC">
              <w:t>.</w:t>
            </w:r>
          </w:p>
        </w:tc>
      </w:tr>
      <w:tr w:rsidR="00E536DF" w:rsidTr="00DF198B">
        <w:tc>
          <w:tcPr>
            <w:tcW w:w="1668" w:type="dxa"/>
            <w:vAlign w:val="center"/>
          </w:tcPr>
          <w:p w:rsidR="00E536DF" w:rsidRDefault="00E536DF" w:rsidP="004E14FD">
            <w:pPr>
              <w:ind w:firstLine="0"/>
              <w:jc w:val="center"/>
              <w:rPr>
                <w:noProof/>
                <w:lang w:eastAsia="lt-LT"/>
              </w:rPr>
            </w:pPr>
            <w:r>
              <w:rPr>
                <w:noProof/>
                <w:lang w:eastAsia="lt-LT"/>
              </w:rPr>
              <w:drawing>
                <wp:inline distT="0" distB="0" distL="0" distR="0" wp14:anchorId="222A9B1E" wp14:editId="2BBA32D9">
                  <wp:extent cx="962025" cy="1351865"/>
                  <wp:effectExtent l="0" t="0" r="0" b="1270"/>
                  <wp:docPr id="87" name="Paveikslėlis 87" descr="Kultūrišku keliu. Juozo Tumo-Vaižganto laiš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tūrišku keliu. Juozo Tumo-Vaižganto laiška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2025" cy="1351865"/>
                          </a:xfrm>
                          <a:prstGeom prst="rect">
                            <a:avLst/>
                          </a:prstGeom>
                          <a:noFill/>
                          <a:ln>
                            <a:noFill/>
                          </a:ln>
                        </pic:spPr>
                      </pic:pic>
                    </a:graphicData>
                  </a:graphic>
                </wp:inline>
              </w:drawing>
            </w:r>
          </w:p>
        </w:tc>
        <w:tc>
          <w:tcPr>
            <w:tcW w:w="1984" w:type="dxa"/>
            <w:vAlign w:val="center"/>
          </w:tcPr>
          <w:p w:rsidR="00E536DF" w:rsidRPr="005324DD" w:rsidRDefault="00E536DF" w:rsidP="00793D22">
            <w:pPr>
              <w:shd w:val="clear" w:color="auto" w:fill="FFFFFF"/>
              <w:ind w:firstLine="0"/>
              <w:jc w:val="center"/>
              <w:outlineLvl w:val="0"/>
              <w:rPr>
                <w:rFonts w:eastAsia="Times New Roman" w:cs="Times New Roman"/>
                <w:b/>
                <w:bCs/>
                <w:kern w:val="36"/>
                <w:szCs w:val="24"/>
                <w:lang w:eastAsia="lt-LT"/>
              </w:rPr>
            </w:pPr>
            <w:proofErr w:type="spellStart"/>
            <w:r w:rsidRPr="00E536DF">
              <w:rPr>
                <w:rFonts w:eastAsia="Times New Roman" w:cs="Times New Roman"/>
                <w:b/>
                <w:bCs/>
                <w:kern w:val="36"/>
                <w:szCs w:val="24"/>
                <w:lang w:eastAsia="lt-LT"/>
              </w:rPr>
              <w:t>Kultūrišku</w:t>
            </w:r>
            <w:proofErr w:type="spellEnd"/>
            <w:r w:rsidRPr="00E536DF">
              <w:rPr>
                <w:rFonts w:eastAsia="Times New Roman" w:cs="Times New Roman"/>
                <w:b/>
                <w:bCs/>
                <w:kern w:val="36"/>
                <w:szCs w:val="24"/>
                <w:lang w:eastAsia="lt-LT"/>
              </w:rPr>
              <w:t xml:space="preserve"> keliu</w:t>
            </w:r>
          </w:p>
        </w:tc>
        <w:tc>
          <w:tcPr>
            <w:tcW w:w="1701" w:type="dxa"/>
            <w:vAlign w:val="center"/>
          </w:tcPr>
          <w:p w:rsidR="00E536DF" w:rsidRPr="002D7BEC" w:rsidRDefault="00E536DF" w:rsidP="00C83362">
            <w:pPr>
              <w:ind w:firstLine="0"/>
              <w:jc w:val="center"/>
              <w:rPr>
                <w:rFonts w:cs="Times New Roman"/>
                <w:i/>
                <w:szCs w:val="24"/>
                <w:shd w:val="clear" w:color="auto" w:fill="FFFFFF"/>
              </w:rPr>
            </w:pPr>
            <w:r w:rsidRPr="00E536DF">
              <w:rPr>
                <w:rFonts w:cs="Times New Roman"/>
                <w:i/>
                <w:szCs w:val="24"/>
                <w:shd w:val="clear" w:color="auto" w:fill="FFFFFF"/>
              </w:rPr>
              <w:t>Aistė Kučinskienė</w:t>
            </w:r>
          </w:p>
        </w:tc>
        <w:tc>
          <w:tcPr>
            <w:tcW w:w="9497" w:type="dxa"/>
          </w:tcPr>
          <w:p w:rsidR="00E536DF" w:rsidRPr="002D7BEC" w:rsidRDefault="00E536DF" w:rsidP="00E536DF">
            <w:pPr>
              <w:pStyle w:val="prastasistinklapis"/>
              <w:shd w:val="clear" w:color="auto" w:fill="FFFFFF"/>
              <w:spacing w:before="0" w:beforeAutospacing="0" w:after="0" w:afterAutospacing="0"/>
              <w:jc w:val="both"/>
              <w:textAlignment w:val="baseline"/>
            </w:pPr>
            <w:r w:rsidRPr="00E536DF">
              <w:t>Knygoje "</w:t>
            </w:r>
            <w:proofErr w:type="spellStart"/>
            <w:r w:rsidRPr="00E536DF">
              <w:t>Kultūrišku</w:t>
            </w:r>
            <w:proofErr w:type="spellEnd"/>
            <w:r w:rsidRPr="00E536DF">
              <w:t xml:space="preserve"> keliu. Juozo Tumo-Vaižganto laiškai" aptariama Juozo Tumo-Vaižganto (1869-1933) korespondencija, padedanti geriau pažinti šmaikštų, vietoje nenustygstantį rašytoją. Jis gausiai susirašinėjo su XIX a. pabaigos - XX a. pirmos pusės kultūros ir literatūros veikėjais, tad tiriamuose laiškuose atsiskleidžia, kaip lietuvių visuomenė ėjo </w:t>
            </w:r>
            <w:proofErr w:type="spellStart"/>
            <w:r w:rsidRPr="00E536DF">
              <w:t>kultūrišku</w:t>
            </w:r>
            <w:proofErr w:type="spellEnd"/>
            <w:r w:rsidRPr="00E536DF">
              <w:t xml:space="preserve"> keliu. Dar 1913 m. Liudas Gira apie epistolinius tekstus rašė: „Ilgainiui gi, kuomet jie galės būti ištisai išspausdinti, bus tai tikrai </w:t>
            </w:r>
            <w:proofErr w:type="spellStart"/>
            <w:r w:rsidRPr="00E536DF">
              <w:t>indomi</w:t>
            </w:r>
            <w:proofErr w:type="spellEnd"/>
            <w:r w:rsidRPr="00E536DF">
              <w:t xml:space="preserve"> ir svarbi istorinė medžiaga." Monografijoje "</w:t>
            </w:r>
            <w:proofErr w:type="spellStart"/>
            <w:r w:rsidRPr="00E536DF">
              <w:t>Kultūrišku</w:t>
            </w:r>
            <w:proofErr w:type="spellEnd"/>
            <w:r w:rsidRPr="00E536DF">
              <w:t xml:space="preserve"> keliu. Juozo Tumo-Vaižganto laiškai" ši medžiaga leidžia parodyti, kad laiškai gali būti laikomi vienu pagrindinių epochų sandūroje besiformavusio lietuvių literatūros lauko komunikacinių diskursų, turėjusių lemtingos įtakos kultūrinio bendravimo pobūdžiui.</w:t>
            </w:r>
          </w:p>
        </w:tc>
      </w:tr>
      <w:tr w:rsidR="00A81CD2" w:rsidTr="00DF198B">
        <w:tc>
          <w:tcPr>
            <w:tcW w:w="1668" w:type="dxa"/>
            <w:vAlign w:val="center"/>
          </w:tcPr>
          <w:p w:rsidR="00A81CD2" w:rsidRDefault="002D7BEC" w:rsidP="004E14FD">
            <w:pPr>
              <w:ind w:firstLine="0"/>
              <w:jc w:val="center"/>
              <w:rPr>
                <w:noProof/>
                <w:lang w:eastAsia="lt-LT"/>
              </w:rPr>
            </w:pPr>
            <w:r>
              <w:rPr>
                <w:noProof/>
                <w:lang w:eastAsia="lt-LT"/>
              </w:rPr>
              <w:lastRenderedPageBreak/>
              <w:drawing>
                <wp:inline distT="0" distB="0" distL="0" distR="0" wp14:anchorId="22C07D53" wp14:editId="2912F2D6">
                  <wp:extent cx="966041" cy="1438275"/>
                  <wp:effectExtent l="0" t="0" r="5715" b="0"/>
                  <wp:docPr id="13" name="Paveikslėlis 13" descr="Malonės sniegas | Anthony Do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onės sniegas | Anthony Doer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6041" cy="1438275"/>
                          </a:xfrm>
                          <a:prstGeom prst="rect">
                            <a:avLst/>
                          </a:prstGeom>
                          <a:noFill/>
                          <a:ln>
                            <a:noFill/>
                          </a:ln>
                        </pic:spPr>
                      </pic:pic>
                    </a:graphicData>
                  </a:graphic>
                </wp:inline>
              </w:drawing>
            </w:r>
          </w:p>
        </w:tc>
        <w:tc>
          <w:tcPr>
            <w:tcW w:w="1984" w:type="dxa"/>
            <w:vAlign w:val="center"/>
          </w:tcPr>
          <w:p w:rsidR="00A81CD2" w:rsidRPr="00A81CD2" w:rsidRDefault="002D7BEC" w:rsidP="00793D22">
            <w:pPr>
              <w:shd w:val="clear" w:color="auto" w:fill="FFFFFF"/>
              <w:ind w:firstLine="0"/>
              <w:jc w:val="center"/>
              <w:outlineLvl w:val="0"/>
              <w:rPr>
                <w:rFonts w:eastAsia="Times New Roman" w:cs="Times New Roman"/>
                <w:b/>
                <w:bCs/>
                <w:kern w:val="36"/>
                <w:szCs w:val="24"/>
                <w:lang w:eastAsia="lt-LT"/>
              </w:rPr>
            </w:pPr>
            <w:r w:rsidRPr="002D7BEC">
              <w:rPr>
                <w:rFonts w:eastAsia="Times New Roman" w:cs="Times New Roman"/>
                <w:b/>
                <w:bCs/>
                <w:kern w:val="36"/>
                <w:szCs w:val="24"/>
                <w:lang w:eastAsia="lt-LT"/>
              </w:rPr>
              <w:t>Malonės sniegas</w:t>
            </w:r>
          </w:p>
        </w:tc>
        <w:tc>
          <w:tcPr>
            <w:tcW w:w="1701" w:type="dxa"/>
            <w:vAlign w:val="center"/>
          </w:tcPr>
          <w:p w:rsidR="00A81CD2" w:rsidRPr="00A81CD2" w:rsidRDefault="002D7BEC" w:rsidP="004E14FD">
            <w:pPr>
              <w:ind w:firstLine="0"/>
              <w:jc w:val="center"/>
              <w:rPr>
                <w:rFonts w:cs="Times New Roman"/>
                <w:i/>
                <w:szCs w:val="24"/>
                <w:shd w:val="clear" w:color="auto" w:fill="FFFFFF"/>
              </w:rPr>
            </w:pPr>
            <w:proofErr w:type="spellStart"/>
            <w:r w:rsidRPr="002D7BEC">
              <w:rPr>
                <w:rFonts w:cs="Times New Roman"/>
                <w:i/>
                <w:szCs w:val="24"/>
                <w:shd w:val="clear" w:color="auto" w:fill="FFFFFF"/>
              </w:rPr>
              <w:t>Anthony</w:t>
            </w:r>
            <w:proofErr w:type="spellEnd"/>
            <w:r w:rsidRPr="002D7BEC">
              <w:rPr>
                <w:rFonts w:cs="Times New Roman"/>
                <w:i/>
                <w:szCs w:val="24"/>
                <w:shd w:val="clear" w:color="auto" w:fill="FFFFFF"/>
              </w:rPr>
              <w:t xml:space="preserve"> </w:t>
            </w:r>
            <w:proofErr w:type="spellStart"/>
            <w:r w:rsidRPr="002D7BEC">
              <w:rPr>
                <w:rFonts w:cs="Times New Roman"/>
                <w:i/>
                <w:szCs w:val="24"/>
                <w:shd w:val="clear" w:color="auto" w:fill="FFFFFF"/>
              </w:rPr>
              <w:t>Doerr</w:t>
            </w:r>
            <w:proofErr w:type="spellEnd"/>
          </w:p>
        </w:tc>
        <w:tc>
          <w:tcPr>
            <w:tcW w:w="9497" w:type="dxa"/>
          </w:tcPr>
          <w:p w:rsidR="00A81CD2" w:rsidRDefault="002D7BEC" w:rsidP="002D7BEC">
            <w:pPr>
              <w:pStyle w:val="prastasistinklapis"/>
              <w:shd w:val="clear" w:color="auto" w:fill="FFFFFF"/>
              <w:spacing w:before="0" w:beforeAutospacing="0" w:after="0" w:afterAutospacing="0"/>
              <w:jc w:val="both"/>
              <w:textAlignment w:val="baseline"/>
            </w:pPr>
            <w:r w:rsidRPr="002D7BEC">
              <w:t xml:space="preserve">Romanas „Malonės sniegas“ – jautri istorija, kupina sielvarto ir ilgesio, tačiau taip pat ji alsuoja viltimi. Autoriaus </w:t>
            </w:r>
            <w:proofErr w:type="spellStart"/>
            <w:r w:rsidRPr="002D7BEC">
              <w:t>Anthony</w:t>
            </w:r>
            <w:proofErr w:type="spellEnd"/>
            <w:r w:rsidRPr="002D7BEC">
              <w:t xml:space="preserve"> </w:t>
            </w:r>
            <w:proofErr w:type="spellStart"/>
            <w:r w:rsidRPr="002D7BEC">
              <w:t>Doerr</w:t>
            </w:r>
            <w:proofErr w:type="spellEnd"/>
            <w:r w:rsidRPr="002D7BEC">
              <w:t xml:space="preserve"> gebėjimas atjausti žmogaus silpnumą – jaudina. Knygoje jis nepaprastai gražia proza rašo apie vienatvę, kasdienybę, meilę, gamtos galią ir magiją bei mažus stebuklus, kurie keičia mūsų gyvenimą. Knygos siužetas vystosi lėtai, sluoksnis po sluoksnio atskleisdamas žmogaus kelionę į savo gelmes.</w:t>
            </w:r>
          </w:p>
        </w:tc>
      </w:tr>
      <w:tr w:rsidR="00A81CD2" w:rsidTr="00DF198B">
        <w:tc>
          <w:tcPr>
            <w:tcW w:w="1668" w:type="dxa"/>
            <w:vAlign w:val="center"/>
          </w:tcPr>
          <w:p w:rsidR="00A81CD2" w:rsidRDefault="00C7732C" w:rsidP="004E14FD">
            <w:pPr>
              <w:ind w:firstLine="0"/>
              <w:jc w:val="center"/>
              <w:rPr>
                <w:noProof/>
                <w:lang w:eastAsia="lt-LT"/>
              </w:rPr>
            </w:pPr>
            <w:r>
              <w:rPr>
                <w:noProof/>
                <w:lang w:eastAsia="lt-LT"/>
              </w:rPr>
              <w:drawing>
                <wp:inline distT="0" distB="0" distL="0" distR="0" wp14:anchorId="007D9845" wp14:editId="17A1E938">
                  <wp:extent cx="966041" cy="1438275"/>
                  <wp:effectExtent l="0" t="0" r="5715" b="0"/>
                  <wp:docPr id="14" name="Paveikslėlis 14" descr="Medžiojant tėvą | Dovydas Pancero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džiojant tėvą | Dovydas Pancerov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6041" cy="1438275"/>
                          </a:xfrm>
                          <a:prstGeom prst="rect">
                            <a:avLst/>
                          </a:prstGeom>
                          <a:noFill/>
                          <a:ln>
                            <a:noFill/>
                          </a:ln>
                        </pic:spPr>
                      </pic:pic>
                    </a:graphicData>
                  </a:graphic>
                </wp:inline>
              </w:drawing>
            </w:r>
          </w:p>
        </w:tc>
        <w:tc>
          <w:tcPr>
            <w:tcW w:w="1984" w:type="dxa"/>
            <w:vAlign w:val="center"/>
          </w:tcPr>
          <w:p w:rsidR="00A81CD2" w:rsidRPr="00A81CD2" w:rsidRDefault="00C7732C" w:rsidP="00793D22">
            <w:pPr>
              <w:shd w:val="clear" w:color="auto" w:fill="FFFFFF"/>
              <w:ind w:firstLine="0"/>
              <w:jc w:val="center"/>
              <w:outlineLvl w:val="0"/>
              <w:rPr>
                <w:rFonts w:eastAsia="Times New Roman" w:cs="Times New Roman"/>
                <w:b/>
                <w:bCs/>
                <w:kern w:val="36"/>
                <w:szCs w:val="24"/>
                <w:lang w:eastAsia="lt-LT"/>
              </w:rPr>
            </w:pPr>
            <w:r w:rsidRPr="00C7732C">
              <w:rPr>
                <w:rFonts w:eastAsia="Times New Roman" w:cs="Times New Roman"/>
                <w:b/>
                <w:bCs/>
                <w:kern w:val="36"/>
                <w:szCs w:val="24"/>
                <w:lang w:eastAsia="lt-LT"/>
              </w:rPr>
              <w:t>Medžiojant tėvą</w:t>
            </w:r>
          </w:p>
        </w:tc>
        <w:tc>
          <w:tcPr>
            <w:tcW w:w="1701" w:type="dxa"/>
            <w:vAlign w:val="center"/>
          </w:tcPr>
          <w:p w:rsidR="00A81CD2" w:rsidRPr="00A81CD2" w:rsidRDefault="00C7732C" w:rsidP="004E14FD">
            <w:pPr>
              <w:ind w:firstLine="0"/>
              <w:jc w:val="center"/>
              <w:rPr>
                <w:rFonts w:cs="Times New Roman"/>
                <w:i/>
                <w:szCs w:val="24"/>
                <w:shd w:val="clear" w:color="auto" w:fill="FFFFFF"/>
              </w:rPr>
            </w:pPr>
            <w:r w:rsidRPr="00C7732C">
              <w:rPr>
                <w:rFonts w:cs="Times New Roman"/>
                <w:i/>
                <w:szCs w:val="24"/>
                <w:shd w:val="clear" w:color="auto" w:fill="FFFFFF"/>
              </w:rPr>
              <w:t xml:space="preserve">Dovydas </w:t>
            </w:r>
            <w:proofErr w:type="spellStart"/>
            <w:r w:rsidRPr="00C7732C">
              <w:rPr>
                <w:rFonts w:cs="Times New Roman"/>
                <w:i/>
                <w:szCs w:val="24"/>
                <w:shd w:val="clear" w:color="auto" w:fill="FFFFFF"/>
              </w:rPr>
              <w:t>Pancerovas</w:t>
            </w:r>
            <w:proofErr w:type="spellEnd"/>
          </w:p>
        </w:tc>
        <w:tc>
          <w:tcPr>
            <w:tcW w:w="9497" w:type="dxa"/>
          </w:tcPr>
          <w:p w:rsidR="00A81CD2" w:rsidRDefault="00C7732C" w:rsidP="00C7732C">
            <w:pPr>
              <w:pStyle w:val="prastasistinklapis"/>
              <w:shd w:val="clear" w:color="auto" w:fill="FFFFFF"/>
              <w:jc w:val="both"/>
              <w:textAlignment w:val="baseline"/>
            </w:pPr>
            <w:r w:rsidRPr="00C7732C">
              <w:t>Vilniaus senamiestis. Čia aptriušusiuose patalpose dirba žurnalistai, besiknaisiojantys po politikos ir verslo užkulisius ir rengiantys įvairius tiriamosios žurnalistikos straipsnius. Komanda kapstosi po purvinus vieno Klaipėdos verslininko reikalus ir bando išsiaiškinti, kokiu tikslu jis pervedė milžiniškas pinigų sumas į neaiškų Baltarusijos fondą. Netrukus šis verslininkas aptinkamas miręs ir tai stipriai sukrutina tyrimą bei pasuka jį pavojinga linkme.</w:t>
            </w:r>
          </w:p>
        </w:tc>
      </w:tr>
      <w:tr w:rsidR="00A81CD2" w:rsidTr="00DF198B">
        <w:tc>
          <w:tcPr>
            <w:tcW w:w="1668" w:type="dxa"/>
            <w:vAlign w:val="center"/>
          </w:tcPr>
          <w:p w:rsidR="00A81CD2" w:rsidRDefault="000C79A7" w:rsidP="004E14FD">
            <w:pPr>
              <w:ind w:firstLine="0"/>
              <w:jc w:val="center"/>
              <w:rPr>
                <w:noProof/>
                <w:lang w:eastAsia="lt-LT"/>
              </w:rPr>
            </w:pPr>
            <w:r>
              <w:rPr>
                <w:noProof/>
                <w:lang w:eastAsia="lt-LT"/>
              </w:rPr>
              <w:drawing>
                <wp:inline distT="0" distB="0" distL="0" distR="0" wp14:anchorId="3CFE3D75" wp14:editId="4386C266">
                  <wp:extent cx="966041" cy="1438275"/>
                  <wp:effectExtent l="0" t="0" r="5715" b="0"/>
                  <wp:docPr id="16" name="Paveikslėlis 16" descr="Mergaitė, moteris, kita | Bernadine Evari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rgaitė, moteris, kita | Bernadine Evaris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6041" cy="1438275"/>
                          </a:xfrm>
                          <a:prstGeom prst="rect">
                            <a:avLst/>
                          </a:prstGeom>
                          <a:noFill/>
                          <a:ln>
                            <a:noFill/>
                          </a:ln>
                        </pic:spPr>
                      </pic:pic>
                    </a:graphicData>
                  </a:graphic>
                </wp:inline>
              </w:drawing>
            </w:r>
          </w:p>
        </w:tc>
        <w:tc>
          <w:tcPr>
            <w:tcW w:w="1984" w:type="dxa"/>
            <w:vAlign w:val="center"/>
          </w:tcPr>
          <w:p w:rsidR="00A81CD2" w:rsidRPr="00A81CD2" w:rsidRDefault="000C79A7" w:rsidP="00793D22">
            <w:pPr>
              <w:shd w:val="clear" w:color="auto" w:fill="FFFFFF"/>
              <w:ind w:firstLine="0"/>
              <w:jc w:val="center"/>
              <w:outlineLvl w:val="0"/>
              <w:rPr>
                <w:rFonts w:eastAsia="Times New Roman" w:cs="Times New Roman"/>
                <w:b/>
                <w:bCs/>
                <w:kern w:val="36"/>
                <w:szCs w:val="24"/>
                <w:lang w:eastAsia="lt-LT"/>
              </w:rPr>
            </w:pPr>
            <w:r w:rsidRPr="000C79A7">
              <w:rPr>
                <w:rFonts w:eastAsia="Times New Roman" w:cs="Times New Roman"/>
                <w:b/>
                <w:bCs/>
                <w:kern w:val="36"/>
                <w:szCs w:val="24"/>
                <w:lang w:eastAsia="lt-LT"/>
              </w:rPr>
              <w:t>Mergaitė, moteris, kita</w:t>
            </w:r>
          </w:p>
        </w:tc>
        <w:tc>
          <w:tcPr>
            <w:tcW w:w="1701" w:type="dxa"/>
            <w:vAlign w:val="center"/>
          </w:tcPr>
          <w:p w:rsidR="00A81CD2" w:rsidRPr="00A81CD2" w:rsidRDefault="000C79A7" w:rsidP="004E14FD">
            <w:pPr>
              <w:ind w:firstLine="0"/>
              <w:jc w:val="center"/>
              <w:rPr>
                <w:rFonts w:cs="Times New Roman"/>
                <w:i/>
                <w:szCs w:val="24"/>
                <w:shd w:val="clear" w:color="auto" w:fill="FFFFFF"/>
              </w:rPr>
            </w:pPr>
            <w:proofErr w:type="spellStart"/>
            <w:r w:rsidRPr="000C79A7">
              <w:rPr>
                <w:rFonts w:cs="Times New Roman"/>
                <w:i/>
                <w:szCs w:val="24"/>
                <w:shd w:val="clear" w:color="auto" w:fill="FFFFFF"/>
              </w:rPr>
              <w:t>Bernadine</w:t>
            </w:r>
            <w:proofErr w:type="spellEnd"/>
            <w:r w:rsidRPr="000C79A7">
              <w:rPr>
                <w:rFonts w:cs="Times New Roman"/>
                <w:i/>
                <w:szCs w:val="24"/>
                <w:shd w:val="clear" w:color="auto" w:fill="FFFFFF"/>
              </w:rPr>
              <w:t xml:space="preserve"> Evaristo</w:t>
            </w:r>
          </w:p>
        </w:tc>
        <w:tc>
          <w:tcPr>
            <w:tcW w:w="9497" w:type="dxa"/>
          </w:tcPr>
          <w:p w:rsidR="00A81CD2" w:rsidRPr="003A6489" w:rsidRDefault="000C79A7" w:rsidP="000C79A7">
            <w:pPr>
              <w:ind w:firstLine="0"/>
              <w:rPr>
                <w:rFonts w:eastAsia="Times New Roman" w:cs="Times New Roman"/>
                <w:szCs w:val="24"/>
                <w:lang w:eastAsia="lt-LT"/>
              </w:rPr>
            </w:pPr>
            <w:r w:rsidRPr="000C79A7">
              <w:rPr>
                <w:rFonts w:eastAsia="Times New Roman" w:cs="Times New Roman"/>
                <w:szCs w:val="24"/>
                <w:lang w:eastAsia="lt-LT"/>
              </w:rPr>
              <w:t>Romane „Mergaitė, moteris, kita“ nagrinėjama daugybė temų, tokių kaip rasė, seksualumas, lytis, istorija ir ekonominė stratifikacija, atskleidžiama per moterų gyvenimo patirtį. Gyvenimas patriarchalinėje visuomenėje kelia daugybę iššūkių ir vienija herojes, nors jų požiūriai skirtingi. Viena domisi politika, kita vaikosi sėkmės bankų pasaulyje, keliami klausimai, kaip moteris į savo feministinį gyvenimą gali įtraukti santykius su vyru, ar turime pykti ant tų, kurie mūsų nesupranta, kieno tiesų laikytis?</w:t>
            </w:r>
          </w:p>
        </w:tc>
      </w:tr>
      <w:tr w:rsidR="003A6489" w:rsidTr="00DF198B">
        <w:tc>
          <w:tcPr>
            <w:tcW w:w="1668" w:type="dxa"/>
            <w:vAlign w:val="center"/>
          </w:tcPr>
          <w:p w:rsidR="003A6489" w:rsidRDefault="000C79A7" w:rsidP="004E14FD">
            <w:pPr>
              <w:ind w:firstLine="0"/>
              <w:jc w:val="center"/>
              <w:rPr>
                <w:noProof/>
                <w:lang w:eastAsia="lt-LT"/>
              </w:rPr>
            </w:pPr>
            <w:r>
              <w:rPr>
                <w:noProof/>
                <w:lang w:eastAsia="lt-LT"/>
              </w:rPr>
              <w:drawing>
                <wp:inline distT="0" distB="0" distL="0" distR="0" wp14:anchorId="7D3C9180" wp14:editId="4F4184D7">
                  <wp:extent cx="962025" cy="1456587"/>
                  <wp:effectExtent l="0" t="0" r="0" b="0"/>
                  <wp:docPr id="31" name="Paveikslėlis 31" descr="Miesto šven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esto šventė"/>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2025" cy="1456587"/>
                          </a:xfrm>
                          <a:prstGeom prst="rect">
                            <a:avLst/>
                          </a:prstGeom>
                          <a:noFill/>
                          <a:ln>
                            <a:noFill/>
                          </a:ln>
                        </pic:spPr>
                      </pic:pic>
                    </a:graphicData>
                  </a:graphic>
                </wp:inline>
              </w:drawing>
            </w:r>
          </w:p>
        </w:tc>
        <w:tc>
          <w:tcPr>
            <w:tcW w:w="1984" w:type="dxa"/>
            <w:vAlign w:val="center"/>
          </w:tcPr>
          <w:p w:rsidR="003A6489" w:rsidRPr="003A6489" w:rsidRDefault="000C79A7" w:rsidP="00793D22">
            <w:pPr>
              <w:shd w:val="clear" w:color="auto" w:fill="FFFFFF"/>
              <w:ind w:firstLine="0"/>
              <w:jc w:val="center"/>
              <w:outlineLvl w:val="0"/>
              <w:rPr>
                <w:rFonts w:eastAsia="Times New Roman" w:cs="Times New Roman"/>
                <w:b/>
                <w:bCs/>
                <w:kern w:val="36"/>
                <w:szCs w:val="24"/>
                <w:lang w:eastAsia="lt-LT"/>
              </w:rPr>
            </w:pPr>
            <w:r w:rsidRPr="000C79A7">
              <w:rPr>
                <w:rFonts w:eastAsia="Times New Roman" w:cs="Times New Roman"/>
                <w:b/>
                <w:bCs/>
                <w:kern w:val="36"/>
                <w:szCs w:val="24"/>
                <w:lang w:eastAsia="lt-LT"/>
              </w:rPr>
              <w:t>Miesto šventė</w:t>
            </w:r>
          </w:p>
        </w:tc>
        <w:tc>
          <w:tcPr>
            <w:tcW w:w="1701" w:type="dxa"/>
            <w:vAlign w:val="center"/>
          </w:tcPr>
          <w:p w:rsidR="003A6489" w:rsidRPr="003A6489" w:rsidRDefault="000C79A7" w:rsidP="004E14FD">
            <w:pPr>
              <w:ind w:firstLine="0"/>
              <w:jc w:val="center"/>
              <w:rPr>
                <w:rFonts w:cs="Times New Roman"/>
                <w:i/>
                <w:szCs w:val="24"/>
                <w:shd w:val="clear" w:color="auto" w:fill="FFFFFF"/>
              </w:rPr>
            </w:pPr>
            <w:r w:rsidRPr="000C79A7">
              <w:rPr>
                <w:rFonts w:cs="Times New Roman"/>
                <w:i/>
                <w:szCs w:val="24"/>
                <w:shd w:val="clear" w:color="auto" w:fill="FFFFFF"/>
              </w:rPr>
              <w:t xml:space="preserve">Lina </w:t>
            </w:r>
            <w:proofErr w:type="spellStart"/>
            <w:r w:rsidRPr="000C79A7">
              <w:rPr>
                <w:rFonts w:cs="Times New Roman"/>
                <w:i/>
                <w:szCs w:val="24"/>
                <w:shd w:val="clear" w:color="auto" w:fill="FFFFFF"/>
              </w:rPr>
              <w:t>Simutytė</w:t>
            </w:r>
            <w:proofErr w:type="spellEnd"/>
          </w:p>
        </w:tc>
        <w:tc>
          <w:tcPr>
            <w:tcW w:w="9497" w:type="dxa"/>
          </w:tcPr>
          <w:p w:rsidR="003A6489" w:rsidRPr="003A6489" w:rsidRDefault="000C79A7" w:rsidP="00E87002">
            <w:pPr>
              <w:ind w:firstLine="0"/>
              <w:rPr>
                <w:rFonts w:eastAsia="Times New Roman" w:cs="Times New Roman"/>
                <w:szCs w:val="24"/>
                <w:lang w:eastAsia="lt-LT"/>
              </w:rPr>
            </w:pPr>
            <w:r w:rsidRPr="000C79A7">
              <w:rPr>
                <w:rFonts w:eastAsia="Times New Roman" w:cs="Times New Roman"/>
                <w:szCs w:val="24"/>
                <w:lang w:eastAsia="lt-LT"/>
              </w:rPr>
              <w:t xml:space="preserve">„Miesto šventė“ - pirmasis jaunosios kartos prozininkės Linos </w:t>
            </w:r>
            <w:proofErr w:type="spellStart"/>
            <w:r w:rsidRPr="000C79A7">
              <w:rPr>
                <w:rFonts w:eastAsia="Times New Roman" w:cs="Times New Roman"/>
                <w:szCs w:val="24"/>
                <w:lang w:eastAsia="lt-LT"/>
              </w:rPr>
              <w:t>Simurytės</w:t>
            </w:r>
            <w:proofErr w:type="spellEnd"/>
            <w:r w:rsidRPr="000C79A7">
              <w:rPr>
                <w:rFonts w:eastAsia="Times New Roman" w:cs="Times New Roman"/>
                <w:szCs w:val="24"/>
                <w:lang w:eastAsia="lt-LT"/>
              </w:rPr>
              <w:t xml:space="preserve"> apsakymų rinkinys. Autorės pasakojimo stilius traukia gilyn ir prikausto dėmesį nenutrūkstančia minties įtampa. Knygoje „Miesto šventė“ nevengiama matyti tikrovės ir asmenų tarpusavio santykių tokių, kokie jie yra, pamažu išlukštenant paviršinius kasdienybės sluoksnius, parodant sudėtingą žmogaus psichologiją. Seksualinės patirtys, būsenų refleksijos, gyvenimo prasmės pajautos dera su popkultūros ženklais, o nenorminė leksika - su vaizdingais palyginimais.</w:t>
            </w:r>
          </w:p>
        </w:tc>
      </w:tr>
      <w:tr w:rsidR="00A81CD2" w:rsidTr="00DF198B">
        <w:tc>
          <w:tcPr>
            <w:tcW w:w="1668" w:type="dxa"/>
            <w:vAlign w:val="center"/>
          </w:tcPr>
          <w:p w:rsidR="00A81CD2" w:rsidRDefault="00021BAD" w:rsidP="004E14FD">
            <w:pPr>
              <w:ind w:firstLine="0"/>
              <w:jc w:val="center"/>
              <w:rPr>
                <w:noProof/>
                <w:lang w:eastAsia="lt-LT"/>
              </w:rPr>
            </w:pPr>
            <w:r>
              <w:rPr>
                <w:noProof/>
                <w:lang w:eastAsia="lt-LT"/>
              </w:rPr>
              <w:lastRenderedPageBreak/>
              <w:drawing>
                <wp:inline distT="0" distB="0" distL="0" distR="0" wp14:anchorId="0AB7BB8F" wp14:editId="7F0BAE5C">
                  <wp:extent cx="981075" cy="1480218"/>
                  <wp:effectExtent l="0" t="0" r="0" b="5715"/>
                  <wp:docPr id="34" name="Paveikslėlis 34" descr="Naktinę pamainą prieš Kalė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ktinę pamainą prieš Kalėd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1075" cy="1480218"/>
                          </a:xfrm>
                          <a:prstGeom prst="rect">
                            <a:avLst/>
                          </a:prstGeom>
                          <a:noFill/>
                          <a:ln>
                            <a:noFill/>
                          </a:ln>
                        </pic:spPr>
                      </pic:pic>
                    </a:graphicData>
                  </a:graphic>
                </wp:inline>
              </w:drawing>
            </w:r>
          </w:p>
        </w:tc>
        <w:tc>
          <w:tcPr>
            <w:tcW w:w="1984" w:type="dxa"/>
            <w:vAlign w:val="center"/>
          </w:tcPr>
          <w:p w:rsidR="00A81CD2" w:rsidRPr="00A81CD2" w:rsidRDefault="00021BAD" w:rsidP="00793D22">
            <w:pPr>
              <w:shd w:val="clear" w:color="auto" w:fill="FFFFFF"/>
              <w:ind w:firstLine="0"/>
              <w:jc w:val="center"/>
              <w:outlineLvl w:val="0"/>
              <w:rPr>
                <w:rFonts w:eastAsia="Times New Roman" w:cs="Times New Roman"/>
                <w:b/>
                <w:bCs/>
                <w:kern w:val="36"/>
                <w:szCs w:val="24"/>
                <w:lang w:eastAsia="lt-LT"/>
              </w:rPr>
            </w:pPr>
            <w:r w:rsidRPr="00021BAD">
              <w:rPr>
                <w:rFonts w:eastAsia="Times New Roman" w:cs="Times New Roman"/>
                <w:b/>
                <w:bCs/>
                <w:kern w:val="36"/>
                <w:szCs w:val="24"/>
                <w:lang w:eastAsia="lt-LT"/>
              </w:rPr>
              <w:t>Naktinę pamainą prieš Kalėdas</w:t>
            </w:r>
          </w:p>
        </w:tc>
        <w:tc>
          <w:tcPr>
            <w:tcW w:w="1701" w:type="dxa"/>
            <w:vAlign w:val="center"/>
          </w:tcPr>
          <w:p w:rsidR="00A81CD2" w:rsidRPr="00A81CD2" w:rsidRDefault="00021BAD" w:rsidP="004E14FD">
            <w:pPr>
              <w:ind w:firstLine="0"/>
              <w:jc w:val="center"/>
              <w:rPr>
                <w:rFonts w:cs="Times New Roman"/>
                <w:i/>
                <w:szCs w:val="24"/>
                <w:shd w:val="clear" w:color="auto" w:fill="FFFFFF"/>
              </w:rPr>
            </w:pPr>
            <w:r w:rsidRPr="00021BAD">
              <w:rPr>
                <w:rFonts w:cs="Times New Roman"/>
                <w:i/>
                <w:szCs w:val="24"/>
                <w:shd w:val="clear" w:color="auto" w:fill="FFFFFF"/>
              </w:rPr>
              <w:t xml:space="preserve">Adam </w:t>
            </w:r>
            <w:proofErr w:type="spellStart"/>
            <w:r w:rsidRPr="00021BAD">
              <w:rPr>
                <w:rFonts w:cs="Times New Roman"/>
                <w:i/>
                <w:szCs w:val="24"/>
                <w:shd w:val="clear" w:color="auto" w:fill="FFFFFF"/>
              </w:rPr>
              <w:t>Kay</w:t>
            </w:r>
            <w:proofErr w:type="spellEnd"/>
          </w:p>
        </w:tc>
        <w:tc>
          <w:tcPr>
            <w:tcW w:w="9497" w:type="dxa"/>
          </w:tcPr>
          <w:p w:rsidR="00A81CD2" w:rsidRDefault="00021BAD" w:rsidP="00E87002">
            <w:pPr>
              <w:pStyle w:val="prastasistinklapis"/>
              <w:shd w:val="clear" w:color="auto" w:fill="FFFFFF"/>
              <w:spacing w:before="0" w:beforeAutospacing="0" w:after="0" w:afterAutospacing="0"/>
              <w:jc w:val="both"/>
              <w:textAlignment w:val="baseline"/>
            </w:pPr>
            <w:r w:rsidRPr="00021BAD">
              <w:t xml:space="preserve">Artėja Kalėdos, žąsys jau nupenėtos... tačiau 1,4 milijono Nacionalinės sveikatos tarnybos darbuotojų keliauja į darbą. Šioje knygoje „Naktinę pamainą prieš Kalėdas“, kurią galima drąsiai dovanoti kiekvienam, kas tik kada nors buvo įkėlęs koją ligoninėn, </w:t>
            </w:r>
            <w:proofErr w:type="spellStart"/>
            <w:r w:rsidRPr="00021BAD">
              <w:t>Adamas</w:t>
            </w:r>
            <w:proofErr w:type="spellEnd"/>
            <w:r w:rsidRPr="00021BAD">
              <w:t xml:space="preserve"> </w:t>
            </w:r>
            <w:proofErr w:type="spellStart"/>
            <w:r w:rsidRPr="00021BAD">
              <w:t>Kay’us</w:t>
            </w:r>
            <w:proofErr w:type="spellEnd"/>
            <w:r w:rsidRPr="00021BAD">
              <w:t xml:space="preserve"> kartais geraširdiškai linksmai, kartais sarkastiškai juokaudamas žvelgia į tai, kas dedasi už širmų ligoninių palatose kalėdiniu laikotarpiu.</w:t>
            </w:r>
          </w:p>
        </w:tc>
      </w:tr>
      <w:tr w:rsidR="00771BCB" w:rsidTr="00DF198B">
        <w:tc>
          <w:tcPr>
            <w:tcW w:w="1668" w:type="dxa"/>
            <w:vAlign w:val="center"/>
          </w:tcPr>
          <w:p w:rsidR="00771BCB" w:rsidRDefault="000307FF" w:rsidP="004E14FD">
            <w:pPr>
              <w:ind w:firstLine="0"/>
              <w:jc w:val="center"/>
              <w:rPr>
                <w:noProof/>
                <w:lang w:eastAsia="lt-LT"/>
              </w:rPr>
            </w:pPr>
            <w:r>
              <w:rPr>
                <w:noProof/>
                <w:lang w:eastAsia="lt-LT"/>
              </w:rPr>
              <w:drawing>
                <wp:inline distT="0" distB="0" distL="0" distR="0" wp14:anchorId="5DE55EA3" wp14:editId="00B64BE0">
                  <wp:extent cx="955582" cy="1419225"/>
                  <wp:effectExtent l="0" t="0" r="0" b="0"/>
                  <wp:docPr id="35" name="Paveikslėlis 35" descr="Namas Rojaus gatvėje | Sofka Zinovi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mas Rojaus gatvėje | Sofka Zinovie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5582" cy="1419225"/>
                          </a:xfrm>
                          <a:prstGeom prst="rect">
                            <a:avLst/>
                          </a:prstGeom>
                          <a:noFill/>
                          <a:ln>
                            <a:noFill/>
                          </a:ln>
                        </pic:spPr>
                      </pic:pic>
                    </a:graphicData>
                  </a:graphic>
                </wp:inline>
              </w:drawing>
            </w:r>
          </w:p>
        </w:tc>
        <w:tc>
          <w:tcPr>
            <w:tcW w:w="1984" w:type="dxa"/>
            <w:vAlign w:val="center"/>
          </w:tcPr>
          <w:p w:rsidR="00771BCB" w:rsidRPr="00B154A5" w:rsidRDefault="000307FF" w:rsidP="004E14FD">
            <w:pPr>
              <w:shd w:val="clear" w:color="auto" w:fill="FFFFFF"/>
              <w:spacing w:line="0" w:lineRule="atLeast"/>
              <w:ind w:firstLine="0"/>
              <w:jc w:val="center"/>
              <w:outlineLvl w:val="0"/>
              <w:rPr>
                <w:rFonts w:eastAsia="Times New Roman" w:cs="Times New Roman"/>
                <w:b/>
                <w:bCs/>
                <w:kern w:val="36"/>
                <w:szCs w:val="24"/>
                <w:lang w:eastAsia="lt-LT"/>
              </w:rPr>
            </w:pPr>
            <w:r w:rsidRPr="000307FF">
              <w:rPr>
                <w:rFonts w:eastAsia="Times New Roman" w:cs="Times New Roman"/>
                <w:b/>
                <w:bCs/>
                <w:kern w:val="36"/>
                <w:szCs w:val="24"/>
                <w:lang w:eastAsia="lt-LT"/>
              </w:rPr>
              <w:t>Namas Rojaus gatvėje</w:t>
            </w:r>
          </w:p>
        </w:tc>
        <w:tc>
          <w:tcPr>
            <w:tcW w:w="1701" w:type="dxa"/>
            <w:vAlign w:val="center"/>
          </w:tcPr>
          <w:p w:rsidR="00771BCB" w:rsidRPr="00C0567A" w:rsidRDefault="000307FF" w:rsidP="004E14FD">
            <w:pPr>
              <w:ind w:firstLine="0"/>
              <w:jc w:val="center"/>
              <w:rPr>
                <w:rFonts w:cs="Times New Roman"/>
                <w:i/>
                <w:szCs w:val="24"/>
                <w:bdr w:val="none" w:sz="0" w:space="0" w:color="auto" w:frame="1"/>
                <w:shd w:val="clear" w:color="auto" w:fill="FFFFFF"/>
              </w:rPr>
            </w:pPr>
            <w:proofErr w:type="spellStart"/>
            <w:r w:rsidRPr="000307FF">
              <w:rPr>
                <w:rFonts w:cs="Times New Roman"/>
                <w:i/>
                <w:szCs w:val="24"/>
                <w:bdr w:val="none" w:sz="0" w:space="0" w:color="auto" w:frame="1"/>
                <w:shd w:val="clear" w:color="auto" w:fill="FFFFFF"/>
              </w:rPr>
              <w:t>Sofka</w:t>
            </w:r>
            <w:proofErr w:type="spellEnd"/>
            <w:r w:rsidRPr="000307FF">
              <w:rPr>
                <w:rFonts w:cs="Times New Roman"/>
                <w:i/>
                <w:szCs w:val="24"/>
                <w:bdr w:val="none" w:sz="0" w:space="0" w:color="auto" w:frame="1"/>
                <w:shd w:val="clear" w:color="auto" w:fill="FFFFFF"/>
              </w:rPr>
              <w:t xml:space="preserve"> </w:t>
            </w:r>
            <w:proofErr w:type="spellStart"/>
            <w:r w:rsidRPr="000307FF">
              <w:rPr>
                <w:rFonts w:cs="Times New Roman"/>
                <w:i/>
                <w:szCs w:val="24"/>
                <w:bdr w:val="none" w:sz="0" w:space="0" w:color="auto" w:frame="1"/>
                <w:shd w:val="clear" w:color="auto" w:fill="FFFFFF"/>
              </w:rPr>
              <w:t>Zinovieff</w:t>
            </w:r>
            <w:proofErr w:type="spellEnd"/>
          </w:p>
        </w:tc>
        <w:tc>
          <w:tcPr>
            <w:tcW w:w="9497" w:type="dxa"/>
          </w:tcPr>
          <w:p w:rsidR="00771BCB" w:rsidRPr="001A5652" w:rsidRDefault="000307FF" w:rsidP="00E87002">
            <w:pPr>
              <w:pStyle w:val="prastasistinklapis"/>
              <w:spacing w:line="300" w:lineRule="atLeast"/>
              <w:jc w:val="both"/>
              <w:textAlignment w:val="baseline"/>
            </w:pPr>
            <w:r w:rsidRPr="000307FF">
              <w:t xml:space="preserve">Šis dramatiškas, bet kartu ir subtilus pasakojimas apie tikrus istorinius įvykius ir apie vienos nesutarimų draskomos šeimos lemtį pateikiamas dviem balsais: komunistams prijaučiančios kovotojos Antigonės </w:t>
            </w:r>
            <w:proofErr w:type="spellStart"/>
            <w:r w:rsidRPr="000307FF">
              <w:t>Perifani</w:t>
            </w:r>
            <w:proofErr w:type="spellEnd"/>
            <w:r w:rsidRPr="000307FF">
              <w:t xml:space="preserve"> ir iš Anglijos į Graikiją atitekėjusios jos marčios </w:t>
            </w:r>
            <w:proofErr w:type="spellStart"/>
            <w:r w:rsidRPr="000307FF">
              <w:t>Modės</w:t>
            </w:r>
            <w:proofErr w:type="spellEnd"/>
            <w:r w:rsidRPr="000307FF">
              <w:t xml:space="preserve">. Kai kurie literatūros kritikai šiame romane įžvelgia aliuziją į </w:t>
            </w:r>
            <w:proofErr w:type="spellStart"/>
            <w:r w:rsidRPr="000307FF">
              <w:t>Tėbų</w:t>
            </w:r>
            <w:proofErr w:type="spellEnd"/>
            <w:r w:rsidRPr="000307FF">
              <w:t xml:space="preserve"> mitais paremtą Sofoklio tragediją apie Antigonę ir </w:t>
            </w:r>
            <w:proofErr w:type="spellStart"/>
            <w:r w:rsidRPr="000307FF">
              <w:t>Polineiką</w:t>
            </w:r>
            <w:proofErr w:type="spellEnd"/>
            <w:r w:rsidRPr="000307FF">
              <w:t>.</w:t>
            </w:r>
          </w:p>
        </w:tc>
      </w:tr>
      <w:tr w:rsidR="00F44A15" w:rsidTr="00DF198B">
        <w:tc>
          <w:tcPr>
            <w:tcW w:w="1668" w:type="dxa"/>
            <w:vAlign w:val="center"/>
          </w:tcPr>
          <w:p w:rsidR="00F44A15" w:rsidRDefault="00DF5003" w:rsidP="004E14FD">
            <w:pPr>
              <w:ind w:firstLine="0"/>
              <w:jc w:val="center"/>
              <w:rPr>
                <w:noProof/>
                <w:lang w:eastAsia="lt-LT"/>
              </w:rPr>
            </w:pPr>
            <w:r>
              <w:rPr>
                <w:noProof/>
                <w:lang w:eastAsia="lt-LT"/>
              </w:rPr>
              <w:drawing>
                <wp:inline distT="0" distB="0" distL="0" distR="0" wp14:anchorId="110EAF9A" wp14:editId="4967FF80">
                  <wp:extent cx="1000540" cy="1524000"/>
                  <wp:effectExtent l="0" t="0" r="9525" b="0"/>
                  <wp:docPr id="45" name="Paveikslėlis 45" descr="Nekaltas mela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kaltas melas (20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6735" cy="1533436"/>
                          </a:xfrm>
                          <a:prstGeom prst="rect">
                            <a:avLst/>
                          </a:prstGeom>
                          <a:noFill/>
                          <a:ln>
                            <a:noFill/>
                          </a:ln>
                        </pic:spPr>
                      </pic:pic>
                    </a:graphicData>
                  </a:graphic>
                </wp:inline>
              </w:drawing>
            </w:r>
          </w:p>
        </w:tc>
        <w:tc>
          <w:tcPr>
            <w:tcW w:w="1984" w:type="dxa"/>
            <w:vAlign w:val="center"/>
          </w:tcPr>
          <w:p w:rsidR="00F44A15" w:rsidRPr="00793D22" w:rsidRDefault="00DF5003" w:rsidP="004E14FD">
            <w:pPr>
              <w:shd w:val="clear" w:color="auto" w:fill="FFFFFF"/>
              <w:spacing w:line="0" w:lineRule="atLeast"/>
              <w:ind w:firstLine="0"/>
              <w:jc w:val="center"/>
              <w:outlineLvl w:val="0"/>
              <w:rPr>
                <w:rFonts w:eastAsia="Times New Roman" w:cs="Times New Roman"/>
                <w:b/>
                <w:bCs/>
                <w:kern w:val="36"/>
                <w:szCs w:val="24"/>
                <w:lang w:eastAsia="lt-LT"/>
              </w:rPr>
            </w:pPr>
            <w:r w:rsidRPr="00DF5003">
              <w:rPr>
                <w:rFonts w:eastAsia="Times New Roman" w:cs="Times New Roman"/>
                <w:b/>
                <w:bCs/>
                <w:kern w:val="36"/>
                <w:szCs w:val="24"/>
                <w:lang w:eastAsia="lt-LT"/>
              </w:rPr>
              <w:t>Nekaltas melas</w:t>
            </w:r>
          </w:p>
        </w:tc>
        <w:tc>
          <w:tcPr>
            <w:tcW w:w="1701" w:type="dxa"/>
            <w:vAlign w:val="center"/>
          </w:tcPr>
          <w:p w:rsidR="00F44A15" w:rsidRPr="00793D22" w:rsidRDefault="00DF5003" w:rsidP="004E14FD">
            <w:pPr>
              <w:ind w:firstLine="0"/>
              <w:jc w:val="center"/>
              <w:rPr>
                <w:rFonts w:cs="Times New Roman"/>
                <w:i/>
                <w:szCs w:val="24"/>
                <w:bdr w:val="none" w:sz="0" w:space="0" w:color="auto" w:frame="1"/>
                <w:shd w:val="clear" w:color="auto" w:fill="FFFFFF"/>
              </w:rPr>
            </w:pPr>
            <w:r w:rsidRPr="00DF5003">
              <w:rPr>
                <w:rFonts w:cs="Times New Roman"/>
                <w:i/>
                <w:szCs w:val="24"/>
                <w:bdr w:val="none" w:sz="0" w:space="0" w:color="auto" w:frame="1"/>
                <w:shd w:val="clear" w:color="auto" w:fill="FFFFFF"/>
              </w:rPr>
              <w:t xml:space="preserve">Nora </w:t>
            </w:r>
            <w:proofErr w:type="spellStart"/>
            <w:r w:rsidRPr="00DF5003">
              <w:rPr>
                <w:rFonts w:cs="Times New Roman"/>
                <w:i/>
                <w:szCs w:val="24"/>
                <w:bdr w:val="none" w:sz="0" w:space="0" w:color="auto" w:frame="1"/>
                <w:shd w:val="clear" w:color="auto" w:fill="FFFFFF"/>
              </w:rPr>
              <w:t>Roberts</w:t>
            </w:r>
            <w:proofErr w:type="spellEnd"/>
          </w:p>
        </w:tc>
        <w:tc>
          <w:tcPr>
            <w:tcW w:w="9497" w:type="dxa"/>
          </w:tcPr>
          <w:p w:rsidR="00F44A15" w:rsidRPr="00793D22" w:rsidRDefault="00DF5003" w:rsidP="00C65B48">
            <w:pPr>
              <w:pStyle w:val="prastasistinklapis"/>
              <w:spacing w:line="300" w:lineRule="atLeast"/>
              <w:jc w:val="both"/>
              <w:textAlignment w:val="baseline"/>
            </w:pPr>
            <w:proofErr w:type="spellStart"/>
            <w:r>
              <w:t>Eva</w:t>
            </w:r>
            <w:proofErr w:type="spellEnd"/>
            <w:r>
              <w:t xml:space="preserve"> </w:t>
            </w:r>
            <w:proofErr w:type="spellStart"/>
            <w:r>
              <w:t>Benedikt</w:t>
            </w:r>
            <w:proofErr w:type="spellEnd"/>
            <w:r>
              <w:t xml:space="preserve"> – kino legenda, baigianti septintą dešimtį bet vis dar geidžiama trisdešimt metų jaunesnių vyrų. Ji sukūrė daugybę sėkmingų vaidmenų, buvo apdovanota „Oskarais“, turėjo begales meilužių ir keturis oficialius sutuoktinius. Ekrano deivė ir sekso simbolis nusprendžia nusisamdyti biografijų rašytoją </w:t>
            </w:r>
            <w:proofErr w:type="spellStart"/>
            <w:r>
              <w:t>Džiuliją</w:t>
            </w:r>
            <w:proofErr w:type="spellEnd"/>
            <w:r>
              <w:t xml:space="preserve"> </w:t>
            </w:r>
            <w:proofErr w:type="spellStart"/>
            <w:r>
              <w:t>Same</w:t>
            </w:r>
            <w:r>
              <w:t>rs</w:t>
            </w:r>
            <w:proofErr w:type="spellEnd"/>
            <w:r>
              <w:t xml:space="preserve"> ir papasakoti savo istoriją. </w:t>
            </w:r>
            <w:proofErr w:type="spellStart"/>
            <w:r>
              <w:t>Eva</w:t>
            </w:r>
            <w:proofErr w:type="spellEnd"/>
            <w:r>
              <w:t xml:space="preserve"> saugo daugybę paslapčių, o Holivudo galingieji nenori, kad jos iškiltų į viešumą. Vieniša mama </w:t>
            </w:r>
            <w:proofErr w:type="spellStart"/>
            <w:r>
              <w:t>Džiulija</w:t>
            </w:r>
            <w:proofErr w:type="spellEnd"/>
            <w:r>
              <w:t xml:space="preserve"> </w:t>
            </w:r>
            <w:proofErr w:type="spellStart"/>
            <w:r>
              <w:t>Samers</w:t>
            </w:r>
            <w:proofErr w:type="spellEnd"/>
            <w:r>
              <w:t>, palikusi ramų gyvenimą ir niekada nesvajojusi, kad tokio kalibro žvaigždė ją pasirinks, atsiduria intrigų sūkuryje ir sulaukia žinučių, kurias galima suprasti kaip grasinimus. Ji nė neįsivaizdavo kaip toli gali eiti žmonės tam, kad garsios aktorės paslaptys nebūtų paviešintos.</w:t>
            </w:r>
          </w:p>
        </w:tc>
      </w:tr>
      <w:tr w:rsidR="00246341" w:rsidTr="00DF198B">
        <w:tc>
          <w:tcPr>
            <w:tcW w:w="1668" w:type="dxa"/>
            <w:vAlign w:val="center"/>
          </w:tcPr>
          <w:p w:rsidR="00246341" w:rsidRDefault="00FA11C3" w:rsidP="004E14FD">
            <w:pPr>
              <w:ind w:firstLine="0"/>
              <w:jc w:val="center"/>
              <w:rPr>
                <w:noProof/>
                <w:lang w:eastAsia="lt-LT"/>
              </w:rPr>
            </w:pPr>
            <w:r>
              <w:rPr>
                <w:noProof/>
                <w:lang w:eastAsia="lt-LT"/>
              </w:rPr>
              <w:drawing>
                <wp:inline distT="0" distB="0" distL="0" distR="0" wp14:anchorId="217EAB47" wp14:editId="1B03176B">
                  <wp:extent cx="971550" cy="1437894"/>
                  <wp:effectExtent l="0" t="0" r="0" b="0"/>
                  <wp:docPr id="56" name="Paveikslėlis 56" descr="Pagauk, jei gali. Nesumeluota geriausio melagio pasaulyje istorija | Frank Abagnale Jauni, Stan R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auk, jei gali. Nesumeluota geriausio melagio pasaulyje istorija | Frank Abagnale Jauni, Stan Redd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1550" cy="1437894"/>
                          </a:xfrm>
                          <a:prstGeom prst="rect">
                            <a:avLst/>
                          </a:prstGeom>
                          <a:noFill/>
                          <a:ln>
                            <a:noFill/>
                          </a:ln>
                        </pic:spPr>
                      </pic:pic>
                    </a:graphicData>
                  </a:graphic>
                </wp:inline>
              </w:drawing>
            </w:r>
          </w:p>
        </w:tc>
        <w:tc>
          <w:tcPr>
            <w:tcW w:w="1984" w:type="dxa"/>
            <w:vAlign w:val="center"/>
          </w:tcPr>
          <w:p w:rsidR="00FA11C3" w:rsidRPr="00FA11C3" w:rsidRDefault="00FA11C3" w:rsidP="00FA11C3">
            <w:pPr>
              <w:shd w:val="clear" w:color="auto" w:fill="FFFFFF"/>
              <w:spacing w:line="0" w:lineRule="atLeast"/>
              <w:ind w:firstLine="0"/>
              <w:jc w:val="center"/>
              <w:outlineLvl w:val="0"/>
              <w:rPr>
                <w:rFonts w:eastAsia="Times New Roman" w:cs="Times New Roman"/>
                <w:b/>
                <w:bCs/>
                <w:kern w:val="36"/>
                <w:szCs w:val="24"/>
                <w:lang w:eastAsia="lt-LT"/>
              </w:rPr>
            </w:pPr>
          </w:p>
          <w:p w:rsidR="00246341" w:rsidRPr="005668A0" w:rsidRDefault="00FA11C3" w:rsidP="00FA11C3">
            <w:pPr>
              <w:shd w:val="clear" w:color="auto" w:fill="FFFFFF"/>
              <w:spacing w:line="0" w:lineRule="atLeast"/>
              <w:ind w:firstLine="0"/>
              <w:jc w:val="center"/>
              <w:outlineLvl w:val="0"/>
              <w:rPr>
                <w:rFonts w:eastAsia="Times New Roman" w:cs="Times New Roman"/>
                <w:b/>
                <w:bCs/>
                <w:kern w:val="36"/>
                <w:szCs w:val="24"/>
                <w:lang w:eastAsia="lt-LT"/>
              </w:rPr>
            </w:pPr>
            <w:r w:rsidRPr="00FA11C3">
              <w:rPr>
                <w:rFonts w:eastAsia="Times New Roman" w:cs="Times New Roman"/>
                <w:b/>
                <w:bCs/>
                <w:kern w:val="36"/>
                <w:szCs w:val="24"/>
                <w:lang w:eastAsia="lt-LT"/>
              </w:rPr>
              <w:t>Pagauk, jei gali</w:t>
            </w:r>
          </w:p>
        </w:tc>
        <w:tc>
          <w:tcPr>
            <w:tcW w:w="1701" w:type="dxa"/>
            <w:vAlign w:val="center"/>
          </w:tcPr>
          <w:p w:rsidR="00246341" w:rsidRPr="005668A0" w:rsidRDefault="00FA11C3" w:rsidP="004E14FD">
            <w:pPr>
              <w:ind w:firstLine="0"/>
              <w:jc w:val="center"/>
              <w:rPr>
                <w:rFonts w:cs="Times New Roman"/>
                <w:i/>
                <w:szCs w:val="24"/>
                <w:bdr w:val="none" w:sz="0" w:space="0" w:color="auto" w:frame="1"/>
                <w:shd w:val="clear" w:color="auto" w:fill="FFFFFF"/>
              </w:rPr>
            </w:pPr>
            <w:proofErr w:type="spellStart"/>
            <w:r w:rsidRPr="00FA11C3">
              <w:rPr>
                <w:rFonts w:cs="Times New Roman"/>
                <w:i/>
                <w:szCs w:val="24"/>
                <w:bdr w:val="none" w:sz="0" w:space="0" w:color="auto" w:frame="1"/>
                <w:shd w:val="clear" w:color="auto" w:fill="FFFFFF"/>
              </w:rPr>
              <w:t>Frank</w:t>
            </w:r>
            <w:proofErr w:type="spellEnd"/>
            <w:r w:rsidRPr="00FA11C3">
              <w:rPr>
                <w:rFonts w:cs="Times New Roman"/>
                <w:i/>
                <w:szCs w:val="24"/>
                <w:bdr w:val="none" w:sz="0" w:space="0" w:color="auto" w:frame="1"/>
                <w:shd w:val="clear" w:color="auto" w:fill="FFFFFF"/>
              </w:rPr>
              <w:t xml:space="preserve"> </w:t>
            </w:r>
            <w:proofErr w:type="spellStart"/>
            <w:r w:rsidRPr="00FA11C3">
              <w:rPr>
                <w:rFonts w:cs="Times New Roman"/>
                <w:i/>
                <w:szCs w:val="24"/>
                <w:bdr w:val="none" w:sz="0" w:space="0" w:color="auto" w:frame="1"/>
                <w:shd w:val="clear" w:color="auto" w:fill="FFFFFF"/>
              </w:rPr>
              <w:t>Abagnale</w:t>
            </w:r>
            <w:proofErr w:type="spellEnd"/>
            <w:r w:rsidRPr="00FA11C3">
              <w:rPr>
                <w:rFonts w:cs="Times New Roman"/>
                <w:i/>
                <w:szCs w:val="24"/>
                <w:bdr w:val="none" w:sz="0" w:space="0" w:color="auto" w:frame="1"/>
                <w:shd w:val="clear" w:color="auto" w:fill="FFFFFF"/>
              </w:rPr>
              <w:t xml:space="preserve"> Jauni, </w:t>
            </w:r>
            <w:proofErr w:type="spellStart"/>
            <w:r w:rsidRPr="00FA11C3">
              <w:rPr>
                <w:rFonts w:cs="Times New Roman"/>
                <w:i/>
                <w:szCs w:val="24"/>
                <w:bdr w:val="none" w:sz="0" w:space="0" w:color="auto" w:frame="1"/>
                <w:shd w:val="clear" w:color="auto" w:fill="FFFFFF"/>
              </w:rPr>
              <w:t>Stan</w:t>
            </w:r>
            <w:proofErr w:type="spellEnd"/>
            <w:r w:rsidRPr="00FA11C3">
              <w:rPr>
                <w:rFonts w:cs="Times New Roman"/>
                <w:i/>
                <w:szCs w:val="24"/>
                <w:bdr w:val="none" w:sz="0" w:space="0" w:color="auto" w:frame="1"/>
                <w:shd w:val="clear" w:color="auto" w:fill="FFFFFF"/>
              </w:rPr>
              <w:t xml:space="preserve"> </w:t>
            </w:r>
            <w:proofErr w:type="spellStart"/>
            <w:r w:rsidRPr="00FA11C3">
              <w:rPr>
                <w:rFonts w:cs="Times New Roman"/>
                <w:i/>
                <w:szCs w:val="24"/>
                <w:bdr w:val="none" w:sz="0" w:space="0" w:color="auto" w:frame="1"/>
                <w:shd w:val="clear" w:color="auto" w:fill="FFFFFF"/>
              </w:rPr>
              <w:t>Redding</w:t>
            </w:r>
            <w:proofErr w:type="spellEnd"/>
          </w:p>
        </w:tc>
        <w:tc>
          <w:tcPr>
            <w:tcW w:w="9497" w:type="dxa"/>
          </w:tcPr>
          <w:p w:rsidR="00246341" w:rsidRPr="005668A0" w:rsidRDefault="00FA11C3" w:rsidP="00E87002">
            <w:pPr>
              <w:pStyle w:val="prastasistinklapis"/>
              <w:spacing w:before="0" w:beforeAutospacing="0" w:after="0" w:afterAutospacing="0" w:line="300" w:lineRule="atLeast"/>
              <w:jc w:val="both"/>
              <w:textAlignment w:val="baseline"/>
            </w:pPr>
            <w:proofErr w:type="spellStart"/>
            <w:r w:rsidRPr="00FA11C3">
              <w:t>Frank</w:t>
            </w:r>
            <w:proofErr w:type="spellEnd"/>
            <w:r w:rsidRPr="00FA11C3">
              <w:t xml:space="preserve"> </w:t>
            </w:r>
            <w:proofErr w:type="spellStart"/>
            <w:r w:rsidRPr="00FA11C3">
              <w:t>Abagnale</w:t>
            </w:r>
            <w:proofErr w:type="spellEnd"/>
            <w:r w:rsidRPr="00FA11C3">
              <w:t xml:space="preserve"> ir </w:t>
            </w:r>
            <w:proofErr w:type="spellStart"/>
            <w:r w:rsidRPr="00FA11C3">
              <w:t>Stan</w:t>
            </w:r>
            <w:proofErr w:type="spellEnd"/>
            <w:r w:rsidRPr="00FA11C3">
              <w:t xml:space="preserve"> </w:t>
            </w:r>
            <w:proofErr w:type="spellStart"/>
            <w:r w:rsidRPr="00FA11C3">
              <w:t>Redding</w:t>
            </w:r>
            <w:proofErr w:type="spellEnd"/>
            <w:r w:rsidRPr="00FA11C3">
              <w:t xml:space="preserve"> knyga „Pagauk, jei gali. Nesumeluota geriausio melagio pasaulyje istorija“ pasakoja visus šiuos neįtikėtinus nuotykius ir verčia žavėtis Franko asmenybe. Tai jaudinantys prisiminimai apie sukčiavimo metus. Tekstas įtraukiantis, smagus, autoriai aprašė daug linksmų situacijų, į kurias neišvengiamai teko patekti, be to, knygoje neįtikėtinai puikiai perteikta septinto dešimtmečio atmosfera</w:t>
            </w:r>
          </w:p>
        </w:tc>
      </w:tr>
      <w:tr w:rsidR="00771BCB" w:rsidTr="00DF198B">
        <w:tc>
          <w:tcPr>
            <w:tcW w:w="1668" w:type="dxa"/>
            <w:vAlign w:val="center"/>
          </w:tcPr>
          <w:p w:rsidR="00771BCB" w:rsidRDefault="00E379BB" w:rsidP="004E14FD">
            <w:pPr>
              <w:ind w:firstLine="0"/>
              <w:jc w:val="center"/>
              <w:rPr>
                <w:noProof/>
                <w:lang w:eastAsia="lt-LT"/>
              </w:rPr>
            </w:pPr>
            <w:r>
              <w:rPr>
                <w:noProof/>
                <w:lang w:eastAsia="lt-LT"/>
              </w:rPr>
              <w:lastRenderedPageBreak/>
              <w:drawing>
                <wp:inline distT="0" distB="0" distL="0" distR="0" wp14:anchorId="72726CBE" wp14:editId="0A0E6F1E">
                  <wp:extent cx="942975" cy="1403933"/>
                  <wp:effectExtent l="0" t="0" r="0" b="6350"/>
                  <wp:docPr id="58" name="Paveikslėlis 58" descr="Pasirinkimas: asmeniniai holokausto išgyvenimai | Edith 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sirinkimas: asmeniniai holokausto išgyvenimai | Edith Eg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2975" cy="1403933"/>
                          </a:xfrm>
                          <a:prstGeom prst="rect">
                            <a:avLst/>
                          </a:prstGeom>
                          <a:noFill/>
                          <a:ln>
                            <a:noFill/>
                          </a:ln>
                        </pic:spPr>
                      </pic:pic>
                    </a:graphicData>
                  </a:graphic>
                </wp:inline>
              </w:drawing>
            </w:r>
          </w:p>
        </w:tc>
        <w:tc>
          <w:tcPr>
            <w:tcW w:w="1984" w:type="dxa"/>
            <w:vAlign w:val="center"/>
          </w:tcPr>
          <w:p w:rsidR="00771BCB" w:rsidRPr="00B154A5" w:rsidRDefault="00E379BB" w:rsidP="004E14FD">
            <w:pPr>
              <w:shd w:val="clear" w:color="auto" w:fill="FFFFFF"/>
              <w:ind w:firstLine="0"/>
              <w:jc w:val="center"/>
              <w:outlineLvl w:val="0"/>
              <w:rPr>
                <w:rFonts w:eastAsia="Times New Roman" w:cs="Times New Roman"/>
                <w:b/>
                <w:bCs/>
                <w:kern w:val="36"/>
                <w:szCs w:val="24"/>
                <w:lang w:eastAsia="lt-LT"/>
              </w:rPr>
            </w:pPr>
            <w:r w:rsidRPr="00E379BB">
              <w:rPr>
                <w:rFonts w:eastAsia="Times New Roman" w:cs="Times New Roman"/>
                <w:b/>
                <w:bCs/>
                <w:kern w:val="36"/>
                <w:szCs w:val="24"/>
                <w:lang w:eastAsia="lt-LT"/>
              </w:rPr>
              <w:t>Pasirinkimas</w:t>
            </w:r>
          </w:p>
        </w:tc>
        <w:tc>
          <w:tcPr>
            <w:tcW w:w="1701" w:type="dxa"/>
            <w:vAlign w:val="center"/>
          </w:tcPr>
          <w:p w:rsidR="00771BCB" w:rsidRPr="00C0567A" w:rsidRDefault="00E379BB" w:rsidP="004E14FD">
            <w:pPr>
              <w:ind w:firstLine="0"/>
              <w:jc w:val="center"/>
              <w:rPr>
                <w:rFonts w:cs="Times New Roman"/>
                <w:i/>
                <w:szCs w:val="24"/>
                <w:shd w:val="clear" w:color="auto" w:fill="FFFFFF"/>
              </w:rPr>
            </w:pPr>
            <w:proofErr w:type="spellStart"/>
            <w:r w:rsidRPr="00E379BB">
              <w:rPr>
                <w:rFonts w:cs="Times New Roman"/>
                <w:i/>
                <w:szCs w:val="24"/>
                <w:shd w:val="clear" w:color="auto" w:fill="FFFFFF"/>
              </w:rPr>
              <w:t>Edith</w:t>
            </w:r>
            <w:proofErr w:type="spellEnd"/>
            <w:r w:rsidRPr="00E379BB">
              <w:rPr>
                <w:rFonts w:cs="Times New Roman"/>
                <w:i/>
                <w:szCs w:val="24"/>
                <w:shd w:val="clear" w:color="auto" w:fill="FFFFFF"/>
              </w:rPr>
              <w:t xml:space="preserve"> </w:t>
            </w:r>
            <w:proofErr w:type="spellStart"/>
            <w:r w:rsidRPr="00E379BB">
              <w:rPr>
                <w:rFonts w:cs="Times New Roman"/>
                <w:i/>
                <w:szCs w:val="24"/>
                <w:shd w:val="clear" w:color="auto" w:fill="FFFFFF"/>
              </w:rPr>
              <w:t>Eger</w:t>
            </w:r>
            <w:proofErr w:type="spellEnd"/>
          </w:p>
        </w:tc>
        <w:tc>
          <w:tcPr>
            <w:tcW w:w="9497" w:type="dxa"/>
          </w:tcPr>
          <w:p w:rsidR="00771BCB" w:rsidRPr="00B154A5" w:rsidRDefault="00E379BB" w:rsidP="00E379BB">
            <w:pPr>
              <w:pStyle w:val="prastasistinklapis"/>
              <w:spacing w:before="0" w:beforeAutospacing="0" w:after="0" w:afterAutospacing="0"/>
              <w:jc w:val="both"/>
              <w:textAlignment w:val="baseline"/>
            </w:pPr>
            <w:r w:rsidRPr="00E379BB">
              <w:t xml:space="preserve">1944-ieji metai. Editai šešiolika. Ji gimnastė ir balerina. Taip pat Vengrijos žydė ir tai lėmė, kad mergina, kartu su šeima, pateko į Aušvico koncentracijos stovyklą. Atvykusi šeima išblaškoma, seneliai ir tėvai siunčiami į dujų kamerą, sesuo tik Editos drąsos dėka lieka gyva, o paauglei tenka neįsivaizduojamai kraupi patirtis, įskaitant ir šokį liūdnai pagarsėjusiam </w:t>
            </w:r>
            <w:proofErr w:type="spellStart"/>
            <w:r w:rsidRPr="00E379BB">
              <w:t>Josefui</w:t>
            </w:r>
            <w:proofErr w:type="spellEnd"/>
            <w:r w:rsidRPr="00E379BB">
              <w:t xml:space="preserve"> </w:t>
            </w:r>
            <w:proofErr w:type="spellStart"/>
            <w:r w:rsidRPr="00E379BB">
              <w:t>Mengelei</w:t>
            </w:r>
            <w:proofErr w:type="spellEnd"/>
            <w:r w:rsidRPr="00E379BB">
              <w:t>. To šis monstras reikalavo praėjus vos kelioms valandoms po merginos tėvų egzekucijos.</w:t>
            </w:r>
          </w:p>
        </w:tc>
      </w:tr>
      <w:tr w:rsidR="00F44A15" w:rsidTr="00DF198B">
        <w:tc>
          <w:tcPr>
            <w:tcW w:w="1668" w:type="dxa"/>
            <w:vAlign w:val="center"/>
          </w:tcPr>
          <w:p w:rsidR="00F44A15" w:rsidRDefault="00B8061C" w:rsidP="004E14FD">
            <w:pPr>
              <w:ind w:firstLine="0"/>
              <w:jc w:val="center"/>
              <w:rPr>
                <w:noProof/>
                <w:lang w:eastAsia="lt-LT"/>
              </w:rPr>
            </w:pPr>
            <w:r>
              <w:rPr>
                <w:noProof/>
                <w:lang w:eastAsia="lt-LT"/>
              </w:rPr>
              <w:drawing>
                <wp:inline distT="0" distB="0" distL="0" distR="0" wp14:anchorId="3400E5A0" wp14:editId="40FEA8AA">
                  <wp:extent cx="959588" cy="1447800"/>
                  <wp:effectExtent l="0" t="0" r="0" b="0"/>
                  <wp:docPr id="65" name="Paveikslėlis 65" descr="Paskutinis jos paž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kutinis jos pažad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9588" cy="1447800"/>
                          </a:xfrm>
                          <a:prstGeom prst="rect">
                            <a:avLst/>
                          </a:prstGeom>
                          <a:noFill/>
                          <a:ln>
                            <a:noFill/>
                          </a:ln>
                        </pic:spPr>
                      </pic:pic>
                    </a:graphicData>
                  </a:graphic>
                </wp:inline>
              </w:drawing>
            </w:r>
          </w:p>
        </w:tc>
        <w:tc>
          <w:tcPr>
            <w:tcW w:w="1984" w:type="dxa"/>
            <w:vAlign w:val="center"/>
          </w:tcPr>
          <w:p w:rsidR="00F44A15" w:rsidRPr="00793D22" w:rsidRDefault="00B8061C" w:rsidP="004E14FD">
            <w:pPr>
              <w:shd w:val="clear" w:color="auto" w:fill="FFFFFF"/>
              <w:ind w:firstLine="0"/>
              <w:jc w:val="center"/>
              <w:outlineLvl w:val="0"/>
              <w:rPr>
                <w:rFonts w:eastAsia="Times New Roman" w:cs="Times New Roman"/>
                <w:b/>
                <w:bCs/>
                <w:kern w:val="36"/>
                <w:szCs w:val="24"/>
                <w:lang w:eastAsia="lt-LT"/>
              </w:rPr>
            </w:pPr>
            <w:r w:rsidRPr="00B8061C">
              <w:rPr>
                <w:rFonts w:eastAsia="Times New Roman" w:cs="Times New Roman"/>
                <w:b/>
                <w:bCs/>
                <w:kern w:val="36"/>
                <w:szCs w:val="24"/>
                <w:lang w:eastAsia="lt-LT"/>
              </w:rPr>
              <w:t>Paskutinis jos pažadas</w:t>
            </w:r>
          </w:p>
        </w:tc>
        <w:tc>
          <w:tcPr>
            <w:tcW w:w="1701" w:type="dxa"/>
            <w:vAlign w:val="center"/>
          </w:tcPr>
          <w:p w:rsidR="00F44A15" w:rsidRPr="00793D22" w:rsidRDefault="00B8061C" w:rsidP="004E14FD">
            <w:pPr>
              <w:ind w:firstLine="0"/>
              <w:jc w:val="center"/>
              <w:rPr>
                <w:rFonts w:cs="Times New Roman"/>
                <w:i/>
                <w:szCs w:val="24"/>
                <w:shd w:val="clear" w:color="auto" w:fill="FFFFFF"/>
              </w:rPr>
            </w:pPr>
            <w:proofErr w:type="spellStart"/>
            <w:r w:rsidRPr="00B8061C">
              <w:rPr>
                <w:rFonts w:cs="Times New Roman"/>
                <w:i/>
                <w:szCs w:val="24"/>
                <w:shd w:val="clear" w:color="auto" w:fill="FFFFFF"/>
              </w:rPr>
              <w:t>Kathryn</w:t>
            </w:r>
            <w:proofErr w:type="spellEnd"/>
            <w:r w:rsidRPr="00B8061C">
              <w:rPr>
                <w:rFonts w:cs="Times New Roman"/>
                <w:i/>
                <w:szCs w:val="24"/>
                <w:shd w:val="clear" w:color="auto" w:fill="FFFFFF"/>
              </w:rPr>
              <w:t xml:space="preserve"> </w:t>
            </w:r>
            <w:proofErr w:type="spellStart"/>
            <w:r w:rsidRPr="00B8061C">
              <w:rPr>
                <w:rFonts w:cs="Times New Roman"/>
                <w:i/>
                <w:szCs w:val="24"/>
                <w:shd w:val="clear" w:color="auto" w:fill="FFFFFF"/>
              </w:rPr>
              <w:t>Hughes</w:t>
            </w:r>
            <w:proofErr w:type="spellEnd"/>
          </w:p>
        </w:tc>
        <w:tc>
          <w:tcPr>
            <w:tcW w:w="9497" w:type="dxa"/>
          </w:tcPr>
          <w:p w:rsidR="00F44A15" w:rsidRDefault="00B8061C" w:rsidP="00B8061C">
            <w:pPr>
              <w:pStyle w:val="prastasistinklapis"/>
              <w:jc w:val="both"/>
              <w:textAlignment w:val="baseline"/>
            </w:pPr>
            <w:r>
              <w:t>Violeta – vieniša mama, kuri palieka keturiolikmetę dukrą ir leidžiasi į atostogas su savo vaikinu. Ji jau gailisi, kad išvyko be Taros, tačiau tiki, kad kelionė nuties kelią į geresnę ateitį. Deja, iš atostogų nė vienas jų negrįžta, o Tara, kuri niekada nesusitaikė su mamos dingimu, siunčiama gyventi su močiute. Šiandien ji bando atrasti ramybę po ilgametės savo santuokos griūties, įvykusios po to, kai vyras išėjo kurti n</w:t>
            </w:r>
            <w:r>
              <w:t xml:space="preserve">aujos šeimos su savo sekretore. </w:t>
            </w:r>
            <w:r>
              <w:t>Violeta sulaukia netikėto laiško, kuris suteikia tam tikrų įžvalgų, kas nutiko jos motinai ir kur ji pradingo, tačiau ta žinutė yra daugiau nei trisdešimties metų senumo. Siekis suprasti, kas nutiko prieš tiek laiko yra viso romano pagrindas. Tam, kad atskleistų tiesą, Violeta turės keliauti į Ispaniją ir sekti savo mamos pėdsakais.</w:t>
            </w:r>
          </w:p>
        </w:tc>
      </w:tr>
      <w:tr w:rsidR="00246341" w:rsidTr="00DF198B">
        <w:tc>
          <w:tcPr>
            <w:tcW w:w="1668" w:type="dxa"/>
            <w:vAlign w:val="center"/>
          </w:tcPr>
          <w:p w:rsidR="00246341" w:rsidRDefault="00D16621" w:rsidP="004E14FD">
            <w:pPr>
              <w:ind w:firstLine="0"/>
              <w:jc w:val="center"/>
              <w:rPr>
                <w:noProof/>
                <w:lang w:eastAsia="lt-LT"/>
              </w:rPr>
            </w:pPr>
            <w:r>
              <w:rPr>
                <w:noProof/>
                <w:lang w:eastAsia="lt-LT"/>
              </w:rPr>
              <w:drawing>
                <wp:inline distT="0" distB="0" distL="0" distR="0" wp14:anchorId="31466897" wp14:editId="382A0AC0">
                  <wp:extent cx="962025" cy="1369282"/>
                  <wp:effectExtent l="0" t="0" r="0" b="2540"/>
                  <wp:docPr id="66" name="Paveikslėlis 66" descr="Paskutinis mūšis. Vokiečių naikintuvų aso atsiminimai | Peter He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kutinis mūšis. Vokiečių naikintuvų aso atsiminimai | Peter Hen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2025" cy="1369282"/>
                          </a:xfrm>
                          <a:prstGeom prst="rect">
                            <a:avLst/>
                          </a:prstGeom>
                          <a:noFill/>
                          <a:ln>
                            <a:noFill/>
                          </a:ln>
                        </pic:spPr>
                      </pic:pic>
                    </a:graphicData>
                  </a:graphic>
                </wp:inline>
              </w:drawing>
            </w:r>
          </w:p>
        </w:tc>
        <w:tc>
          <w:tcPr>
            <w:tcW w:w="1984" w:type="dxa"/>
            <w:vAlign w:val="center"/>
          </w:tcPr>
          <w:p w:rsidR="00246341" w:rsidRPr="00976EC1" w:rsidRDefault="00D16621" w:rsidP="004E14FD">
            <w:pPr>
              <w:shd w:val="clear" w:color="auto" w:fill="FFFFFF"/>
              <w:ind w:firstLine="0"/>
              <w:jc w:val="center"/>
              <w:outlineLvl w:val="0"/>
              <w:rPr>
                <w:rFonts w:eastAsia="Times New Roman" w:cs="Times New Roman"/>
                <w:b/>
                <w:bCs/>
                <w:kern w:val="36"/>
                <w:szCs w:val="24"/>
                <w:lang w:eastAsia="lt-LT"/>
              </w:rPr>
            </w:pPr>
            <w:r w:rsidRPr="00D16621">
              <w:rPr>
                <w:rFonts w:eastAsia="Times New Roman" w:cs="Times New Roman"/>
                <w:b/>
                <w:bCs/>
                <w:kern w:val="36"/>
                <w:szCs w:val="24"/>
                <w:lang w:eastAsia="lt-LT"/>
              </w:rPr>
              <w:t>Paskutinis mūšis</w:t>
            </w:r>
          </w:p>
        </w:tc>
        <w:tc>
          <w:tcPr>
            <w:tcW w:w="1701" w:type="dxa"/>
            <w:vAlign w:val="center"/>
          </w:tcPr>
          <w:p w:rsidR="00246341" w:rsidRPr="00976EC1" w:rsidRDefault="00D16621" w:rsidP="004E14FD">
            <w:pPr>
              <w:ind w:firstLine="0"/>
              <w:jc w:val="center"/>
              <w:rPr>
                <w:rFonts w:cs="Times New Roman"/>
                <w:i/>
                <w:szCs w:val="24"/>
                <w:shd w:val="clear" w:color="auto" w:fill="FFFFFF"/>
              </w:rPr>
            </w:pPr>
            <w:proofErr w:type="spellStart"/>
            <w:r w:rsidRPr="00D16621">
              <w:rPr>
                <w:rFonts w:cs="Times New Roman"/>
                <w:i/>
                <w:szCs w:val="24"/>
                <w:shd w:val="clear" w:color="auto" w:fill="FFFFFF"/>
              </w:rPr>
              <w:t>Peter</w:t>
            </w:r>
            <w:proofErr w:type="spellEnd"/>
            <w:r w:rsidRPr="00D16621">
              <w:rPr>
                <w:rFonts w:cs="Times New Roman"/>
                <w:i/>
                <w:szCs w:val="24"/>
                <w:shd w:val="clear" w:color="auto" w:fill="FFFFFF"/>
              </w:rPr>
              <w:t xml:space="preserve"> </w:t>
            </w:r>
            <w:proofErr w:type="spellStart"/>
            <w:r w:rsidRPr="00D16621">
              <w:rPr>
                <w:rFonts w:cs="Times New Roman"/>
                <w:i/>
                <w:szCs w:val="24"/>
                <w:shd w:val="clear" w:color="auto" w:fill="FFFFFF"/>
              </w:rPr>
              <w:t>Henn</w:t>
            </w:r>
            <w:proofErr w:type="spellEnd"/>
          </w:p>
        </w:tc>
        <w:tc>
          <w:tcPr>
            <w:tcW w:w="9497" w:type="dxa"/>
          </w:tcPr>
          <w:p w:rsidR="00246341" w:rsidRDefault="00D16621" w:rsidP="00E87002">
            <w:pPr>
              <w:pStyle w:val="prastasistinklapis"/>
              <w:spacing w:before="0" w:beforeAutospacing="0" w:after="0" w:afterAutospacing="0"/>
              <w:jc w:val="both"/>
              <w:textAlignment w:val="baseline"/>
            </w:pPr>
            <w:r w:rsidRPr="00D16621">
              <w:t xml:space="preserve">Peteris </w:t>
            </w:r>
            <w:proofErr w:type="spellStart"/>
            <w:r w:rsidRPr="00D16621">
              <w:t>Hennas</w:t>
            </w:r>
            <w:proofErr w:type="spellEnd"/>
            <w:r w:rsidRPr="00D16621">
              <w:t xml:space="preserve"> atsidūrė karo sūkuryje 1943 metais – tuo metu, kai vokiečių kariuomenei frontuose vis labiau nesisekė. Jis buvo išsiųstas į Italiją, sugrąžintas į Vokietiją, vėl išvyko į Italiją, kurį laiką praleido Rumunijos ligoninėse, dalyvavo beprotiškuose susirėmimuose antrajame fronte ir užbaigė karą Čekoslovakijoje, kai pateko į rusų nelaisvę, iš kurios ištrūko 1947 metais būdamas invalidas. Jį persekiojo nuolatiniai pralaimėjimai, viena nesėkmė po kitos, avarijos, šuoliai su parašiutu, siekiant išvengti mirties, prabudimas operacinėje, išsiskyrimas su kovos draugais. Kai, regis, likimas jo pasigailėdavo, nauja nelaimė vėl pateikdavo išbandymų...</w:t>
            </w:r>
          </w:p>
        </w:tc>
      </w:tr>
      <w:tr w:rsidR="00356564" w:rsidTr="00DF198B">
        <w:tc>
          <w:tcPr>
            <w:tcW w:w="1668" w:type="dxa"/>
            <w:vAlign w:val="center"/>
          </w:tcPr>
          <w:p w:rsidR="00356564" w:rsidRDefault="00BF23A8" w:rsidP="004E14FD">
            <w:pPr>
              <w:ind w:firstLine="0"/>
              <w:jc w:val="center"/>
              <w:rPr>
                <w:noProof/>
                <w:lang w:eastAsia="lt-LT"/>
              </w:rPr>
            </w:pPr>
            <w:r>
              <w:rPr>
                <w:noProof/>
                <w:lang w:eastAsia="lt-LT"/>
              </w:rPr>
              <w:drawing>
                <wp:inline distT="0" distB="0" distL="0" distR="0" wp14:anchorId="0B6CC6E5" wp14:editId="3268ED14">
                  <wp:extent cx="952500" cy="1418114"/>
                  <wp:effectExtent l="0" t="0" r="0" b="0"/>
                  <wp:docPr id="67" name="Paveikslėlis 67" descr="Pergudrauti žudiką | Sandra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gudrauti žudiką | Sandra Brow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00" cy="1418114"/>
                          </a:xfrm>
                          <a:prstGeom prst="rect">
                            <a:avLst/>
                          </a:prstGeom>
                          <a:noFill/>
                          <a:ln>
                            <a:noFill/>
                          </a:ln>
                        </pic:spPr>
                      </pic:pic>
                    </a:graphicData>
                  </a:graphic>
                </wp:inline>
              </w:drawing>
            </w:r>
          </w:p>
        </w:tc>
        <w:tc>
          <w:tcPr>
            <w:tcW w:w="1984" w:type="dxa"/>
            <w:vAlign w:val="center"/>
          </w:tcPr>
          <w:p w:rsidR="00356564" w:rsidRPr="00976EC1" w:rsidRDefault="00BF23A8" w:rsidP="004E14FD">
            <w:pPr>
              <w:shd w:val="clear" w:color="auto" w:fill="FFFFFF"/>
              <w:ind w:firstLine="0"/>
              <w:jc w:val="center"/>
              <w:outlineLvl w:val="0"/>
              <w:rPr>
                <w:rFonts w:eastAsia="Times New Roman" w:cs="Times New Roman"/>
                <w:b/>
                <w:bCs/>
                <w:kern w:val="36"/>
                <w:szCs w:val="24"/>
                <w:lang w:eastAsia="lt-LT"/>
              </w:rPr>
            </w:pPr>
            <w:r w:rsidRPr="00BF23A8">
              <w:rPr>
                <w:rFonts w:eastAsia="Times New Roman" w:cs="Times New Roman"/>
                <w:b/>
                <w:bCs/>
                <w:kern w:val="36"/>
                <w:szCs w:val="24"/>
                <w:lang w:eastAsia="lt-LT"/>
              </w:rPr>
              <w:t>Pergudrauti žudiką</w:t>
            </w:r>
          </w:p>
        </w:tc>
        <w:tc>
          <w:tcPr>
            <w:tcW w:w="1701" w:type="dxa"/>
            <w:vAlign w:val="center"/>
          </w:tcPr>
          <w:p w:rsidR="00356564" w:rsidRPr="00976EC1" w:rsidRDefault="00BF23A8" w:rsidP="004E14FD">
            <w:pPr>
              <w:ind w:firstLine="0"/>
              <w:jc w:val="center"/>
              <w:rPr>
                <w:rFonts w:cs="Times New Roman"/>
                <w:i/>
                <w:szCs w:val="24"/>
                <w:shd w:val="clear" w:color="auto" w:fill="FFFFFF"/>
              </w:rPr>
            </w:pPr>
            <w:r w:rsidRPr="00BF23A8">
              <w:rPr>
                <w:rFonts w:cs="Times New Roman"/>
                <w:i/>
                <w:szCs w:val="24"/>
                <w:shd w:val="clear" w:color="auto" w:fill="FFFFFF"/>
              </w:rPr>
              <w:t xml:space="preserve">Sandra </w:t>
            </w:r>
            <w:proofErr w:type="spellStart"/>
            <w:r w:rsidRPr="00BF23A8">
              <w:rPr>
                <w:rFonts w:cs="Times New Roman"/>
                <w:i/>
                <w:szCs w:val="24"/>
                <w:shd w:val="clear" w:color="auto" w:fill="FFFFFF"/>
              </w:rPr>
              <w:t>Brown</w:t>
            </w:r>
            <w:proofErr w:type="spellEnd"/>
          </w:p>
        </w:tc>
        <w:tc>
          <w:tcPr>
            <w:tcW w:w="9497" w:type="dxa"/>
          </w:tcPr>
          <w:p w:rsidR="00356564" w:rsidRDefault="00BF23A8" w:rsidP="00E87002">
            <w:pPr>
              <w:pStyle w:val="prastasistinklapis"/>
              <w:spacing w:before="0" w:beforeAutospacing="0" w:after="0" w:afterAutospacing="0"/>
              <w:jc w:val="both"/>
              <w:textAlignment w:val="baseline"/>
            </w:pPr>
            <w:proofErr w:type="spellStart"/>
            <w:r w:rsidRPr="00BF23A8">
              <w:t>Vestonas</w:t>
            </w:r>
            <w:proofErr w:type="spellEnd"/>
            <w:r w:rsidRPr="00BF23A8">
              <w:t xml:space="preserve"> </w:t>
            </w:r>
            <w:proofErr w:type="spellStart"/>
            <w:r w:rsidRPr="00BF23A8">
              <w:t>Grehamas</w:t>
            </w:r>
            <w:proofErr w:type="spellEnd"/>
            <w:r w:rsidRPr="00BF23A8">
              <w:t xml:space="preserve"> – serijinis žudikas, vieną po kitos keičiantis tapatybes. Įtariama, kad jis suviliojo ir nužudė net aštuonias moteris, iš kurių prieš tai išviliojo visus turtus. Kita jo auka – nauja žmona. Agentas </w:t>
            </w:r>
            <w:proofErr w:type="spellStart"/>
            <w:r w:rsidRPr="00BF23A8">
              <w:t>Dreksas</w:t>
            </w:r>
            <w:proofErr w:type="spellEnd"/>
            <w:r w:rsidRPr="00BF23A8">
              <w:t xml:space="preserve"> </w:t>
            </w:r>
            <w:proofErr w:type="spellStart"/>
            <w:r w:rsidRPr="00BF23A8">
              <w:t>Istonas</w:t>
            </w:r>
            <w:proofErr w:type="spellEnd"/>
            <w:r w:rsidRPr="00BF23A8">
              <w:t xml:space="preserve">, norėdamas sustabdyti </w:t>
            </w:r>
            <w:proofErr w:type="spellStart"/>
            <w:r w:rsidRPr="00BF23A8">
              <w:t>sociopato</w:t>
            </w:r>
            <w:proofErr w:type="spellEnd"/>
            <w:r w:rsidRPr="00BF23A8">
              <w:t xml:space="preserve"> siautėjimą, gerokai peržengia savo profesijos ribas. Šį žmogų jis vaikosi visą gyvenimą. Deja, slidus kaip ungurys žudikas pranyksta minioje, tačiau jo medžiotojas tikrai nepasiduos.</w:t>
            </w:r>
          </w:p>
        </w:tc>
      </w:tr>
      <w:tr w:rsidR="00B154A5" w:rsidTr="00DF198B">
        <w:tc>
          <w:tcPr>
            <w:tcW w:w="1668" w:type="dxa"/>
            <w:vAlign w:val="center"/>
          </w:tcPr>
          <w:p w:rsidR="00B154A5" w:rsidRDefault="004B259A" w:rsidP="004E14FD">
            <w:pPr>
              <w:ind w:firstLine="0"/>
              <w:jc w:val="center"/>
              <w:rPr>
                <w:noProof/>
                <w:lang w:eastAsia="lt-LT"/>
              </w:rPr>
            </w:pPr>
            <w:r>
              <w:rPr>
                <w:noProof/>
                <w:lang w:eastAsia="lt-LT"/>
              </w:rPr>
              <w:lastRenderedPageBreak/>
              <w:drawing>
                <wp:inline distT="0" distB="0" distL="0" distR="0" wp14:anchorId="04B7989F" wp14:editId="3144BCF0">
                  <wp:extent cx="950269" cy="1352550"/>
                  <wp:effectExtent l="0" t="0" r="2540" b="0"/>
                  <wp:docPr id="68" name="Paveikslėlis 68" descr="Pražūtingos mintys | A.R. To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žūtingos mintys | A.R. Tor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0269" cy="1352550"/>
                          </a:xfrm>
                          <a:prstGeom prst="rect">
                            <a:avLst/>
                          </a:prstGeom>
                          <a:noFill/>
                          <a:ln>
                            <a:noFill/>
                          </a:ln>
                        </pic:spPr>
                      </pic:pic>
                    </a:graphicData>
                  </a:graphic>
                </wp:inline>
              </w:drawing>
            </w:r>
          </w:p>
        </w:tc>
        <w:tc>
          <w:tcPr>
            <w:tcW w:w="1984" w:type="dxa"/>
            <w:vAlign w:val="center"/>
          </w:tcPr>
          <w:p w:rsidR="00B154A5" w:rsidRPr="001E5857" w:rsidRDefault="004B259A" w:rsidP="004E14FD">
            <w:pPr>
              <w:shd w:val="clear" w:color="auto" w:fill="FFFFFF"/>
              <w:ind w:firstLine="0"/>
              <w:jc w:val="center"/>
              <w:outlineLvl w:val="0"/>
              <w:rPr>
                <w:rFonts w:eastAsia="Times New Roman" w:cs="Times New Roman"/>
                <w:b/>
                <w:bCs/>
                <w:kern w:val="36"/>
                <w:szCs w:val="24"/>
                <w:lang w:eastAsia="lt-LT"/>
              </w:rPr>
            </w:pPr>
            <w:r w:rsidRPr="004B259A">
              <w:rPr>
                <w:rFonts w:eastAsia="Times New Roman" w:cs="Times New Roman"/>
                <w:b/>
                <w:bCs/>
                <w:kern w:val="36"/>
                <w:szCs w:val="24"/>
                <w:lang w:eastAsia="lt-LT"/>
              </w:rPr>
              <w:t>Pražūtingos mintys</w:t>
            </w:r>
          </w:p>
        </w:tc>
        <w:tc>
          <w:tcPr>
            <w:tcW w:w="1701" w:type="dxa"/>
            <w:vAlign w:val="center"/>
          </w:tcPr>
          <w:p w:rsidR="00B154A5" w:rsidRPr="00C0567A" w:rsidRDefault="004B259A" w:rsidP="004E14FD">
            <w:pPr>
              <w:ind w:firstLine="0"/>
              <w:jc w:val="center"/>
              <w:rPr>
                <w:rFonts w:eastAsia="Times New Roman" w:cs="Times New Roman"/>
                <w:i/>
                <w:szCs w:val="24"/>
                <w:lang w:eastAsia="lt-LT"/>
              </w:rPr>
            </w:pPr>
            <w:r w:rsidRPr="004B259A">
              <w:rPr>
                <w:rFonts w:eastAsia="Times New Roman" w:cs="Times New Roman"/>
                <w:i/>
                <w:szCs w:val="24"/>
                <w:lang w:eastAsia="lt-LT"/>
              </w:rPr>
              <w:t xml:space="preserve">A.R. </w:t>
            </w:r>
            <w:proofErr w:type="spellStart"/>
            <w:r w:rsidRPr="004B259A">
              <w:rPr>
                <w:rFonts w:eastAsia="Times New Roman" w:cs="Times New Roman"/>
                <w:i/>
                <w:szCs w:val="24"/>
                <w:lang w:eastAsia="lt-LT"/>
              </w:rPr>
              <w:t>Torre</w:t>
            </w:r>
            <w:proofErr w:type="spellEnd"/>
          </w:p>
        </w:tc>
        <w:tc>
          <w:tcPr>
            <w:tcW w:w="9497" w:type="dxa"/>
          </w:tcPr>
          <w:p w:rsidR="00F44A15" w:rsidRPr="00666F56" w:rsidRDefault="004B259A" w:rsidP="004B259A">
            <w:pPr>
              <w:pStyle w:val="prastasistinklapis"/>
              <w:jc w:val="both"/>
              <w:textAlignment w:val="baseline"/>
              <w:rPr>
                <w:shd w:val="clear" w:color="auto" w:fill="FFFFFF"/>
              </w:rPr>
            </w:pPr>
            <w:r w:rsidRPr="004B259A">
              <w:rPr>
                <w:shd w:val="clear" w:color="auto" w:fill="FFFFFF"/>
              </w:rPr>
              <w:t xml:space="preserve">A.R. </w:t>
            </w:r>
            <w:proofErr w:type="spellStart"/>
            <w:r w:rsidRPr="004B259A">
              <w:rPr>
                <w:shd w:val="clear" w:color="auto" w:fill="FFFFFF"/>
              </w:rPr>
              <w:t>Torre</w:t>
            </w:r>
            <w:proofErr w:type="spellEnd"/>
            <w:r w:rsidRPr="004B259A">
              <w:rPr>
                <w:shd w:val="clear" w:color="auto" w:fill="FFFFFF"/>
              </w:rPr>
              <w:t xml:space="preserve"> psichologinis trileris „Pražūtingos mintys“ suveda su dviem moterimis – </w:t>
            </w:r>
            <w:proofErr w:type="spellStart"/>
            <w:r w:rsidRPr="004B259A">
              <w:rPr>
                <w:shd w:val="clear" w:color="auto" w:fill="FFFFFF"/>
              </w:rPr>
              <w:t>Ket</w:t>
            </w:r>
            <w:proofErr w:type="spellEnd"/>
            <w:r w:rsidRPr="004B259A">
              <w:rPr>
                <w:shd w:val="clear" w:color="auto" w:fill="FFFFFF"/>
              </w:rPr>
              <w:t xml:space="preserve"> ir Nina, – pakliuvusiomis į </w:t>
            </w:r>
            <w:proofErr w:type="spellStart"/>
            <w:r w:rsidRPr="004B259A">
              <w:rPr>
                <w:shd w:val="clear" w:color="auto" w:fill="FFFFFF"/>
              </w:rPr>
              <w:t>toksiško</w:t>
            </w:r>
            <w:proofErr w:type="spellEnd"/>
            <w:r w:rsidRPr="004B259A">
              <w:rPr>
                <w:shd w:val="clear" w:color="auto" w:fill="FFFFFF"/>
              </w:rPr>
              <w:t xml:space="preserve"> pavydo pinkles. Skaitytojų laukia įtampa, greitas siužetas, veikėjai, turintys ką slėpti bei nuožmus, nuodingas pavydas</w:t>
            </w:r>
            <w:r>
              <w:rPr>
                <w:shd w:val="clear" w:color="auto" w:fill="FFFFFF"/>
              </w:rPr>
              <w:t xml:space="preserve">. </w:t>
            </w:r>
            <w:r w:rsidRPr="004B259A">
              <w:rPr>
                <w:shd w:val="clear" w:color="auto" w:fill="FFFFFF"/>
              </w:rPr>
              <w:t xml:space="preserve">Veiksmas vyksta tobulame miestelyje, kuriame įprasta draugauti su visais kaimynais. Kai čia atsikrausto naujokai </w:t>
            </w:r>
            <w:proofErr w:type="spellStart"/>
            <w:r w:rsidRPr="004B259A">
              <w:rPr>
                <w:shd w:val="clear" w:color="auto" w:fill="FFFFFF"/>
              </w:rPr>
              <w:t>Raideriai</w:t>
            </w:r>
            <w:proofErr w:type="spellEnd"/>
            <w:r w:rsidRPr="004B259A">
              <w:rPr>
                <w:shd w:val="clear" w:color="auto" w:fill="FFFFFF"/>
              </w:rPr>
              <w:t xml:space="preserve">, senbuvė </w:t>
            </w:r>
            <w:proofErr w:type="spellStart"/>
            <w:r w:rsidRPr="004B259A">
              <w:rPr>
                <w:shd w:val="clear" w:color="auto" w:fill="FFFFFF"/>
              </w:rPr>
              <w:t>Ket</w:t>
            </w:r>
            <w:proofErr w:type="spellEnd"/>
            <w:r w:rsidRPr="004B259A">
              <w:rPr>
                <w:shd w:val="clear" w:color="auto" w:fill="FFFFFF"/>
              </w:rPr>
              <w:t xml:space="preserve"> </w:t>
            </w:r>
            <w:proofErr w:type="spellStart"/>
            <w:r w:rsidRPr="004B259A">
              <w:rPr>
                <w:shd w:val="clear" w:color="auto" w:fill="FFFFFF"/>
              </w:rPr>
              <w:t>Vintrop</w:t>
            </w:r>
            <w:proofErr w:type="spellEnd"/>
            <w:r w:rsidRPr="004B259A">
              <w:rPr>
                <w:shd w:val="clear" w:color="auto" w:fill="FFFFFF"/>
              </w:rPr>
              <w:t xml:space="preserve"> juos pasitinka su šypsena.</w:t>
            </w:r>
          </w:p>
        </w:tc>
      </w:tr>
      <w:tr w:rsidR="00F44A15" w:rsidTr="00DF198B">
        <w:tc>
          <w:tcPr>
            <w:tcW w:w="1668" w:type="dxa"/>
            <w:vAlign w:val="center"/>
          </w:tcPr>
          <w:p w:rsidR="00F44A15" w:rsidRDefault="0071773F" w:rsidP="004E14FD">
            <w:pPr>
              <w:ind w:firstLine="0"/>
              <w:jc w:val="center"/>
              <w:rPr>
                <w:noProof/>
                <w:lang w:eastAsia="lt-LT"/>
              </w:rPr>
            </w:pPr>
            <w:r>
              <w:rPr>
                <w:noProof/>
                <w:lang w:eastAsia="lt-LT"/>
              </w:rPr>
              <w:drawing>
                <wp:inline distT="0" distB="0" distL="0" distR="0" wp14:anchorId="0604F1AB" wp14:editId="6FD6CDAB">
                  <wp:extent cx="971550" cy="1460500"/>
                  <wp:effectExtent l="0" t="0" r="0" b="6350"/>
                  <wp:docPr id="70" name="Paveikslėlis 70" descr="Remy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yg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1550" cy="1460500"/>
                          </a:xfrm>
                          <a:prstGeom prst="rect">
                            <a:avLst/>
                          </a:prstGeom>
                          <a:noFill/>
                          <a:ln>
                            <a:noFill/>
                          </a:ln>
                        </pic:spPr>
                      </pic:pic>
                    </a:graphicData>
                  </a:graphic>
                </wp:inline>
              </w:drawing>
            </w:r>
          </w:p>
        </w:tc>
        <w:tc>
          <w:tcPr>
            <w:tcW w:w="1984" w:type="dxa"/>
            <w:vAlign w:val="center"/>
          </w:tcPr>
          <w:p w:rsidR="00F44A15" w:rsidRPr="00DD6AF8" w:rsidRDefault="0071773F" w:rsidP="007061FF">
            <w:pPr>
              <w:shd w:val="clear" w:color="auto" w:fill="FFFFFF"/>
              <w:ind w:firstLine="0"/>
              <w:jc w:val="center"/>
              <w:outlineLvl w:val="0"/>
              <w:rPr>
                <w:rFonts w:eastAsia="Times New Roman" w:cs="Times New Roman"/>
                <w:b/>
                <w:bCs/>
                <w:kern w:val="36"/>
                <w:szCs w:val="24"/>
                <w:lang w:eastAsia="lt-LT"/>
              </w:rPr>
            </w:pPr>
            <w:proofErr w:type="spellStart"/>
            <w:r w:rsidRPr="0071773F">
              <w:rPr>
                <w:rFonts w:eastAsia="Times New Roman" w:cs="Times New Roman"/>
                <w:b/>
                <w:bCs/>
                <w:kern w:val="36"/>
                <w:szCs w:val="24"/>
                <w:lang w:eastAsia="lt-LT"/>
              </w:rPr>
              <w:t>Remyga</w:t>
            </w:r>
            <w:proofErr w:type="spellEnd"/>
          </w:p>
        </w:tc>
        <w:tc>
          <w:tcPr>
            <w:tcW w:w="1701" w:type="dxa"/>
            <w:vAlign w:val="center"/>
          </w:tcPr>
          <w:p w:rsidR="00F44A15" w:rsidRPr="00DD6AF8" w:rsidRDefault="0071773F" w:rsidP="004E14FD">
            <w:pPr>
              <w:ind w:firstLine="0"/>
              <w:jc w:val="center"/>
              <w:rPr>
                <w:rFonts w:eastAsia="Times New Roman" w:cs="Times New Roman"/>
                <w:i/>
                <w:szCs w:val="24"/>
                <w:lang w:eastAsia="lt-LT"/>
              </w:rPr>
            </w:pPr>
            <w:r w:rsidRPr="0071773F">
              <w:rPr>
                <w:rFonts w:eastAsia="Times New Roman" w:cs="Times New Roman"/>
                <w:i/>
                <w:szCs w:val="24"/>
                <w:lang w:eastAsia="lt-LT"/>
              </w:rPr>
              <w:t xml:space="preserve">Rimantas </w:t>
            </w:r>
            <w:proofErr w:type="spellStart"/>
            <w:r w:rsidRPr="0071773F">
              <w:rPr>
                <w:rFonts w:eastAsia="Times New Roman" w:cs="Times New Roman"/>
                <w:i/>
                <w:szCs w:val="24"/>
                <w:lang w:eastAsia="lt-LT"/>
              </w:rPr>
              <w:t>Kmita</w:t>
            </w:r>
            <w:proofErr w:type="spellEnd"/>
          </w:p>
        </w:tc>
        <w:tc>
          <w:tcPr>
            <w:tcW w:w="9497" w:type="dxa"/>
          </w:tcPr>
          <w:p w:rsidR="00F44A15" w:rsidRPr="00DD6AF8" w:rsidRDefault="0071773F" w:rsidP="00E87002">
            <w:pPr>
              <w:pStyle w:val="prastasistinklapis"/>
              <w:spacing w:before="0" w:beforeAutospacing="0" w:after="0" w:afterAutospacing="0"/>
              <w:jc w:val="both"/>
              <w:textAlignment w:val="baseline"/>
              <w:rPr>
                <w:shd w:val="clear" w:color="auto" w:fill="FFFFFF"/>
              </w:rPr>
            </w:pPr>
            <w:r w:rsidRPr="0071773F">
              <w:rPr>
                <w:shd w:val="clear" w:color="auto" w:fill="FFFFFF"/>
              </w:rPr>
              <w:t xml:space="preserve">Pagrindinis romano veikėjas – </w:t>
            </w:r>
            <w:proofErr w:type="spellStart"/>
            <w:r w:rsidRPr="0071773F">
              <w:rPr>
                <w:shd w:val="clear" w:color="auto" w:fill="FFFFFF"/>
              </w:rPr>
              <w:t>Remyga</w:t>
            </w:r>
            <w:proofErr w:type="spellEnd"/>
            <w:r w:rsidRPr="0071773F">
              <w:rPr>
                <w:shd w:val="clear" w:color="auto" w:fill="FFFFFF"/>
              </w:rPr>
              <w:t xml:space="preserve">, jaunuolis grįžęs iš Sovietų armijos, tarnavęs Afganistane. Jis pasimetęs gyvenime, ieško savo vietos po saule, įsidarbina milicijoje. Netrukus keičiasi santvarka ir </w:t>
            </w:r>
            <w:proofErr w:type="spellStart"/>
            <w:r w:rsidRPr="0071773F">
              <w:rPr>
                <w:shd w:val="clear" w:color="auto" w:fill="FFFFFF"/>
              </w:rPr>
              <w:t>Remygai</w:t>
            </w:r>
            <w:proofErr w:type="spellEnd"/>
            <w:r w:rsidRPr="0071773F">
              <w:rPr>
                <w:shd w:val="clear" w:color="auto" w:fill="FFFFFF"/>
              </w:rPr>
              <w:t xml:space="preserve"> tenka vilktis policininko uniformą. Pokyčiai vyksta ne tik struktūrose, bet ir jaunuolio viduje. Knygos siužetas per </w:t>
            </w:r>
            <w:proofErr w:type="spellStart"/>
            <w:r w:rsidRPr="0071773F">
              <w:rPr>
                <w:shd w:val="clear" w:color="auto" w:fill="FFFFFF"/>
              </w:rPr>
              <w:t>Remygos</w:t>
            </w:r>
            <w:proofErr w:type="spellEnd"/>
            <w:r w:rsidRPr="0071773F">
              <w:rPr>
                <w:shd w:val="clear" w:color="auto" w:fill="FFFFFF"/>
              </w:rPr>
              <w:t xml:space="preserve"> patirtis parodo tamsius dalykus, tuo metu vykusius įvairiuose šalies kampeliuose.</w:t>
            </w:r>
          </w:p>
        </w:tc>
      </w:tr>
      <w:tr w:rsidR="00246341" w:rsidTr="00DF198B">
        <w:tc>
          <w:tcPr>
            <w:tcW w:w="1668" w:type="dxa"/>
            <w:vAlign w:val="center"/>
          </w:tcPr>
          <w:p w:rsidR="00246341" w:rsidRDefault="00B57A3D" w:rsidP="004E14FD">
            <w:pPr>
              <w:ind w:firstLine="0"/>
              <w:jc w:val="center"/>
              <w:rPr>
                <w:noProof/>
                <w:lang w:eastAsia="lt-LT"/>
              </w:rPr>
            </w:pPr>
            <w:r>
              <w:rPr>
                <w:noProof/>
                <w:lang w:eastAsia="lt-LT"/>
              </w:rPr>
              <w:drawing>
                <wp:inline distT="0" distB="0" distL="0" distR="0" wp14:anchorId="4F27E484" wp14:editId="4F846591">
                  <wp:extent cx="962025" cy="1432295"/>
                  <wp:effectExtent l="0" t="0" r="0" b="0"/>
                  <wp:docPr id="71" name="Paveikslėlis 71" descr="Romanovų imperatorienė | C.W. Go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anovų imperatorienė | C.W. Gortn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2025" cy="1432295"/>
                          </a:xfrm>
                          <a:prstGeom prst="rect">
                            <a:avLst/>
                          </a:prstGeom>
                          <a:noFill/>
                          <a:ln>
                            <a:noFill/>
                          </a:ln>
                        </pic:spPr>
                      </pic:pic>
                    </a:graphicData>
                  </a:graphic>
                </wp:inline>
              </w:drawing>
            </w:r>
          </w:p>
        </w:tc>
        <w:tc>
          <w:tcPr>
            <w:tcW w:w="1984" w:type="dxa"/>
            <w:vAlign w:val="center"/>
          </w:tcPr>
          <w:p w:rsidR="00246341" w:rsidRPr="009C025B" w:rsidRDefault="00B57A3D" w:rsidP="007061FF">
            <w:pPr>
              <w:shd w:val="clear" w:color="auto" w:fill="FFFFFF"/>
              <w:ind w:firstLine="0"/>
              <w:jc w:val="center"/>
              <w:outlineLvl w:val="0"/>
              <w:rPr>
                <w:rFonts w:eastAsia="Times New Roman" w:cs="Times New Roman"/>
                <w:b/>
                <w:bCs/>
                <w:kern w:val="36"/>
                <w:szCs w:val="24"/>
                <w:lang w:eastAsia="lt-LT"/>
              </w:rPr>
            </w:pPr>
            <w:r w:rsidRPr="00B57A3D">
              <w:rPr>
                <w:rFonts w:eastAsia="Times New Roman" w:cs="Times New Roman"/>
                <w:b/>
                <w:bCs/>
                <w:kern w:val="36"/>
                <w:szCs w:val="24"/>
                <w:lang w:eastAsia="lt-LT"/>
              </w:rPr>
              <w:t>Romanovų imperatorienė</w:t>
            </w:r>
          </w:p>
        </w:tc>
        <w:tc>
          <w:tcPr>
            <w:tcW w:w="1701" w:type="dxa"/>
            <w:vAlign w:val="center"/>
          </w:tcPr>
          <w:p w:rsidR="00246341" w:rsidRPr="009C025B" w:rsidRDefault="00B57A3D" w:rsidP="004E14FD">
            <w:pPr>
              <w:ind w:firstLine="0"/>
              <w:jc w:val="center"/>
              <w:rPr>
                <w:rFonts w:eastAsia="Times New Roman" w:cs="Times New Roman"/>
                <w:i/>
                <w:szCs w:val="24"/>
                <w:lang w:eastAsia="lt-LT"/>
              </w:rPr>
            </w:pPr>
            <w:r w:rsidRPr="00B57A3D">
              <w:rPr>
                <w:rFonts w:eastAsia="Times New Roman" w:cs="Times New Roman"/>
                <w:i/>
                <w:szCs w:val="24"/>
                <w:lang w:eastAsia="lt-LT"/>
              </w:rPr>
              <w:t xml:space="preserve">C.W. </w:t>
            </w:r>
            <w:proofErr w:type="spellStart"/>
            <w:r w:rsidRPr="00B57A3D">
              <w:rPr>
                <w:rFonts w:eastAsia="Times New Roman" w:cs="Times New Roman"/>
                <w:i/>
                <w:szCs w:val="24"/>
                <w:lang w:eastAsia="lt-LT"/>
              </w:rPr>
              <w:t>Gortner</w:t>
            </w:r>
            <w:proofErr w:type="spellEnd"/>
          </w:p>
        </w:tc>
        <w:tc>
          <w:tcPr>
            <w:tcW w:w="9497" w:type="dxa"/>
          </w:tcPr>
          <w:p w:rsidR="00246341" w:rsidRPr="009C025B" w:rsidRDefault="00B57A3D" w:rsidP="00E87002">
            <w:pPr>
              <w:pStyle w:val="prastasistinklapis"/>
              <w:spacing w:before="0" w:beforeAutospacing="0" w:after="0" w:afterAutospacing="0"/>
              <w:jc w:val="both"/>
              <w:textAlignment w:val="baseline"/>
              <w:rPr>
                <w:shd w:val="clear" w:color="auto" w:fill="FFFFFF"/>
              </w:rPr>
            </w:pPr>
            <w:r w:rsidRPr="00B57A3D">
              <w:rPr>
                <w:shd w:val="clear" w:color="auto" w:fill="FFFFFF"/>
              </w:rPr>
              <w:t>Nuo turtingų Sankt Peterburgo rūmų ir intrigomis apipintų aristokratijos salonų iki Pirmojo pasaulinio karo mūšio laukų ir kraujuojančių bolševikų užimtų kaimų, knygos „Romanovų imperatorienė“ siužetas vingiuoja per istorinį peizažą, dovanodamas skaitytojams daugialypius, skaudaus likimo veikėjus ir verčia stebėti sudėtingą moters, bandžiusios išgelbėti šalį, kelionę. Moters, kuri buvo dvasinga, protinga, graži, užsispyrusi, pamaldi žmona ir tvirta patarėja, gebėjusi valdyti net nesėdėdama soste.</w:t>
            </w:r>
          </w:p>
        </w:tc>
      </w:tr>
      <w:tr w:rsidR="00334EB6" w:rsidTr="00DF198B">
        <w:tc>
          <w:tcPr>
            <w:tcW w:w="1668" w:type="dxa"/>
            <w:vAlign w:val="center"/>
          </w:tcPr>
          <w:p w:rsidR="00334EB6" w:rsidRDefault="0079351B" w:rsidP="004E14FD">
            <w:pPr>
              <w:ind w:firstLine="0"/>
              <w:jc w:val="center"/>
              <w:rPr>
                <w:noProof/>
                <w:lang w:eastAsia="lt-LT"/>
              </w:rPr>
            </w:pPr>
            <w:r>
              <w:rPr>
                <w:noProof/>
                <w:lang w:eastAsia="lt-LT"/>
              </w:rPr>
              <w:drawing>
                <wp:inline distT="0" distB="0" distL="0" distR="0" wp14:anchorId="078CFF9C" wp14:editId="5E74FB11">
                  <wp:extent cx="962025" cy="1370406"/>
                  <wp:effectExtent l="0" t="0" r="0" b="1270"/>
                  <wp:docPr id="72" name="Paveikslėlis 72" descr="Su apkasų smarve. Pirmųjų Lietuvos savanorių istorija | Jonas Kiriliaus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 apkasų smarve. Pirmųjų Lietuvos savanorių istorija | Jonas Kiriliauska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2025" cy="1370406"/>
                          </a:xfrm>
                          <a:prstGeom prst="rect">
                            <a:avLst/>
                          </a:prstGeom>
                          <a:noFill/>
                          <a:ln>
                            <a:noFill/>
                          </a:ln>
                        </pic:spPr>
                      </pic:pic>
                    </a:graphicData>
                  </a:graphic>
                </wp:inline>
              </w:drawing>
            </w:r>
          </w:p>
        </w:tc>
        <w:tc>
          <w:tcPr>
            <w:tcW w:w="1984" w:type="dxa"/>
            <w:vAlign w:val="center"/>
          </w:tcPr>
          <w:p w:rsidR="00334EB6" w:rsidRPr="0056620D" w:rsidRDefault="0079351B" w:rsidP="007061FF">
            <w:pPr>
              <w:shd w:val="clear" w:color="auto" w:fill="FFFFFF"/>
              <w:ind w:firstLine="0"/>
              <w:jc w:val="center"/>
              <w:outlineLvl w:val="0"/>
              <w:rPr>
                <w:rFonts w:eastAsia="Times New Roman" w:cs="Times New Roman"/>
                <w:b/>
                <w:bCs/>
                <w:kern w:val="36"/>
                <w:szCs w:val="24"/>
                <w:lang w:eastAsia="lt-LT"/>
              </w:rPr>
            </w:pPr>
            <w:r w:rsidRPr="0079351B">
              <w:rPr>
                <w:rFonts w:eastAsia="Times New Roman" w:cs="Times New Roman"/>
                <w:b/>
                <w:bCs/>
                <w:kern w:val="36"/>
                <w:szCs w:val="24"/>
                <w:lang w:eastAsia="lt-LT"/>
              </w:rPr>
              <w:t>Su apkasų smarve</w:t>
            </w:r>
          </w:p>
        </w:tc>
        <w:tc>
          <w:tcPr>
            <w:tcW w:w="1701" w:type="dxa"/>
            <w:vAlign w:val="center"/>
          </w:tcPr>
          <w:p w:rsidR="00334EB6" w:rsidRPr="004B759F" w:rsidRDefault="0079351B" w:rsidP="004E14FD">
            <w:pPr>
              <w:ind w:firstLine="0"/>
              <w:jc w:val="center"/>
              <w:rPr>
                <w:rFonts w:eastAsia="Times New Roman" w:cs="Times New Roman"/>
                <w:i/>
                <w:szCs w:val="24"/>
                <w:lang w:eastAsia="lt-LT"/>
              </w:rPr>
            </w:pPr>
            <w:r w:rsidRPr="0079351B">
              <w:rPr>
                <w:rFonts w:eastAsia="Times New Roman" w:cs="Times New Roman"/>
                <w:i/>
                <w:szCs w:val="24"/>
                <w:lang w:eastAsia="lt-LT"/>
              </w:rPr>
              <w:t xml:space="preserve">Jonas </w:t>
            </w:r>
            <w:proofErr w:type="spellStart"/>
            <w:r w:rsidRPr="0079351B">
              <w:rPr>
                <w:rFonts w:eastAsia="Times New Roman" w:cs="Times New Roman"/>
                <w:i/>
                <w:szCs w:val="24"/>
                <w:lang w:eastAsia="lt-LT"/>
              </w:rPr>
              <w:t>Kiriliauskas</w:t>
            </w:r>
            <w:proofErr w:type="spellEnd"/>
          </w:p>
        </w:tc>
        <w:tc>
          <w:tcPr>
            <w:tcW w:w="9497" w:type="dxa"/>
          </w:tcPr>
          <w:p w:rsidR="00334EB6" w:rsidRPr="004B759F" w:rsidRDefault="0079351B" w:rsidP="0079351B">
            <w:pPr>
              <w:pStyle w:val="prastasistinklapis"/>
              <w:jc w:val="both"/>
              <w:textAlignment w:val="baseline"/>
              <w:rPr>
                <w:shd w:val="clear" w:color="auto" w:fill="FFFFFF"/>
              </w:rPr>
            </w:pPr>
            <w:r w:rsidRPr="0079351B">
              <w:rPr>
                <w:shd w:val="clear" w:color="auto" w:fill="FFFFFF"/>
              </w:rPr>
              <w:t>1935-ieji. Europoje stiprėja antisemitinės nuotaikos ir galimo karo nuojautos, o jauna šalis Lietuva mėgina tvirčiau stotis ant kojų, kurti savo valstybę ir tapatybę. Du žurnalistai gauna užduotį paieškoti Nepriklausomybės karo liudininkų – keliauti po kaimus ir atkapstyti tikrą karo istoriją, persmelktą kr</w:t>
            </w:r>
            <w:r>
              <w:rPr>
                <w:shd w:val="clear" w:color="auto" w:fill="FFFFFF"/>
              </w:rPr>
              <w:t xml:space="preserve">aujo, baimės ir apkasų smarvės. </w:t>
            </w:r>
            <w:r w:rsidRPr="0079351B">
              <w:rPr>
                <w:shd w:val="clear" w:color="auto" w:fill="FFFFFF"/>
              </w:rPr>
              <w:t>Per Pirmąjį pasaulinį karą Rusijoje patirties įgijęs ir Lietuvoje su bolševikais kariavęs savanoris Antanas jiems papasakoja mistinę, nepagražintą karo ir meilės istoriją, kaip savanoriai, tie vakarykščiai valstiečiai, padėję žagres ir susigundę pažadu gauti žemės, ėjo kovoti už Lietuvą.</w:t>
            </w:r>
          </w:p>
        </w:tc>
      </w:tr>
      <w:tr w:rsidR="00322D97" w:rsidTr="00DF198B">
        <w:tc>
          <w:tcPr>
            <w:tcW w:w="1668" w:type="dxa"/>
            <w:vAlign w:val="center"/>
          </w:tcPr>
          <w:p w:rsidR="00322D97" w:rsidRDefault="00644252" w:rsidP="004E14FD">
            <w:pPr>
              <w:ind w:firstLine="0"/>
              <w:jc w:val="center"/>
              <w:rPr>
                <w:noProof/>
                <w:lang w:eastAsia="lt-LT"/>
              </w:rPr>
            </w:pPr>
            <w:r>
              <w:rPr>
                <w:noProof/>
                <w:lang w:eastAsia="lt-LT"/>
              </w:rPr>
              <w:lastRenderedPageBreak/>
              <w:drawing>
                <wp:inline distT="0" distB="0" distL="0" distR="0" wp14:anchorId="7F70D487" wp14:editId="0695B8F2">
                  <wp:extent cx="962955" cy="1447800"/>
                  <wp:effectExtent l="0" t="0" r="8890" b="0"/>
                  <wp:docPr id="74" name="Paveikslėlis 74" descr="Sutrupinti kau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trupinti kaula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955" cy="1447800"/>
                          </a:xfrm>
                          <a:prstGeom prst="rect">
                            <a:avLst/>
                          </a:prstGeom>
                          <a:noFill/>
                          <a:ln>
                            <a:noFill/>
                          </a:ln>
                        </pic:spPr>
                      </pic:pic>
                    </a:graphicData>
                  </a:graphic>
                </wp:inline>
              </w:drawing>
            </w:r>
          </w:p>
        </w:tc>
        <w:tc>
          <w:tcPr>
            <w:tcW w:w="1984" w:type="dxa"/>
            <w:vAlign w:val="center"/>
          </w:tcPr>
          <w:p w:rsidR="00322D97" w:rsidRPr="009C025B" w:rsidRDefault="00644252" w:rsidP="007061FF">
            <w:pPr>
              <w:shd w:val="clear" w:color="auto" w:fill="FFFFFF"/>
              <w:ind w:firstLine="0"/>
              <w:jc w:val="center"/>
              <w:outlineLvl w:val="0"/>
              <w:rPr>
                <w:rFonts w:eastAsia="Times New Roman" w:cs="Times New Roman"/>
                <w:b/>
                <w:bCs/>
                <w:kern w:val="36"/>
                <w:szCs w:val="24"/>
                <w:lang w:eastAsia="lt-LT"/>
              </w:rPr>
            </w:pPr>
            <w:r w:rsidRPr="00644252">
              <w:rPr>
                <w:rFonts w:eastAsia="Times New Roman" w:cs="Times New Roman"/>
                <w:b/>
                <w:bCs/>
                <w:kern w:val="36"/>
                <w:szCs w:val="24"/>
                <w:lang w:eastAsia="lt-LT"/>
              </w:rPr>
              <w:t>Sutrupinti kaulai</w:t>
            </w:r>
          </w:p>
        </w:tc>
        <w:tc>
          <w:tcPr>
            <w:tcW w:w="1701" w:type="dxa"/>
            <w:vAlign w:val="center"/>
          </w:tcPr>
          <w:p w:rsidR="00322D97" w:rsidRPr="009C025B" w:rsidRDefault="00644252" w:rsidP="004E14FD">
            <w:pPr>
              <w:ind w:firstLine="0"/>
              <w:jc w:val="center"/>
              <w:rPr>
                <w:rFonts w:eastAsia="Times New Roman" w:cs="Times New Roman"/>
                <w:i/>
                <w:szCs w:val="24"/>
                <w:lang w:eastAsia="lt-LT"/>
              </w:rPr>
            </w:pPr>
            <w:proofErr w:type="spellStart"/>
            <w:r w:rsidRPr="00644252">
              <w:rPr>
                <w:rFonts w:eastAsia="Times New Roman" w:cs="Times New Roman"/>
                <w:i/>
                <w:szCs w:val="24"/>
                <w:lang w:eastAsia="lt-LT"/>
              </w:rPr>
              <w:t>Angela</w:t>
            </w:r>
            <w:proofErr w:type="spellEnd"/>
            <w:r w:rsidRPr="00644252">
              <w:rPr>
                <w:rFonts w:eastAsia="Times New Roman" w:cs="Times New Roman"/>
                <w:i/>
                <w:szCs w:val="24"/>
                <w:lang w:eastAsia="lt-LT"/>
              </w:rPr>
              <w:t xml:space="preserve"> </w:t>
            </w:r>
            <w:proofErr w:type="spellStart"/>
            <w:r w:rsidRPr="00644252">
              <w:rPr>
                <w:rFonts w:eastAsia="Times New Roman" w:cs="Times New Roman"/>
                <w:i/>
                <w:szCs w:val="24"/>
                <w:lang w:eastAsia="lt-LT"/>
              </w:rPr>
              <w:t>Marsons</w:t>
            </w:r>
            <w:proofErr w:type="spellEnd"/>
          </w:p>
        </w:tc>
        <w:tc>
          <w:tcPr>
            <w:tcW w:w="9497" w:type="dxa"/>
          </w:tcPr>
          <w:p w:rsidR="00322D97" w:rsidRPr="009C025B" w:rsidRDefault="00644252" w:rsidP="00644252">
            <w:pPr>
              <w:pStyle w:val="prastasistinklapis"/>
              <w:jc w:val="both"/>
              <w:textAlignment w:val="baseline"/>
              <w:rPr>
                <w:shd w:val="clear" w:color="auto" w:fill="FFFFFF"/>
              </w:rPr>
            </w:pPr>
            <w:r w:rsidRPr="00644252">
              <w:rPr>
                <w:shd w:val="clear" w:color="auto" w:fill="FFFFFF"/>
              </w:rPr>
              <w:t xml:space="preserve">Detektyvas „Sutrupinti kaulai“ vėl suveda skaitytojus su jau pamilta, Kimos </w:t>
            </w:r>
            <w:proofErr w:type="spellStart"/>
            <w:r w:rsidRPr="00644252">
              <w:rPr>
                <w:shd w:val="clear" w:color="auto" w:fill="FFFFFF"/>
              </w:rPr>
              <w:t>Stoun</w:t>
            </w:r>
            <w:proofErr w:type="spellEnd"/>
            <w:r w:rsidRPr="00644252">
              <w:rPr>
                <w:shd w:val="clear" w:color="auto" w:fill="FFFFFF"/>
              </w:rPr>
              <w:t xml:space="preserve"> vadovaujama komanda, kuri pradeda tirti du nusikaltimus: žiauriai sužalotos prostitutės žmogžudystę ir aplinkybes, kuriomis šaltą Kalėdų dieną ant nuovados slenksčio atsirado trijų mėne</w:t>
            </w:r>
            <w:r>
              <w:rPr>
                <w:shd w:val="clear" w:color="auto" w:fill="FFFFFF"/>
              </w:rPr>
              <w:t xml:space="preserve">sių, gerai prižiūrėtas kūdikis. </w:t>
            </w:r>
            <w:r w:rsidRPr="00644252">
              <w:rPr>
                <w:shd w:val="clear" w:color="auto" w:fill="FFFFFF"/>
              </w:rPr>
              <w:t xml:space="preserve">Kurį laiką priversta pasirūpinti apleistu mažyliu, </w:t>
            </w:r>
            <w:proofErr w:type="spellStart"/>
            <w:r w:rsidRPr="00644252">
              <w:rPr>
                <w:shd w:val="clear" w:color="auto" w:fill="FFFFFF"/>
              </w:rPr>
              <w:t>Kima</w:t>
            </w:r>
            <w:proofErr w:type="spellEnd"/>
            <w:r w:rsidRPr="00644252">
              <w:rPr>
                <w:shd w:val="clear" w:color="auto" w:fill="FFFFFF"/>
              </w:rPr>
              <w:t xml:space="preserve"> mintimis nusikelia į savo klaikią vaikystę. Deja, monstrai iš jos praeities atseks ir iki pat šių dienų tyrimų ir privers </w:t>
            </w:r>
            <w:proofErr w:type="spellStart"/>
            <w:r w:rsidRPr="00644252">
              <w:rPr>
                <w:shd w:val="clear" w:color="auto" w:fill="FFFFFF"/>
              </w:rPr>
              <w:t>detektyvę</w:t>
            </w:r>
            <w:proofErr w:type="spellEnd"/>
            <w:r w:rsidRPr="00644252">
              <w:rPr>
                <w:shd w:val="clear" w:color="auto" w:fill="FFFFFF"/>
              </w:rPr>
              <w:t xml:space="preserve"> stoti į akistatą, kuri gali baigtis mirtimi.</w:t>
            </w:r>
          </w:p>
        </w:tc>
      </w:tr>
      <w:tr w:rsidR="00246341" w:rsidTr="00DF198B">
        <w:tc>
          <w:tcPr>
            <w:tcW w:w="1668" w:type="dxa"/>
            <w:vAlign w:val="center"/>
          </w:tcPr>
          <w:p w:rsidR="00246341" w:rsidRDefault="00DF3C48" w:rsidP="004E14FD">
            <w:pPr>
              <w:ind w:firstLine="0"/>
              <w:jc w:val="center"/>
              <w:rPr>
                <w:noProof/>
                <w:lang w:eastAsia="lt-LT"/>
              </w:rPr>
            </w:pPr>
            <w:r>
              <w:rPr>
                <w:noProof/>
                <w:lang w:eastAsia="lt-LT"/>
              </w:rPr>
              <w:drawing>
                <wp:inline distT="0" distB="0" distL="0" distR="0" wp14:anchorId="37C283B1" wp14:editId="5BE87671">
                  <wp:extent cx="962025" cy="1369282"/>
                  <wp:effectExtent l="0" t="0" r="0" b="2540"/>
                  <wp:docPr id="75" name="Paveikslėlis 75" descr="Šaltis, utėlės, mirtis. Ispanų Mėlynoji divizija Rusijoje | Juan Eugeni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altis, utėlės, mirtis. Ispanų Mėlynoji divizija Rusijoje | Juan Eugenio Blanc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2025" cy="1369282"/>
                          </a:xfrm>
                          <a:prstGeom prst="rect">
                            <a:avLst/>
                          </a:prstGeom>
                          <a:noFill/>
                          <a:ln>
                            <a:noFill/>
                          </a:ln>
                        </pic:spPr>
                      </pic:pic>
                    </a:graphicData>
                  </a:graphic>
                </wp:inline>
              </w:drawing>
            </w:r>
          </w:p>
        </w:tc>
        <w:tc>
          <w:tcPr>
            <w:tcW w:w="1984" w:type="dxa"/>
            <w:vAlign w:val="center"/>
          </w:tcPr>
          <w:p w:rsidR="00246341" w:rsidRDefault="00DF3C48" w:rsidP="007061FF">
            <w:pPr>
              <w:shd w:val="clear" w:color="auto" w:fill="FFFFFF"/>
              <w:ind w:firstLine="0"/>
              <w:jc w:val="center"/>
              <w:outlineLvl w:val="0"/>
              <w:rPr>
                <w:rFonts w:eastAsia="Times New Roman" w:cs="Times New Roman"/>
                <w:b/>
                <w:bCs/>
                <w:kern w:val="36"/>
                <w:szCs w:val="24"/>
                <w:lang w:eastAsia="lt-LT"/>
              </w:rPr>
            </w:pPr>
            <w:r w:rsidRPr="00DF3C48">
              <w:rPr>
                <w:rFonts w:eastAsia="Times New Roman" w:cs="Times New Roman"/>
                <w:b/>
                <w:bCs/>
                <w:kern w:val="36"/>
                <w:szCs w:val="24"/>
                <w:lang w:eastAsia="lt-LT"/>
              </w:rPr>
              <w:t>Šaltis, utėlės, mirtis</w:t>
            </w:r>
          </w:p>
        </w:tc>
        <w:tc>
          <w:tcPr>
            <w:tcW w:w="1701" w:type="dxa"/>
            <w:vAlign w:val="center"/>
          </w:tcPr>
          <w:p w:rsidR="00246341" w:rsidRPr="00356564" w:rsidRDefault="00DF3C48" w:rsidP="004E14FD">
            <w:pPr>
              <w:ind w:firstLine="0"/>
              <w:jc w:val="center"/>
              <w:rPr>
                <w:rFonts w:eastAsia="Times New Roman" w:cs="Times New Roman"/>
                <w:i/>
                <w:szCs w:val="24"/>
                <w:lang w:eastAsia="lt-LT"/>
              </w:rPr>
            </w:pPr>
            <w:proofErr w:type="spellStart"/>
            <w:r w:rsidRPr="00DF3C48">
              <w:rPr>
                <w:rFonts w:eastAsia="Times New Roman" w:cs="Times New Roman"/>
                <w:i/>
                <w:szCs w:val="24"/>
                <w:lang w:eastAsia="lt-LT"/>
              </w:rPr>
              <w:t>Juan</w:t>
            </w:r>
            <w:proofErr w:type="spellEnd"/>
            <w:r w:rsidRPr="00DF3C48">
              <w:rPr>
                <w:rFonts w:eastAsia="Times New Roman" w:cs="Times New Roman"/>
                <w:i/>
                <w:szCs w:val="24"/>
                <w:lang w:eastAsia="lt-LT"/>
              </w:rPr>
              <w:t xml:space="preserve"> </w:t>
            </w:r>
            <w:proofErr w:type="spellStart"/>
            <w:r w:rsidRPr="00DF3C48">
              <w:rPr>
                <w:rFonts w:eastAsia="Times New Roman" w:cs="Times New Roman"/>
                <w:i/>
                <w:szCs w:val="24"/>
                <w:lang w:eastAsia="lt-LT"/>
              </w:rPr>
              <w:t>Eugenio</w:t>
            </w:r>
            <w:proofErr w:type="spellEnd"/>
            <w:r w:rsidRPr="00DF3C48">
              <w:rPr>
                <w:rFonts w:eastAsia="Times New Roman" w:cs="Times New Roman"/>
                <w:i/>
                <w:szCs w:val="24"/>
                <w:lang w:eastAsia="lt-LT"/>
              </w:rPr>
              <w:t xml:space="preserve"> </w:t>
            </w:r>
            <w:proofErr w:type="spellStart"/>
            <w:r w:rsidRPr="00DF3C48">
              <w:rPr>
                <w:rFonts w:eastAsia="Times New Roman" w:cs="Times New Roman"/>
                <w:i/>
                <w:szCs w:val="24"/>
                <w:lang w:eastAsia="lt-LT"/>
              </w:rPr>
              <w:t>Blanco</w:t>
            </w:r>
            <w:proofErr w:type="spellEnd"/>
          </w:p>
        </w:tc>
        <w:tc>
          <w:tcPr>
            <w:tcW w:w="9497" w:type="dxa"/>
          </w:tcPr>
          <w:p w:rsidR="00246341" w:rsidRPr="00356564" w:rsidRDefault="00DF3C48" w:rsidP="00E87002">
            <w:pPr>
              <w:pStyle w:val="prastasistinklapis"/>
              <w:spacing w:before="0" w:beforeAutospacing="0" w:after="0" w:afterAutospacing="0"/>
              <w:jc w:val="both"/>
              <w:textAlignment w:val="baseline"/>
              <w:rPr>
                <w:shd w:val="clear" w:color="auto" w:fill="FFFFFF"/>
              </w:rPr>
            </w:pPr>
            <w:r w:rsidRPr="00DF3C48">
              <w:rPr>
                <w:shd w:val="clear" w:color="auto" w:fill="FFFFFF"/>
              </w:rPr>
              <w:t xml:space="preserve">Tarp Mėlynosios divizijos savanorių buvo ir šios knygos „Šaltis, utėlės, mirtis. Ispanų Mėlynoji divizija Rusijoje“ autorius J. E. </w:t>
            </w:r>
            <w:proofErr w:type="spellStart"/>
            <w:r w:rsidRPr="00DF3C48">
              <w:rPr>
                <w:shd w:val="clear" w:color="auto" w:fill="FFFFFF"/>
              </w:rPr>
              <w:t>Blancas</w:t>
            </w:r>
            <w:proofErr w:type="spellEnd"/>
            <w:r w:rsidRPr="00DF3C48">
              <w:rPr>
                <w:shd w:val="clear" w:color="auto" w:fill="FFFFFF"/>
              </w:rPr>
              <w:t xml:space="preserve">. Po trumpo parengiamojo karių kurso Vokietijoje autorius ir jo bendražygiai buvo perkelti į Rytų frontą, kur jiems teko patirti visus karo baisumus: šaltį, utėles, mirtį. Tačiau tai nėra sausas pasakojimas apie karą. J. E. </w:t>
            </w:r>
            <w:proofErr w:type="spellStart"/>
            <w:r w:rsidRPr="00DF3C48">
              <w:rPr>
                <w:shd w:val="clear" w:color="auto" w:fill="FFFFFF"/>
              </w:rPr>
              <w:t>Blancas</w:t>
            </w:r>
            <w:proofErr w:type="spellEnd"/>
            <w:r w:rsidRPr="00DF3C48">
              <w:rPr>
                <w:shd w:val="clear" w:color="auto" w:fill="FFFFFF"/>
              </w:rPr>
              <w:t xml:space="preserve"> nemažai dėmesio skiria tokiems dalykams, kaip bičiulystė, tikėjimas, viltis, žmogiški santykiai, požiūris į priešą. Lietuvių skaitytojui neabejotinai bus įdomios autoriaus pastabos apie Vilnių, kuriame jis gydėsi po sužeidimo, tautinės padėties mieste aprašymas, gyventojų požiūris į ispanų savanorius.</w:t>
            </w:r>
          </w:p>
        </w:tc>
      </w:tr>
      <w:tr w:rsidR="001E5857" w:rsidTr="00DF198B">
        <w:tc>
          <w:tcPr>
            <w:tcW w:w="1668" w:type="dxa"/>
            <w:vAlign w:val="center"/>
          </w:tcPr>
          <w:p w:rsidR="001E5857" w:rsidRDefault="000E6096" w:rsidP="004E14FD">
            <w:pPr>
              <w:ind w:firstLine="0"/>
              <w:jc w:val="center"/>
              <w:rPr>
                <w:noProof/>
                <w:lang w:eastAsia="lt-LT"/>
              </w:rPr>
            </w:pPr>
            <w:r>
              <w:rPr>
                <w:noProof/>
                <w:lang w:eastAsia="lt-LT"/>
              </w:rPr>
              <w:drawing>
                <wp:inline distT="0" distB="0" distL="0" distR="0" wp14:anchorId="534A8D6A" wp14:editId="2BE8EE77">
                  <wp:extent cx="962863" cy="1371600"/>
                  <wp:effectExtent l="0" t="0" r="8890" b="0"/>
                  <wp:docPr id="76" name="Paveikslėlis 76" descr="Šnipės | J.Bernard H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Šnipės | J.Bernard Hutt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863" cy="1371600"/>
                          </a:xfrm>
                          <a:prstGeom prst="rect">
                            <a:avLst/>
                          </a:prstGeom>
                          <a:noFill/>
                          <a:ln>
                            <a:noFill/>
                          </a:ln>
                        </pic:spPr>
                      </pic:pic>
                    </a:graphicData>
                  </a:graphic>
                </wp:inline>
              </w:drawing>
            </w:r>
          </w:p>
        </w:tc>
        <w:tc>
          <w:tcPr>
            <w:tcW w:w="1984" w:type="dxa"/>
            <w:vAlign w:val="center"/>
          </w:tcPr>
          <w:p w:rsidR="001E5857" w:rsidRPr="001E5857" w:rsidRDefault="000E6096" w:rsidP="004E14FD">
            <w:pPr>
              <w:shd w:val="clear" w:color="auto" w:fill="FFFFFF"/>
              <w:ind w:firstLine="0"/>
              <w:jc w:val="center"/>
              <w:textAlignment w:val="baseline"/>
              <w:outlineLvl w:val="0"/>
              <w:rPr>
                <w:rFonts w:eastAsia="Times New Roman" w:cs="Times New Roman"/>
                <w:b/>
                <w:bCs/>
                <w:kern w:val="36"/>
                <w:szCs w:val="24"/>
                <w:lang w:eastAsia="lt-LT"/>
              </w:rPr>
            </w:pPr>
            <w:r w:rsidRPr="000E6096">
              <w:rPr>
                <w:rFonts w:eastAsia="Times New Roman" w:cs="Times New Roman"/>
                <w:b/>
                <w:bCs/>
                <w:kern w:val="36"/>
                <w:szCs w:val="24"/>
                <w:lang w:eastAsia="lt-LT"/>
              </w:rPr>
              <w:t>Šnipės</w:t>
            </w:r>
            <w:bookmarkStart w:id="0" w:name="_GoBack"/>
            <w:bookmarkEnd w:id="0"/>
          </w:p>
        </w:tc>
        <w:tc>
          <w:tcPr>
            <w:tcW w:w="1701" w:type="dxa"/>
            <w:vAlign w:val="center"/>
          </w:tcPr>
          <w:p w:rsidR="001E5857" w:rsidRPr="00C0567A" w:rsidRDefault="000E6096" w:rsidP="004E14FD">
            <w:pPr>
              <w:ind w:firstLine="0"/>
              <w:jc w:val="center"/>
              <w:rPr>
                <w:rFonts w:cs="Times New Roman"/>
                <w:i/>
                <w:szCs w:val="24"/>
              </w:rPr>
            </w:pPr>
            <w:proofErr w:type="spellStart"/>
            <w:r w:rsidRPr="000E6096">
              <w:rPr>
                <w:rFonts w:cs="Times New Roman"/>
                <w:i/>
                <w:szCs w:val="24"/>
              </w:rPr>
              <w:t>J.Bernard</w:t>
            </w:r>
            <w:proofErr w:type="spellEnd"/>
            <w:r w:rsidRPr="000E6096">
              <w:rPr>
                <w:rFonts w:cs="Times New Roman"/>
                <w:i/>
                <w:szCs w:val="24"/>
              </w:rPr>
              <w:t xml:space="preserve"> </w:t>
            </w:r>
            <w:proofErr w:type="spellStart"/>
            <w:r w:rsidRPr="000E6096">
              <w:rPr>
                <w:rFonts w:cs="Times New Roman"/>
                <w:i/>
                <w:szCs w:val="24"/>
              </w:rPr>
              <w:t>Hutton</w:t>
            </w:r>
            <w:proofErr w:type="spellEnd"/>
          </w:p>
        </w:tc>
        <w:tc>
          <w:tcPr>
            <w:tcW w:w="9497" w:type="dxa"/>
          </w:tcPr>
          <w:p w:rsidR="001E5857" w:rsidRPr="001F7DCA" w:rsidRDefault="000E6096" w:rsidP="00E87002">
            <w:pPr>
              <w:pStyle w:val="prastasistinklapis"/>
              <w:shd w:val="clear" w:color="auto" w:fill="FFFFFF"/>
              <w:spacing w:before="0" w:beforeAutospacing="0" w:after="0" w:afterAutospacing="0"/>
              <w:jc w:val="both"/>
            </w:pPr>
            <w:r w:rsidRPr="000E6096">
              <w:t xml:space="preserve">Knygos „Šnipės“ veikėjos – realios moterys. Autorius </w:t>
            </w:r>
            <w:proofErr w:type="spellStart"/>
            <w:r w:rsidRPr="000E6096">
              <w:t>J.Bernard</w:t>
            </w:r>
            <w:proofErr w:type="spellEnd"/>
            <w:r w:rsidRPr="000E6096">
              <w:t xml:space="preserve"> </w:t>
            </w:r>
            <w:proofErr w:type="spellStart"/>
            <w:r w:rsidRPr="000E6096">
              <w:t>Hutton</w:t>
            </w:r>
            <w:proofErr w:type="spellEnd"/>
            <w:r w:rsidRPr="000E6096">
              <w:t xml:space="preserve"> kalba apie kontržvalgybos užverbuotas įvairaus amžiaus slaptąsias agentes. Jis pateikia daug detalių apie kiekvienos veikėjos gyvenimo aplinkybes, įsitraukimą, veiklos pobūdį ir šnipinėjimo metodus. Rašytojo stilius įtaigus, merginų gyvenimo siužetai įtraukia ir skaitytojams bus tikrai lengva pamiršti, kad rankose laiko ne grožinės literatūros kūrinį, o dokumentais ir kitais įrodymais paremtą tekstą.</w:t>
            </w:r>
          </w:p>
        </w:tc>
      </w:tr>
      <w:tr w:rsidR="001E5857" w:rsidTr="00DF198B">
        <w:trPr>
          <w:trHeight w:val="153"/>
        </w:trPr>
        <w:tc>
          <w:tcPr>
            <w:tcW w:w="1668" w:type="dxa"/>
            <w:vAlign w:val="center"/>
          </w:tcPr>
          <w:p w:rsidR="001E5857" w:rsidRDefault="00004A90" w:rsidP="004E14FD">
            <w:pPr>
              <w:ind w:firstLine="0"/>
              <w:jc w:val="center"/>
              <w:rPr>
                <w:noProof/>
                <w:lang w:eastAsia="lt-LT"/>
              </w:rPr>
            </w:pPr>
            <w:r>
              <w:rPr>
                <w:noProof/>
                <w:lang w:eastAsia="lt-LT"/>
              </w:rPr>
              <w:drawing>
                <wp:inline distT="0" distB="0" distL="0" distR="0" wp14:anchorId="6C5A3F8D" wp14:editId="0CAEBCAA">
                  <wp:extent cx="962025" cy="1369282"/>
                  <wp:effectExtent l="0" t="0" r="0" b="2540"/>
                  <wp:docPr id="77" name="Paveikslėlis 77" descr="Tarp baltųjų ir raudonųjų. Rusijos tragedija 1919–1920 metais | Edwin Erich Dw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rp baltųjų ir raudonųjų. Rusijos tragedija 1919–1920 metais | Edwin Erich Dwing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62025" cy="1369282"/>
                          </a:xfrm>
                          <a:prstGeom prst="rect">
                            <a:avLst/>
                          </a:prstGeom>
                          <a:noFill/>
                          <a:ln>
                            <a:noFill/>
                          </a:ln>
                        </pic:spPr>
                      </pic:pic>
                    </a:graphicData>
                  </a:graphic>
                </wp:inline>
              </w:drawing>
            </w:r>
          </w:p>
        </w:tc>
        <w:tc>
          <w:tcPr>
            <w:tcW w:w="1984" w:type="dxa"/>
            <w:vAlign w:val="center"/>
          </w:tcPr>
          <w:p w:rsidR="001E5857" w:rsidRPr="001E5857" w:rsidRDefault="00004A90" w:rsidP="004E14FD">
            <w:pPr>
              <w:shd w:val="clear" w:color="auto" w:fill="FFFFFF"/>
              <w:ind w:firstLine="0"/>
              <w:jc w:val="center"/>
              <w:outlineLvl w:val="0"/>
              <w:rPr>
                <w:rFonts w:eastAsia="Times New Roman" w:cs="Times New Roman"/>
                <w:b/>
                <w:bCs/>
                <w:kern w:val="36"/>
                <w:szCs w:val="24"/>
                <w:bdr w:val="none" w:sz="0" w:space="0" w:color="auto" w:frame="1"/>
                <w:lang w:eastAsia="lt-LT"/>
              </w:rPr>
            </w:pPr>
            <w:r w:rsidRPr="00004A90">
              <w:rPr>
                <w:rFonts w:eastAsia="Times New Roman" w:cs="Times New Roman"/>
                <w:b/>
                <w:bCs/>
                <w:kern w:val="36"/>
                <w:szCs w:val="24"/>
                <w:bdr w:val="none" w:sz="0" w:space="0" w:color="auto" w:frame="1"/>
                <w:lang w:eastAsia="lt-LT"/>
              </w:rPr>
              <w:t>Tarp baltųjų ir raudonųjų</w:t>
            </w:r>
          </w:p>
        </w:tc>
        <w:tc>
          <w:tcPr>
            <w:tcW w:w="1701" w:type="dxa"/>
            <w:vAlign w:val="center"/>
          </w:tcPr>
          <w:p w:rsidR="001E5857" w:rsidRPr="00C0567A" w:rsidRDefault="00004A90" w:rsidP="004E14FD">
            <w:pPr>
              <w:ind w:firstLine="0"/>
              <w:jc w:val="center"/>
              <w:rPr>
                <w:rFonts w:cs="Times New Roman"/>
                <w:i/>
                <w:szCs w:val="24"/>
              </w:rPr>
            </w:pPr>
            <w:proofErr w:type="spellStart"/>
            <w:r w:rsidRPr="00004A90">
              <w:rPr>
                <w:rFonts w:cs="Times New Roman"/>
                <w:i/>
                <w:szCs w:val="24"/>
              </w:rPr>
              <w:t>Edwin</w:t>
            </w:r>
            <w:proofErr w:type="spellEnd"/>
            <w:r w:rsidRPr="00004A90">
              <w:rPr>
                <w:rFonts w:cs="Times New Roman"/>
                <w:i/>
                <w:szCs w:val="24"/>
              </w:rPr>
              <w:t xml:space="preserve"> </w:t>
            </w:r>
            <w:proofErr w:type="spellStart"/>
            <w:r w:rsidRPr="00004A90">
              <w:rPr>
                <w:rFonts w:cs="Times New Roman"/>
                <w:i/>
                <w:szCs w:val="24"/>
              </w:rPr>
              <w:t>Erich</w:t>
            </w:r>
            <w:proofErr w:type="spellEnd"/>
            <w:r w:rsidRPr="00004A90">
              <w:rPr>
                <w:rFonts w:cs="Times New Roman"/>
                <w:i/>
                <w:szCs w:val="24"/>
              </w:rPr>
              <w:t xml:space="preserve"> </w:t>
            </w:r>
            <w:proofErr w:type="spellStart"/>
            <w:r w:rsidRPr="00004A90">
              <w:rPr>
                <w:rFonts w:cs="Times New Roman"/>
                <w:i/>
                <w:szCs w:val="24"/>
              </w:rPr>
              <w:t>Dwinger</w:t>
            </w:r>
            <w:proofErr w:type="spellEnd"/>
          </w:p>
        </w:tc>
        <w:tc>
          <w:tcPr>
            <w:tcW w:w="9497" w:type="dxa"/>
          </w:tcPr>
          <w:p w:rsidR="001E5857" w:rsidRPr="00DD6AF8" w:rsidRDefault="00004A90" w:rsidP="00E629F3">
            <w:pPr>
              <w:pStyle w:val="prastasistinklapis"/>
              <w:shd w:val="clear" w:color="auto" w:fill="FFFFFF"/>
              <w:jc w:val="both"/>
              <w:rPr>
                <w:rFonts w:eastAsiaTheme="majorEastAsia"/>
                <w:bCs/>
                <w:shd w:val="clear" w:color="auto" w:fill="FFFFFF"/>
              </w:rPr>
            </w:pPr>
            <w:r w:rsidRPr="00004A90">
              <w:rPr>
                <w:rFonts w:eastAsiaTheme="majorEastAsia"/>
                <w:bCs/>
                <w:shd w:val="clear" w:color="auto" w:fill="FFFFFF"/>
              </w:rPr>
              <w:t xml:space="preserve">Per Pirmąjį pasaulinį tolimajame Sibire kalintas karo belaisvis E. E. </w:t>
            </w:r>
            <w:proofErr w:type="spellStart"/>
            <w:r w:rsidRPr="00004A90">
              <w:rPr>
                <w:rFonts w:eastAsiaTheme="majorEastAsia"/>
                <w:bCs/>
                <w:shd w:val="clear" w:color="auto" w:fill="FFFFFF"/>
              </w:rPr>
              <w:t>Dwingeris</w:t>
            </w:r>
            <w:proofErr w:type="spellEnd"/>
            <w:r w:rsidRPr="00004A90">
              <w:rPr>
                <w:rFonts w:eastAsiaTheme="majorEastAsia"/>
                <w:bCs/>
                <w:shd w:val="clear" w:color="auto" w:fill="FFFFFF"/>
              </w:rPr>
              <w:t xml:space="preserve"> sugeba pabėgti, bet ne savo valia yra įsukamas į dramatiškų įvykių verpetą. Prieš jo akis stoja krauju persunkta, skurdo, bado ir abipusė</w:t>
            </w:r>
            <w:r>
              <w:rPr>
                <w:rFonts w:eastAsiaTheme="majorEastAsia"/>
                <w:bCs/>
                <w:shd w:val="clear" w:color="auto" w:fill="FFFFFF"/>
              </w:rPr>
              <w:t xml:space="preserve">s neapykantos kamuojama Rusija. </w:t>
            </w:r>
            <w:r w:rsidRPr="00004A90">
              <w:rPr>
                <w:rFonts w:eastAsiaTheme="majorEastAsia"/>
                <w:bCs/>
                <w:shd w:val="clear" w:color="auto" w:fill="FFFFFF"/>
              </w:rPr>
              <w:t xml:space="preserve">1930 m. pirmą kartą pasirodęs E. E. </w:t>
            </w:r>
            <w:proofErr w:type="spellStart"/>
            <w:r w:rsidRPr="00004A90">
              <w:rPr>
                <w:rFonts w:eastAsiaTheme="majorEastAsia"/>
                <w:bCs/>
                <w:shd w:val="clear" w:color="auto" w:fill="FFFFFF"/>
              </w:rPr>
              <w:t>Dwingerio</w:t>
            </w:r>
            <w:proofErr w:type="spellEnd"/>
            <w:r w:rsidRPr="00004A90">
              <w:rPr>
                <w:rFonts w:eastAsiaTheme="majorEastAsia"/>
                <w:bCs/>
                <w:shd w:val="clear" w:color="auto" w:fill="FFFFFF"/>
              </w:rPr>
              <w:t xml:space="preserve"> romanas „Tarp baltųjų ir raudonųjų“ – vienas sėkmingiausių XX a. vokiečių literatūros kūrinių, už kurį autorių ketinta nominuoti Nobelio literatūros premijai. Jo kūriniai išversti į keturiolika kalbų, bendras jų tiražas siekia du milijonus egzempliorių.</w:t>
            </w:r>
          </w:p>
        </w:tc>
      </w:tr>
      <w:tr w:rsidR="00663F39" w:rsidTr="00DF198B">
        <w:trPr>
          <w:trHeight w:val="153"/>
        </w:trPr>
        <w:tc>
          <w:tcPr>
            <w:tcW w:w="1668" w:type="dxa"/>
            <w:vAlign w:val="center"/>
          </w:tcPr>
          <w:p w:rsidR="00663F39" w:rsidRDefault="00D93F28" w:rsidP="004E14FD">
            <w:pPr>
              <w:ind w:firstLine="0"/>
              <w:jc w:val="center"/>
              <w:rPr>
                <w:noProof/>
                <w:lang w:eastAsia="lt-LT"/>
              </w:rPr>
            </w:pPr>
            <w:r>
              <w:rPr>
                <w:noProof/>
                <w:lang w:eastAsia="lt-LT"/>
              </w:rPr>
              <w:lastRenderedPageBreak/>
              <w:drawing>
                <wp:inline distT="0" distB="0" distL="0" distR="0" wp14:anchorId="5F2F9C57" wp14:editId="36D55EC3">
                  <wp:extent cx="952500" cy="1355725"/>
                  <wp:effectExtent l="0" t="0" r="0" b="0"/>
                  <wp:docPr id="78" name="Paveikslėlis 78" descr="Tavo gyvenimo knyga. Persilaužimas | Jule Pie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vo gyvenimo knyga. Persilaužimas | Jule Piep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1355725"/>
                          </a:xfrm>
                          <a:prstGeom prst="rect">
                            <a:avLst/>
                          </a:prstGeom>
                          <a:noFill/>
                          <a:ln>
                            <a:noFill/>
                          </a:ln>
                        </pic:spPr>
                      </pic:pic>
                    </a:graphicData>
                  </a:graphic>
                </wp:inline>
              </w:drawing>
            </w:r>
          </w:p>
        </w:tc>
        <w:tc>
          <w:tcPr>
            <w:tcW w:w="1984" w:type="dxa"/>
            <w:vAlign w:val="center"/>
          </w:tcPr>
          <w:p w:rsidR="00663F39" w:rsidRPr="008B21DD" w:rsidRDefault="00D93F28" w:rsidP="004E14FD">
            <w:pPr>
              <w:shd w:val="clear" w:color="auto" w:fill="FFFFFF"/>
              <w:ind w:firstLine="0"/>
              <w:jc w:val="center"/>
              <w:outlineLvl w:val="0"/>
              <w:rPr>
                <w:rFonts w:eastAsia="Times New Roman" w:cs="Times New Roman"/>
                <w:b/>
                <w:bCs/>
                <w:kern w:val="36"/>
                <w:szCs w:val="24"/>
                <w:bdr w:val="none" w:sz="0" w:space="0" w:color="auto" w:frame="1"/>
                <w:lang w:eastAsia="lt-LT"/>
              </w:rPr>
            </w:pPr>
            <w:r w:rsidRPr="00D93F28">
              <w:rPr>
                <w:rFonts w:eastAsia="Times New Roman" w:cs="Times New Roman"/>
                <w:b/>
                <w:bCs/>
                <w:kern w:val="36"/>
                <w:szCs w:val="24"/>
                <w:bdr w:val="none" w:sz="0" w:space="0" w:color="auto" w:frame="1"/>
                <w:lang w:eastAsia="lt-LT"/>
              </w:rPr>
              <w:t>Tavo gyvenimo knyga</w:t>
            </w:r>
          </w:p>
        </w:tc>
        <w:tc>
          <w:tcPr>
            <w:tcW w:w="1701" w:type="dxa"/>
            <w:vAlign w:val="center"/>
          </w:tcPr>
          <w:p w:rsidR="00663F39" w:rsidRPr="008B21DD" w:rsidRDefault="00D93F28" w:rsidP="004E14FD">
            <w:pPr>
              <w:ind w:firstLine="0"/>
              <w:jc w:val="center"/>
              <w:rPr>
                <w:rFonts w:cs="Times New Roman"/>
                <w:i/>
                <w:szCs w:val="24"/>
              </w:rPr>
            </w:pPr>
            <w:r w:rsidRPr="00D93F28">
              <w:rPr>
                <w:rFonts w:cs="Times New Roman"/>
                <w:i/>
                <w:szCs w:val="24"/>
              </w:rPr>
              <w:t xml:space="preserve">Jule </w:t>
            </w:r>
            <w:proofErr w:type="spellStart"/>
            <w:r w:rsidRPr="00D93F28">
              <w:rPr>
                <w:rFonts w:cs="Times New Roman"/>
                <w:i/>
                <w:szCs w:val="24"/>
              </w:rPr>
              <w:t>Pieper</w:t>
            </w:r>
            <w:proofErr w:type="spellEnd"/>
          </w:p>
        </w:tc>
        <w:tc>
          <w:tcPr>
            <w:tcW w:w="9497" w:type="dxa"/>
          </w:tcPr>
          <w:p w:rsidR="00663F39" w:rsidRPr="008B21DD" w:rsidRDefault="00D93F28" w:rsidP="00D93F28">
            <w:pPr>
              <w:pStyle w:val="prastasistinklapis"/>
              <w:shd w:val="clear" w:color="auto" w:fill="FFFFFF"/>
              <w:jc w:val="both"/>
              <w:rPr>
                <w:rFonts w:eastAsiaTheme="majorEastAsia"/>
                <w:bCs/>
                <w:shd w:val="clear" w:color="auto" w:fill="FFFFFF"/>
              </w:rPr>
            </w:pPr>
            <w:r w:rsidRPr="00D93F28">
              <w:rPr>
                <w:rFonts w:eastAsiaTheme="majorEastAsia"/>
                <w:bCs/>
                <w:shd w:val="clear" w:color="auto" w:fill="FFFFFF"/>
              </w:rPr>
              <w:t xml:space="preserve">Julė </w:t>
            </w:r>
            <w:proofErr w:type="spellStart"/>
            <w:r w:rsidRPr="00D93F28">
              <w:rPr>
                <w:rFonts w:eastAsiaTheme="majorEastAsia"/>
                <w:bCs/>
                <w:shd w:val="clear" w:color="auto" w:fill="FFFFFF"/>
              </w:rPr>
              <w:t>Pyper</w:t>
            </w:r>
            <w:proofErr w:type="spellEnd"/>
            <w:r w:rsidRPr="00D93F28">
              <w:rPr>
                <w:rFonts w:eastAsiaTheme="majorEastAsia"/>
                <w:bCs/>
                <w:shd w:val="clear" w:color="auto" w:fill="FFFFFF"/>
              </w:rPr>
              <w:t xml:space="preserve"> norėtų būti bet kuo. Tik ne pati savimi. Kiekviena diena jai – iššūkis. Nuobodus darbas, erzinantys bendradarbiai, nepakenčiama bendranuomė ir abejingas vaikinas, su kuriuo sieja tik labai vidutiniš</w:t>
            </w:r>
            <w:r>
              <w:rPr>
                <w:rFonts w:eastAsiaTheme="majorEastAsia"/>
                <w:bCs/>
                <w:shd w:val="clear" w:color="auto" w:fill="FFFFFF"/>
              </w:rPr>
              <w:t xml:space="preserve">kas seksas. </w:t>
            </w:r>
            <w:r w:rsidRPr="00D93F28">
              <w:rPr>
                <w:rFonts w:eastAsiaTheme="majorEastAsia"/>
                <w:bCs/>
                <w:shd w:val="clear" w:color="auto" w:fill="FFFFFF"/>
              </w:rPr>
              <w:t>Vieną niūrią dieną Julė atranda „Tavo gyvenimo knygą“ ir pradeda ją skaityti. Tai apverčia jos gyvenimą aukštyn kojom. Ji suvokia, kad norėdama gali šį tą pakeisti. Bet pokyčiai baugina, todėl daugelis žmonių nori senąjį gyvenimą užsitraukti ant savęs lyg odą, prisisegti ir laikyti. Juk taip daug paprasčiau, nei liautis dejuoti ir eiti spręsti tikrųjų problemų.</w:t>
            </w:r>
          </w:p>
        </w:tc>
      </w:tr>
      <w:tr w:rsidR="00431D12" w:rsidTr="00DF198B">
        <w:trPr>
          <w:trHeight w:val="153"/>
        </w:trPr>
        <w:tc>
          <w:tcPr>
            <w:tcW w:w="1668" w:type="dxa"/>
            <w:vAlign w:val="center"/>
          </w:tcPr>
          <w:p w:rsidR="00431D12" w:rsidRDefault="00880920" w:rsidP="004E14FD">
            <w:pPr>
              <w:ind w:firstLine="0"/>
              <w:jc w:val="center"/>
              <w:rPr>
                <w:noProof/>
                <w:lang w:eastAsia="lt-LT"/>
              </w:rPr>
            </w:pPr>
            <w:r>
              <w:rPr>
                <w:noProof/>
                <w:lang w:eastAsia="lt-LT"/>
              </w:rPr>
              <w:drawing>
                <wp:inline distT="0" distB="0" distL="0" distR="0" wp14:anchorId="29AD9873" wp14:editId="2AFBA329">
                  <wp:extent cx="952500" cy="1442165"/>
                  <wp:effectExtent l="0" t="0" r="0" b="5715"/>
                  <wp:docPr id="80" name="Paveikslėlis 80" descr="Tikrosios spal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krosios spalvo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0" cy="1442165"/>
                          </a:xfrm>
                          <a:prstGeom prst="rect">
                            <a:avLst/>
                          </a:prstGeom>
                          <a:noFill/>
                          <a:ln>
                            <a:noFill/>
                          </a:ln>
                        </pic:spPr>
                      </pic:pic>
                    </a:graphicData>
                  </a:graphic>
                </wp:inline>
              </w:drawing>
            </w:r>
          </w:p>
        </w:tc>
        <w:tc>
          <w:tcPr>
            <w:tcW w:w="1984" w:type="dxa"/>
            <w:vAlign w:val="center"/>
          </w:tcPr>
          <w:p w:rsidR="00431D12" w:rsidRPr="00DD6AF8" w:rsidRDefault="00880920" w:rsidP="004E14FD">
            <w:pPr>
              <w:shd w:val="clear" w:color="auto" w:fill="FFFFFF"/>
              <w:ind w:firstLine="0"/>
              <w:jc w:val="center"/>
              <w:outlineLvl w:val="0"/>
              <w:rPr>
                <w:rFonts w:eastAsia="Times New Roman" w:cs="Times New Roman"/>
                <w:b/>
                <w:bCs/>
                <w:kern w:val="36"/>
                <w:szCs w:val="24"/>
                <w:bdr w:val="none" w:sz="0" w:space="0" w:color="auto" w:frame="1"/>
                <w:lang w:eastAsia="lt-LT"/>
              </w:rPr>
            </w:pPr>
            <w:r w:rsidRPr="00880920">
              <w:rPr>
                <w:rFonts w:eastAsia="Times New Roman" w:cs="Times New Roman"/>
                <w:b/>
                <w:bCs/>
                <w:kern w:val="36"/>
                <w:szCs w:val="24"/>
                <w:bdr w:val="none" w:sz="0" w:space="0" w:color="auto" w:frame="1"/>
                <w:lang w:eastAsia="lt-LT"/>
              </w:rPr>
              <w:t>Tikrosios spalvos</w:t>
            </w:r>
          </w:p>
        </w:tc>
        <w:tc>
          <w:tcPr>
            <w:tcW w:w="1701" w:type="dxa"/>
            <w:vAlign w:val="center"/>
          </w:tcPr>
          <w:p w:rsidR="00431D12" w:rsidRPr="00DD6AF8" w:rsidRDefault="00880920" w:rsidP="004E14FD">
            <w:pPr>
              <w:ind w:firstLine="0"/>
              <w:jc w:val="center"/>
              <w:rPr>
                <w:rFonts w:cs="Times New Roman"/>
                <w:i/>
                <w:szCs w:val="24"/>
              </w:rPr>
            </w:pPr>
            <w:proofErr w:type="spellStart"/>
            <w:r w:rsidRPr="00880920">
              <w:rPr>
                <w:rFonts w:cs="Times New Roman"/>
                <w:i/>
                <w:szCs w:val="24"/>
              </w:rPr>
              <w:t>Kristin</w:t>
            </w:r>
            <w:proofErr w:type="spellEnd"/>
            <w:r w:rsidRPr="00880920">
              <w:rPr>
                <w:rFonts w:cs="Times New Roman"/>
                <w:i/>
                <w:szCs w:val="24"/>
              </w:rPr>
              <w:t xml:space="preserve"> </w:t>
            </w:r>
            <w:proofErr w:type="spellStart"/>
            <w:r w:rsidRPr="00880920">
              <w:rPr>
                <w:rFonts w:cs="Times New Roman"/>
                <w:i/>
                <w:szCs w:val="24"/>
              </w:rPr>
              <w:t>Hannah</w:t>
            </w:r>
            <w:proofErr w:type="spellEnd"/>
          </w:p>
        </w:tc>
        <w:tc>
          <w:tcPr>
            <w:tcW w:w="9497" w:type="dxa"/>
          </w:tcPr>
          <w:p w:rsidR="00431D12" w:rsidRPr="00DD6AF8" w:rsidRDefault="00880920" w:rsidP="00880920">
            <w:pPr>
              <w:pStyle w:val="prastasistinklapis"/>
              <w:shd w:val="clear" w:color="auto" w:fill="FFFFFF"/>
              <w:spacing w:before="0" w:beforeAutospacing="0" w:after="0" w:afterAutospacing="0"/>
              <w:jc w:val="both"/>
              <w:rPr>
                <w:rFonts w:eastAsiaTheme="majorEastAsia"/>
                <w:bCs/>
                <w:shd w:val="clear" w:color="auto" w:fill="FFFFFF"/>
              </w:rPr>
            </w:pPr>
            <w:r w:rsidRPr="00880920">
              <w:rPr>
                <w:rFonts w:eastAsiaTheme="majorEastAsia"/>
                <w:bCs/>
                <w:shd w:val="clear" w:color="auto" w:fill="FFFFFF"/>
              </w:rPr>
              <w:t xml:space="preserve">Romane „Tikrosios spalvos“ yra visko: nuo draudžiamos meilės, paauglių santykių, pykčio, siužeto posūkių, sudėtingų ryšių šeimoje, iki žmogžudystės, klaidingų įsitikinimų ir laisvės. Netektys ir atleidimas – kertinės temos. </w:t>
            </w:r>
            <w:proofErr w:type="spellStart"/>
            <w:r w:rsidRPr="00880920">
              <w:rPr>
                <w:rFonts w:eastAsiaTheme="majorEastAsia"/>
                <w:bCs/>
                <w:shd w:val="clear" w:color="auto" w:fill="FFFFFF"/>
              </w:rPr>
              <w:t>Kristin</w:t>
            </w:r>
            <w:proofErr w:type="spellEnd"/>
            <w:r w:rsidRPr="00880920">
              <w:rPr>
                <w:rFonts w:eastAsiaTheme="majorEastAsia"/>
                <w:bCs/>
                <w:shd w:val="clear" w:color="auto" w:fill="FFFFFF"/>
              </w:rPr>
              <w:t xml:space="preserve"> </w:t>
            </w:r>
            <w:proofErr w:type="spellStart"/>
            <w:r w:rsidRPr="00880920">
              <w:rPr>
                <w:rFonts w:eastAsiaTheme="majorEastAsia"/>
                <w:bCs/>
                <w:shd w:val="clear" w:color="auto" w:fill="FFFFFF"/>
              </w:rPr>
              <w:t>Hannah</w:t>
            </w:r>
            <w:proofErr w:type="spellEnd"/>
            <w:r w:rsidRPr="00880920">
              <w:rPr>
                <w:rFonts w:eastAsiaTheme="majorEastAsia"/>
                <w:bCs/>
                <w:shd w:val="clear" w:color="auto" w:fill="FFFFFF"/>
              </w:rPr>
              <w:t xml:space="preserve"> romanas neabejotinai paliečia širdį. Skaitytojai apžvalgose įspėja, kad jautrus pasakojimas lengvai išspaudžia ašarą. Knyga rekomenduojama gerų šeimos istorijų gerbėjams, taip pat visiems, kurie turi brolių ar seserų.</w:t>
            </w:r>
          </w:p>
        </w:tc>
      </w:tr>
      <w:tr w:rsidR="00246341" w:rsidTr="00DF198B">
        <w:trPr>
          <w:trHeight w:val="153"/>
        </w:trPr>
        <w:tc>
          <w:tcPr>
            <w:tcW w:w="1668" w:type="dxa"/>
            <w:vAlign w:val="center"/>
          </w:tcPr>
          <w:p w:rsidR="00246341" w:rsidRDefault="00BA6D83" w:rsidP="004E14FD">
            <w:pPr>
              <w:ind w:firstLine="0"/>
              <w:jc w:val="center"/>
              <w:rPr>
                <w:noProof/>
                <w:lang w:eastAsia="lt-LT"/>
              </w:rPr>
            </w:pPr>
            <w:r>
              <w:rPr>
                <w:noProof/>
                <w:lang w:eastAsia="lt-LT"/>
              </w:rPr>
              <w:drawing>
                <wp:inline distT="0" distB="0" distL="0" distR="0" wp14:anchorId="1184D3D0" wp14:editId="29F475FD">
                  <wp:extent cx="953246" cy="1419225"/>
                  <wp:effectExtent l="0" t="0" r="0" b="0"/>
                  <wp:docPr id="81" name="Paveikslėlis 81" descr="Vyndarys | Noah Gor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yndarys | Noah Gord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3246" cy="1419225"/>
                          </a:xfrm>
                          <a:prstGeom prst="rect">
                            <a:avLst/>
                          </a:prstGeom>
                          <a:noFill/>
                          <a:ln>
                            <a:noFill/>
                          </a:ln>
                        </pic:spPr>
                      </pic:pic>
                    </a:graphicData>
                  </a:graphic>
                </wp:inline>
              </w:drawing>
            </w:r>
          </w:p>
        </w:tc>
        <w:tc>
          <w:tcPr>
            <w:tcW w:w="1984" w:type="dxa"/>
            <w:vAlign w:val="center"/>
          </w:tcPr>
          <w:p w:rsidR="00246341" w:rsidRPr="009C025B" w:rsidRDefault="00BA6D83" w:rsidP="004E14FD">
            <w:pPr>
              <w:shd w:val="clear" w:color="auto" w:fill="FFFFFF"/>
              <w:ind w:firstLine="0"/>
              <w:jc w:val="center"/>
              <w:outlineLvl w:val="0"/>
              <w:rPr>
                <w:rFonts w:eastAsia="Times New Roman" w:cs="Times New Roman"/>
                <w:b/>
                <w:bCs/>
                <w:kern w:val="36"/>
                <w:szCs w:val="24"/>
                <w:bdr w:val="none" w:sz="0" w:space="0" w:color="auto" w:frame="1"/>
                <w:lang w:eastAsia="lt-LT"/>
              </w:rPr>
            </w:pPr>
            <w:r w:rsidRPr="00BA6D83">
              <w:rPr>
                <w:rFonts w:eastAsia="Times New Roman" w:cs="Times New Roman"/>
                <w:b/>
                <w:bCs/>
                <w:kern w:val="36"/>
                <w:szCs w:val="24"/>
                <w:bdr w:val="none" w:sz="0" w:space="0" w:color="auto" w:frame="1"/>
                <w:lang w:eastAsia="lt-LT"/>
              </w:rPr>
              <w:t>Vyndarys</w:t>
            </w:r>
          </w:p>
        </w:tc>
        <w:tc>
          <w:tcPr>
            <w:tcW w:w="1701" w:type="dxa"/>
            <w:vAlign w:val="center"/>
          </w:tcPr>
          <w:p w:rsidR="00246341" w:rsidRPr="009C025B" w:rsidRDefault="00BA6D83" w:rsidP="004E14FD">
            <w:pPr>
              <w:ind w:firstLine="0"/>
              <w:jc w:val="center"/>
              <w:rPr>
                <w:rFonts w:cs="Times New Roman"/>
                <w:i/>
                <w:szCs w:val="24"/>
              </w:rPr>
            </w:pPr>
            <w:proofErr w:type="spellStart"/>
            <w:r w:rsidRPr="00BA6D83">
              <w:rPr>
                <w:rFonts w:cs="Times New Roman"/>
                <w:i/>
                <w:szCs w:val="24"/>
              </w:rPr>
              <w:t>Noah</w:t>
            </w:r>
            <w:proofErr w:type="spellEnd"/>
            <w:r w:rsidRPr="00BA6D83">
              <w:rPr>
                <w:rFonts w:cs="Times New Roman"/>
                <w:i/>
                <w:szCs w:val="24"/>
              </w:rPr>
              <w:t xml:space="preserve"> </w:t>
            </w:r>
            <w:proofErr w:type="spellStart"/>
            <w:r w:rsidRPr="00BA6D83">
              <w:rPr>
                <w:rFonts w:cs="Times New Roman"/>
                <w:i/>
                <w:szCs w:val="24"/>
              </w:rPr>
              <w:t>Gordon</w:t>
            </w:r>
            <w:proofErr w:type="spellEnd"/>
          </w:p>
        </w:tc>
        <w:tc>
          <w:tcPr>
            <w:tcW w:w="9497" w:type="dxa"/>
          </w:tcPr>
          <w:p w:rsidR="00246341" w:rsidRPr="009C025B" w:rsidRDefault="00BA6D83" w:rsidP="00BA6D83">
            <w:pPr>
              <w:pStyle w:val="prastasistinklapis"/>
              <w:shd w:val="clear" w:color="auto" w:fill="FFFFFF"/>
              <w:jc w:val="both"/>
              <w:rPr>
                <w:rFonts w:eastAsiaTheme="majorEastAsia"/>
                <w:bCs/>
                <w:shd w:val="clear" w:color="auto" w:fill="FFFFFF"/>
              </w:rPr>
            </w:pPr>
            <w:r w:rsidRPr="00BA6D83">
              <w:rPr>
                <w:rFonts w:eastAsiaTheme="majorEastAsia"/>
                <w:bCs/>
                <w:shd w:val="clear" w:color="auto" w:fill="FFFFFF"/>
              </w:rPr>
              <w:t xml:space="preserve">Antrasis sūnus </w:t>
            </w:r>
            <w:proofErr w:type="spellStart"/>
            <w:r w:rsidRPr="00BA6D83">
              <w:rPr>
                <w:rFonts w:eastAsiaTheme="majorEastAsia"/>
                <w:bCs/>
                <w:shd w:val="clear" w:color="auto" w:fill="FFFFFF"/>
              </w:rPr>
              <w:t>Džuzepas</w:t>
            </w:r>
            <w:proofErr w:type="spellEnd"/>
            <w:r w:rsidRPr="00BA6D83">
              <w:rPr>
                <w:rFonts w:eastAsiaTheme="majorEastAsia"/>
                <w:bCs/>
                <w:shd w:val="clear" w:color="auto" w:fill="FFFFFF"/>
              </w:rPr>
              <w:t xml:space="preserve"> </w:t>
            </w:r>
            <w:proofErr w:type="spellStart"/>
            <w:r w:rsidRPr="00BA6D83">
              <w:rPr>
                <w:rFonts w:eastAsiaTheme="majorEastAsia"/>
                <w:bCs/>
                <w:shd w:val="clear" w:color="auto" w:fill="FFFFFF"/>
              </w:rPr>
              <w:t>Alvaresas</w:t>
            </w:r>
            <w:proofErr w:type="spellEnd"/>
            <w:r w:rsidRPr="00BA6D83">
              <w:rPr>
                <w:rFonts w:eastAsiaTheme="majorEastAsia"/>
                <w:bCs/>
                <w:shd w:val="clear" w:color="auto" w:fill="FFFFFF"/>
              </w:rPr>
              <w:t xml:space="preserve"> neturi jokių perspektyvų savo nuskurdusiame XIX amžiaus Ispanijos kaime. Jo vyresnysis brolis paveldės šeimos namus ir vynuogyną. Vyresnio draugo patartas jis prisijungia prie grupės, kuri šalies sostinėje planuoja užgrobti valdžią. Nesėkmingas sąmokslas romano siužetą nukreipia į Prancūziją. Čia atsidūręs </w:t>
            </w:r>
            <w:proofErr w:type="spellStart"/>
            <w:r w:rsidRPr="00BA6D83">
              <w:rPr>
                <w:rFonts w:eastAsiaTheme="majorEastAsia"/>
                <w:bCs/>
                <w:shd w:val="clear" w:color="auto" w:fill="FFFFFF"/>
              </w:rPr>
              <w:t>Džuzepas</w:t>
            </w:r>
            <w:proofErr w:type="spellEnd"/>
            <w:r w:rsidRPr="00BA6D83">
              <w:rPr>
                <w:rFonts w:eastAsiaTheme="majorEastAsia"/>
                <w:bCs/>
                <w:shd w:val="clear" w:color="auto" w:fill="FFFFFF"/>
              </w:rPr>
              <w:t xml:space="preserve"> pradeda</w:t>
            </w:r>
            <w:r>
              <w:rPr>
                <w:rFonts w:eastAsiaTheme="majorEastAsia"/>
                <w:bCs/>
                <w:shd w:val="clear" w:color="auto" w:fill="FFFFFF"/>
              </w:rPr>
              <w:t xml:space="preserve"> mokytis </w:t>
            </w:r>
            <w:proofErr w:type="spellStart"/>
            <w:r>
              <w:rPr>
                <w:rFonts w:eastAsiaTheme="majorEastAsia"/>
                <w:bCs/>
                <w:shd w:val="clear" w:color="auto" w:fill="FFFFFF"/>
              </w:rPr>
              <w:t>vyndarystės</w:t>
            </w:r>
            <w:proofErr w:type="spellEnd"/>
            <w:r>
              <w:rPr>
                <w:rFonts w:eastAsiaTheme="majorEastAsia"/>
                <w:bCs/>
                <w:shd w:val="clear" w:color="auto" w:fill="FFFFFF"/>
              </w:rPr>
              <w:t xml:space="preserve"> paslapčių. </w:t>
            </w:r>
            <w:r w:rsidRPr="00BA6D83">
              <w:rPr>
                <w:rFonts w:eastAsiaTheme="majorEastAsia"/>
                <w:bCs/>
                <w:shd w:val="clear" w:color="auto" w:fill="FFFFFF"/>
              </w:rPr>
              <w:t xml:space="preserve">Po tėvo mirties grįžęs į gimtąjį kaimą, jis randa šeimos vynuogyną apleistą. Daugelis jo kartos vyrų dingo, vaikystės draugės tapo našlėmis, o </w:t>
            </w:r>
            <w:proofErr w:type="spellStart"/>
            <w:r w:rsidRPr="00BA6D83">
              <w:rPr>
                <w:rFonts w:eastAsiaTheme="majorEastAsia"/>
                <w:bCs/>
                <w:shd w:val="clear" w:color="auto" w:fill="FFFFFF"/>
              </w:rPr>
              <w:t>Džuzepui</w:t>
            </w:r>
            <w:proofErr w:type="spellEnd"/>
            <w:r w:rsidRPr="00BA6D83">
              <w:rPr>
                <w:rFonts w:eastAsiaTheme="majorEastAsia"/>
                <w:bCs/>
                <w:shd w:val="clear" w:color="auto" w:fill="FFFFFF"/>
              </w:rPr>
              <w:t xml:space="preserve"> tenka pasirinkti, ar sekti brolį į miestą, ar pasilikti kaime ir pasitelkus savo žinias, įgytas Prancūzijoje, gelbėti apleistą ūkį. Gyvenimo patirtis </w:t>
            </w:r>
            <w:proofErr w:type="spellStart"/>
            <w:r w:rsidRPr="00BA6D83">
              <w:rPr>
                <w:rFonts w:eastAsiaTheme="majorEastAsia"/>
                <w:bCs/>
                <w:shd w:val="clear" w:color="auto" w:fill="FFFFFF"/>
              </w:rPr>
              <w:t>Džuzepui</w:t>
            </w:r>
            <w:proofErr w:type="spellEnd"/>
            <w:r w:rsidRPr="00BA6D83">
              <w:rPr>
                <w:rFonts w:eastAsiaTheme="majorEastAsia"/>
                <w:bCs/>
                <w:shd w:val="clear" w:color="auto" w:fill="FFFFFF"/>
              </w:rPr>
              <w:t xml:space="preserve"> taps tramplynu į viso </w:t>
            </w:r>
            <w:r>
              <w:rPr>
                <w:rFonts w:eastAsiaTheme="majorEastAsia"/>
                <w:bCs/>
                <w:shd w:val="clear" w:color="auto" w:fill="FFFFFF"/>
              </w:rPr>
              <w:t xml:space="preserve">gyvenimo svajonę. </w:t>
            </w:r>
          </w:p>
        </w:tc>
      </w:tr>
      <w:tr w:rsidR="00C20C45" w:rsidTr="00DF198B">
        <w:trPr>
          <w:trHeight w:val="153"/>
        </w:trPr>
        <w:tc>
          <w:tcPr>
            <w:tcW w:w="1668" w:type="dxa"/>
            <w:vAlign w:val="center"/>
          </w:tcPr>
          <w:p w:rsidR="00C20C45" w:rsidRDefault="001219EF" w:rsidP="004E14FD">
            <w:pPr>
              <w:ind w:firstLine="0"/>
              <w:jc w:val="center"/>
              <w:rPr>
                <w:noProof/>
                <w:lang w:eastAsia="lt-LT"/>
              </w:rPr>
            </w:pPr>
            <w:r>
              <w:rPr>
                <w:noProof/>
                <w:lang w:eastAsia="lt-LT"/>
              </w:rPr>
              <w:drawing>
                <wp:inline distT="0" distB="0" distL="0" distR="0" wp14:anchorId="540041DD" wp14:editId="41C14B8C">
                  <wp:extent cx="952500" cy="1356838"/>
                  <wp:effectExtent l="0" t="0" r="0" b="0"/>
                  <wp:docPr id="82" name="Paveikslėlis 82" descr="Žalgiris, 1410 m. Teutonų ordino žlugimas | Richard Hook, Stephen Turnb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Žalgiris, 1410 m. Teutonų ordino žlugimas | Richard Hook, Stephen Turnbul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2500" cy="1356838"/>
                          </a:xfrm>
                          <a:prstGeom prst="rect">
                            <a:avLst/>
                          </a:prstGeom>
                          <a:noFill/>
                          <a:ln>
                            <a:noFill/>
                          </a:ln>
                        </pic:spPr>
                      </pic:pic>
                    </a:graphicData>
                  </a:graphic>
                </wp:inline>
              </w:drawing>
            </w:r>
          </w:p>
        </w:tc>
        <w:tc>
          <w:tcPr>
            <w:tcW w:w="1984" w:type="dxa"/>
            <w:vAlign w:val="center"/>
          </w:tcPr>
          <w:p w:rsidR="00C20C45" w:rsidRPr="00246341" w:rsidRDefault="001219EF" w:rsidP="004E14FD">
            <w:pPr>
              <w:shd w:val="clear" w:color="auto" w:fill="FFFFFF"/>
              <w:ind w:firstLine="0"/>
              <w:jc w:val="center"/>
              <w:outlineLvl w:val="0"/>
              <w:rPr>
                <w:rFonts w:eastAsia="Times New Roman" w:cs="Times New Roman"/>
                <w:b/>
                <w:bCs/>
                <w:kern w:val="36"/>
                <w:szCs w:val="24"/>
                <w:bdr w:val="none" w:sz="0" w:space="0" w:color="auto" w:frame="1"/>
                <w:lang w:eastAsia="lt-LT"/>
              </w:rPr>
            </w:pPr>
            <w:r w:rsidRPr="001219EF">
              <w:rPr>
                <w:rFonts w:eastAsia="Times New Roman" w:cs="Times New Roman"/>
                <w:b/>
                <w:bCs/>
                <w:kern w:val="36"/>
                <w:szCs w:val="24"/>
                <w:bdr w:val="none" w:sz="0" w:space="0" w:color="auto" w:frame="1"/>
                <w:lang w:eastAsia="lt-LT"/>
              </w:rPr>
              <w:t>Žalgiris, 1410 m.</w:t>
            </w:r>
          </w:p>
        </w:tc>
        <w:tc>
          <w:tcPr>
            <w:tcW w:w="1701" w:type="dxa"/>
            <w:vAlign w:val="center"/>
          </w:tcPr>
          <w:p w:rsidR="00C20C45" w:rsidRPr="00246341" w:rsidRDefault="001219EF" w:rsidP="004E14FD">
            <w:pPr>
              <w:ind w:firstLine="0"/>
              <w:jc w:val="center"/>
              <w:rPr>
                <w:rFonts w:cs="Times New Roman"/>
                <w:i/>
                <w:szCs w:val="24"/>
              </w:rPr>
            </w:pPr>
            <w:proofErr w:type="spellStart"/>
            <w:r w:rsidRPr="001219EF">
              <w:rPr>
                <w:rFonts w:cs="Times New Roman"/>
                <w:i/>
                <w:szCs w:val="24"/>
              </w:rPr>
              <w:t>Stephen</w:t>
            </w:r>
            <w:proofErr w:type="spellEnd"/>
            <w:r w:rsidRPr="001219EF">
              <w:rPr>
                <w:rFonts w:cs="Times New Roman"/>
                <w:i/>
                <w:szCs w:val="24"/>
              </w:rPr>
              <w:t xml:space="preserve"> </w:t>
            </w:r>
            <w:proofErr w:type="spellStart"/>
            <w:r w:rsidRPr="001219EF">
              <w:rPr>
                <w:rFonts w:cs="Times New Roman"/>
                <w:i/>
                <w:szCs w:val="24"/>
              </w:rPr>
              <w:t>Turnbull</w:t>
            </w:r>
            <w:proofErr w:type="spellEnd"/>
            <w:r w:rsidRPr="001219EF">
              <w:rPr>
                <w:rFonts w:cs="Times New Roman"/>
                <w:i/>
                <w:szCs w:val="24"/>
              </w:rPr>
              <w:t xml:space="preserve">, </w:t>
            </w:r>
            <w:proofErr w:type="spellStart"/>
            <w:r w:rsidRPr="001219EF">
              <w:rPr>
                <w:rFonts w:cs="Times New Roman"/>
                <w:i/>
                <w:szCs w:val="24"/>
              </w:rPr>
              <w:t>Richard</w:t>
            </w:r>
            <w:proofErr w:type="spellEnd"/>
            <w:r w:rsidRPr="001219EF">
              <w:rPr>
                <w:rFonts w:cs="Times New Roman"/>
                <w:i/>
                <w:szCs w:val="24"/>
              </w:rPr>
              <w:t xml:space="preserve"> </w:t>
            </w:r>
            <w:proofErr w:type="spellStart"/>
            <w:r w:rsidRPr="001219EF">
              <w:rPr>
                <w:rFonts w:cs="Times New Roman"/>
                <w:i/>
                <w:szCs w:val="24"/>
              </w:rPr>
              <w:t>Hook</w:t>
            </w:r>
            <w:proofErr w:type="spellEnd"/>
          </w:p>
        </w:tc>
        <w:tc>
          <w:tcPr>
            <w:tcW w:w="9497" w:type="dxa"/>
          </w:tcPr>
          <w:p w:rsidR="00C20C45" w:rsidRPr="00246341" w:rsidRDefault="001219EF" w:rsidP="001219EF">
            <w:pPr>
              <w:pStyle w:val="prastasistinklapis"/>
              <w:shd w:val="clear" w:color="auto" w:fill="FFFFFF"/>
              <w:jc w:val="both"/>
              <w:rPr>
                <w:rFonts w:eastAsiaTheme="majorEastAsia"/>
                <w:bCs/>
                <w:shd w:val="clear" w:color="auto" w:fill="FFFFFF"/>
              </w:rPr>
            </w:pPr>
            <w:r w:rsidRPr="001219EF">
              <w:rPr>
                <w:rFonts w:eastAsiaTheme="majorEastAsia"/>
                <w:bCs/>
                <w:shd w:val="clear" w:color="auto" w:fill="FFFFFF"/>
              </w:rPr>
              <w:t xml:space="preserve">XIII a. pirmoje pusėje kunigaikščio Konrado I </w:t>
            </w:r>
            <w:proofErr w:type="spellStart"/>
            <w:r w:rsidRPr="001219EF">
              <w:rPr>
                <w:rFonts w:eastAsiaTheme="majorEastAsia"/>
                <w:bCs/>
                <w:shd w:val="clear" w:color="auto" w:fill="FFFFFF"/>
              </w:rPr>
              <w:t>Mazoviečio</w:t>
            </w:r>
            <w:proofErr w:type="spellEnd"/>
            <w:r w:rsidRPr="001219EF">
              <w:rPr>
                <w:rFonts w:eastAsiaTheme="majorEastAsia"/>
                <w:bCs/>
                <w:shd w:val="clear" w:color="auto" w:fill="FFFFFF"/>
              </w:rPr>
              <w:t xml:space="preserve"> prašymu į </w:t>
            </w:r>
            <w:proofErr w:type="spellStart"/>
            <w:r w:rsidRPr="001219EF">
              <w:rPr>
                <w:rFonts w:eastAsiaTheme="majorEastAsia"/>
                <w:bCs/>
                <w:shd w:val="clear" w:color="auto" w:fill="FFFFFF"/>
              </w:rPr>
              <w:t>Mozūrijos</w:t>
            </w:r>
            <w:proofErr w:type="spellEnd"/>
            <w:r w:rsidRPr="001219EF">
              <w:rPr>
                <w:rFonts w:eastAsiaTheme="majorEastAsia"/>
                <w:bCs/>
                <w:shd w:val="clear" w:color="auto" w:fill="FFFFFF"/>
              </w:rPr>
              <w:t xml:space="preserve"> ir prūsų žemių paribį kovoti su pagonimis atkeliavęs Teutonų ordinas (dar kitaip vadinamas Vokiečių arba Kryžiuočių ordinu) netrukus tapo didžiule grėsme L</w:t>
            </w:r>
            <w:r>
              <w:rPr>
                <w:rFonts w:eastAsiaTheme="majorEastAsia"/>
                <w:bCs/>
                <w:shd w:val="clear" w:color="auto" w:fill="FFFFFF"/>
              </w:rPr>
              <w:t xml:space="preserve">ietuvos ir Lenkijos valstybėms. </w:t>
            </w:r>
            <w:r w:rsidRPr="001219EF">
              <w:rPr>
                <w:rFonts w:eastAsiaTheme="majorEastAsia"/>
                <w:bCs/>
                <w:shd w:val="clear" w:color="auto" w:fill="FFFFFF"/>
              </w:rPr>
              <w:t xml:space="preserve">Kelis šimtmečius trukusi priešprieša pasiekė kulminaciją 1410 m. liepos 15-ąją. Tądien lauke tarp </w:t>
            </w:r>
            <w:proofErr w:type="spellStart"/>
            <w:r w:rsidRPr="001219EF">
              <w:rPr>
                <w:rFonts w:eastAsiaTheme="majorEastAsia"/>
                <w:bCs/>
                <w:shd w:val="clear" w:color="auto" w:fill="FFFFFF"/>
              </w:rPr>
              <w:t>Tanenbergo</w:t>
            </w:r>
            <w:proofErr w:type="spellEnd"/>
            <w:r w:rsidRPr="001219EF">
              <w:rPr>
                <w:rFonts w:eastAsiaTheme="majorEastAsia"/>
                <w:bCs/>
                <w:shd w:val="clear" w:color="auto" w:fill="FFFFFF"/>
              </w:rPr>
              <w:t xml:space="preserve"> ir </w:t>
            </w:r>
            <w:proofErr w:type="spellStart"/>
            <w:r w:rsidRPr="001219EF">
              <w:rPr>
                <w:rFonts w:eastAsiaTheme="majorEastAsia"/>
                <w:bCs/>
                <w:shd w:val="clear" w:color="auto" w:fill="FFFFFF"/>
              </w:rPr>
              <w:t>Griunvaldo</w:t>
            </w:r>
            <w:proofErr w:type="spellEnd"/>
            <w:r w:rsidRPr="001219EF">
              <w:rPr>
                <w:rFonts w:eastAsiaTheme="majorEastAsia"/>
                <w:bCs/>
                <w:shd w:val="clear" w:color="auto" w:fill="FFFFFF"/>
              </w:rPr>
              <w:t xml:space="preserve"> kaimų jungtinė Lietuvos Didžiosios Kunigaikštystės ir Lenkijos kariuomenė stojo prieš Teutonų ordino pajėgas.</w:t>
            </w:r>
          </w:p>
        </w:tc>
      </w:tr>
      <w:tr w:rsidR="00431D12" w:rsidTr="00DF198B">
        <w:trPr>
          <w:trHeight w:val="153"/>
        </w:trPr>
        <w:tc>
          <w:tcPr>
            <w:tcW w:w="1668" w:type="dxa"/>
            <w:vAlign w:val="center"/>
          </w:tcPr>
          <w:p w:rsidR="00431D12" w:rsidRDefault="005F0A72" w:rsidP="004E14FD">
            <w:pPr>
              <w:ind w:firstLine="0"/>
              <w:jc w:val="center"/>
              <w:rPr>
                <w:noProof/>
                <w:lang w:eastAsia="lt-LT"/>
              </w:rPr>
            </w:pPr>
            <w:r>
              <w:rPr>
                <w:noProof/>
                <w:lang w:eastAsia="lt-LT"/>
              </w:rPr>
              <w:lastRenderedPageBreak/>
              <w:drawing>
                <wp:inline distT="0" distB="0" distL="0" distR="0" wp14:anchorId="159B5BAE" wp14:editId="6A1135E8">
                  <wp:extent cx="962025" cy="1441361"/>
                  <wp:effectExtent l="0" t="0" r="0" b="6985"/>
                  <wp:docPr id="85" name="Paveikslėlis 85" descr="Žmogus, mokėjęs gyvačių kalb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mogus, mokėjęs gyvačių kalbą"/>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62025" cy="1441361"/>
                          </a:xfrm>
                          <a:prstGeom prst="rect">
                            <a:avLst/>
                          </a:prstGeom>
                          <a:noFill/>
                          <a:ln>
                            <a:noFill/>
                          </a:ln>
                        </pic:spPr>
                      </pic:pic>
                    </a:graphicData>
                  </a:graphic>
                </wp:inline>
              </w:drawing>
            </w:r>
          </w:p>
        </w:tc>
        <w:tc>
          <w:tcPr>
            <w:tcW w:w="1984" w:type="dxa"/>
            <w:vAlign w:val="center"/>
          </w:tcPr>
          <w:p w:rsidR="00431D12" w:rsidRPr="00431D12" w:rsidRDefault="005F0A72" w:rsidP="004E14FD">
            <w:pPr>
              <w:shd w:val="clear" w:color="auto" w:fill="FFFFFF"/>
              <w:ind w:firstLine="0"/>
              <w:jc w:val="center"/>
              <w:outlineLvl w:val="0"/>
              <w:rPr>
                <w:rFonts w:eastAsia="Times New Roman" w:cs="Times New Roman"/>
                <w:b/>
                <w:bCs/>
                <w:kern w:val="36"/>
                <w:szCs w:val="24"/>
                <w:bdr w:val="none" w:sz="0" w:space="0" w:color="auto" w:frame="1"/>
                <w:lang w:eastAsia="lt-LT"/>
              </w:rPr>
            </w:pPr>
            <w:r w:rsidRPr="005F0A72">
              <w:rPr>
                <w:rFonts w:eastAsia="Times New Roman" w:cs="Times New Roman"/>
                <w:b/>
                <w:bCs/>
                <w:kern w:val="36"/>
                <w:szCs w:val="24"/>
                <w:bdr w:val="none" w:sz="0" w:space="0" w:color="auto" w:frame="1"/>
                <w:lang w:eastAsia="lt-LT"/>
              </w:rPr>
              <w:t>Žmogus, mokėjęs gyvačių kalbą</w:t>
            </w:r>
          </w:p>
        </w:tc>
        <w:tc>
          <w:tcPr>
            <w:tcW w:w="1701" w:type="dxa"/>
            <w:vAlign w:val="center"/>
          </w:tcPr>
          <w:p w:rsidR="00431D12" w:rsidRPr="00431D12" w:rsidRDefault="005F0A72" w:rsidP="004E14FD">
            <w:pPr>
              <w:ind w:firstLine="0"/>
              <w:jc w:val="center"/>
              <w:rPr>
                <w:rFonts w:cs="Times New Roman"/>
                <w:i/>
                <w:szCs w:val="24"/>
              </w:rPr>
            </w:pPr>
            <w:proofErr w:type="spellStart"/>
            <w:r w:rsidRPr="005F0A72">
              <w:rPr>
                <w:rFonts w:cs="Times New Roman"/>
                <w:i/>
                <w:szCs w:val="24"/>
              </w:rPr>
              <w:t>Andrus</w:t>
            </w:r>
            <w:proofErr w:type="spellEnd"/>
            <w:r w:rsidRPr="005F0A72">
              <w:rPr>
                <w:rFonts w:cs="Times New Roman"/>
                <w:i/>
                <w:szCs w:val="24"/>
              </w:rPr>
              <w:t xml:space="preserve"> </w:t>
            </w:r>
            <w:proofErr w:type="spellStart"/>
            <w:r w:rsidRPr="005F0A72">
              <w:rPr>
                <w:rFonts w:cs="Times New Roman"/>
                <w:i/>
                <w:szCs w:val="24"/>
              </w:rPr>
              <w:t>Kivirähk</w:t>
            </w:r>
            <w:proofErr w:type="spellEnd"/>
          </w:p>
        </w:tc>
        <w:tc>
          <w:tcPr>
            <w:tcW w:w="9497" w:type="dxa"/>
          </w:tcPr>
          <w:p w:rsidR="00431D12" w:rsidRPr="00431D12" w:rsidRDefault="005F0A72" w:rsidP="00E87002">
            <w:pPr>
              <w:pStyle w:val="prastasistinklapis"/>
              <w:shd w:val="clear" w:color="auto" w:fill="FFFFFF"/>
              <w:spacing w:before="0" w:beforeAutospacing="0" w:after="0" w:afterAutospacing="0"/>
              <w:jc w:val="both"/>
              <w:rPr>
                <w:rFonts w:eastAsiaTheme="majorEastAsia"/>
                <w:bCs/>
                <w:shd w:val="clear" w:color="auto" w:fill="FFFFFF"/>
              </w:rPr>
            </w:pPr>
            <w:r w:rsidRPr="005F0A72">
              <w:rPr>
                <w:rFonts w:eastAsiaTheme="majorEastAsia"/>
                <w:bCs/>
                <w:shd w:val="clear" w:color="auto" w:fill="FFFFFF"/>
              </w:rPr>
              <w:t xml:space="preserve">Romanas „Žmogus, mokėjęs gyvačių kalbą“ nukelia skaitytoją į apytikriai XIII a. Estiją, Kryžiaus karų ir slibinų metus. Tai pasakojimas apie senojo pasaulio susidūrimą su naujuoju ir šio susidūrimo sąlygojamus virsmus. Ypatingų gebėjimų turintis </w:t>
            </w:r>
            <w:proofErr w:type="spellStart"/>
            <w:r w:rsidRPr="005F0A72">
              <w:rPr>
                <w:rFonts w:eastAsiaTheme="majorEastAsia"/>
                <w:bCs/>
                <w:shd w:val="clear" w:color="auto" w:fill="FFFFFF"/>
              </w:rPr>
              <w:t>Lėmetas</w:t>
            </w:r>
            <w:proofErr w:type="spellEnd"/>
            <w:r w:rsidRPr="005F0A72">
              <w:rPr>
                <w:rFonts w:eastAsiaTheme="majorEastAsia"/>
                <w:bCs/>
                <w:shd w:val="clear" w:color="auto" w:fill="FFFFFF"/>
              </w:rPr>
              <w:t xml:space="preserve"> – paskutinis iš padermės, kuri ilgus šimtmečius gyvavo šiose giriose. Tol, kol užplūdę kraštą </w:t>
            </w:r>
            <w:proofErr w:type="spellStart"/>
            <w:r w:rsidRPr="005F0A72">
              <w:rPr>
                <w:rFonts w:eastAsiaTheme="majorEastAsia"/>
                <w:bCs/>
                <w:shd w:val="clear" w:color="auto" w:fill="FFFFFF"/>
              </w:rPr>
              <w:t>geležiuočiai</w:t>
            </w:r>
            <w:proofErr w:type="spellEnd"/>
            <w:r w:rsidRPr="005F0A72">
              <w:rPr>
                <w:rFonts w:eastAsiaTheme="majorEastAsia"/>
                <w:bCs/>
                <w:shd w:val="clear" w:color="auto" w:fill="FFFFFF"/>
              </w:rPr>
              <w:t xml:space="preserve"> neatnešė naujų papročių, keisto maisto ir tikybos. Juos mėgdžiodami miškiniai išsikėlė į kaimus, ėmė lenkti nugarą, </w:t>
            </w:r>
            <w:proofErr w:type="spellStart"/>
            <w:r w:rsidRPr="005F0A72">
              <w:rPr>
                <w:rFonts w:eastAsiaTheme="majorEastAsia"/>
                <w:bCs/>
                <w:shd w:val="clear" w:color="auto" w:fill="FFFFFF"/>
              </w:rPr>
              <w:t>vokiškai</w:t>
            </w:r>
            <w:proofErr w:type="spellEnd"/>
            <w:r w:rsidRPr="005F0A72">
              <w:rPr>
                <w:rFonts w:eastAsiaTheme="majorEastAsia"/>
                <w:bCs/>
                <w:shd w:val="clear" w:color="auto" w:fill="FFFFFF"/>
              </w:rPr>
              <w:t xml:space="preserve"> giedoti bažnyčios chore ir išsižadėjo savo kilmės. Kadaise žmonės, gyvatės ir lokiai gyveno kaip broliai, į mūšį jota vilkams ant nugarų, o dešimčiai tūkstančių vyrų gyvate sušnypštus, nubusdavo Šiaurės Slibinas, kuriam padedant nugalabyti vis</w:t>
            </w:r>
            <w:r>
              <w:rPr>
                <w:rFonts w:eastAsiaTheme="majorEastAsia"/>
                <w:bCs/>
                <w:shd w:val="clear" w:color="auto" w:fill="FFFFFF"/>
              </w:rPr>
              <w:t xml:space="preserve">i priešai. </w:t>
            </w:r>
          </w:p>
        </w:tc>
      </w:tr>
    </w:tbl>
    <w:p w:rsidR="00BB45D8" w:rsidRPr="002E6267" w:rsidRDefault="00BB45D8" w:rsidP="002E6267">
      <w:pPr>
        <w:ind w:firstLine="0"/>
        <w:jc w:val="center"/>
        <w:rPr>
          <w:rFonts w:cs="Times New Roman"/>
          <w:b/>
          <w:szCs w:val="24"/>
        </w:rPr>
      </w:pPr>
    </w:p>
    <w:sectPr w:rsidR="00BB45D8" w:rsidRPr="002E6267" w:rsidSect="00CE7FCB">
      <w:pgSz w:w="16838" w:h="11906" w:orient="landscape"/>
      <w:pgMar w:top="851" w:right="1134" w:bottom="567"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51F1B"/>
    <w:multiLevelType w:val="hybridMultilevel"/>
    <w:tmpl w:val="CBB8D7E0"/>
    <w:lvl w:ilvl="0" w:tplc="11CC3CA4">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40D85FD3"/>
    <w:multiLevelType w:val="hybridMultilevel"/>
    <w:tmpl w:val="D17659E6"/>
    <w:lvl w:ilvl="0" w:tplc="6C9AB5CA">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DA2"/>
    <w:rsid w:val="00004A90"/>
    <w:rsid w:val="00021BAD"/>
    <w:rsid w:val="00022265"/>
    <w:rsid w:val="00024F1B"/>
    <w:rsid w:val="00026C89"/>
    <w:rsid w:val="000307FF"/>
    <w:rsid w:val="00031A22"/>
    <w:rsid w:val="0003280D"/>
    <w:rsid w:val="00034A33"/>
    <w:rsid w:val="000400EC"/>
    <w:rsid w:val="00046C8B"/>
    <w:rsid w:val="000471E6"/>
    <w:rsid w:val="000505E8"/>
    <w:rsid w:val="000525D8"/>
    <w:rsid w:val="00053A97"/>
    <w:rsid w:val="00060086"/>
    <w:rsid w:val="0008238C"/>
    <w:rsid w:val="00087218"/>
    <w:rsid w:val="000968FF"/>
    <w:rsid w:val="000A2509"/>
    <w:rsid w:val="000A4131"/>
    <w:rsid w:val="000B39F3"/>
    <w:rsid w:val="000B4514"/>
    <w:rsid w:val="000C6BBF"/>
    <w:rsid w:val="000C79A7"/>
    <w:rsid w:val="000E313D"/>
    <w:rsid w:val="000E6096"/>
    <w:rsid w:val="000E7270"/>
    <w:rsid w:val="000F202D"/>
    <w:rsid w:val="000F52DC"/>
    <w:rsid w:val="000F73DC"/>
    <w:rsid w:val="00111191"/>
    <w:rsid w:val="0011429B"/>
    <w:rsid w:val="00117A53"/>
    <w:rsid w:val="001219EF"/>
    <w:rsid w:val="00122E43"/>
    <w:rsid w:val="00124613"/>
    <w:rsid w:val="00124859"/>
    <w:rsid w:val="00125DA6"/>
    <w:rsid w:val="00132161"/>
    <w:rsid w:val="00154945"/>
    <w:rsid w:val="001550B2"/>
    <w:rsid w:val="001629F2"/>
    <w:rsid w:val="001649B1"/>
    <w:rsid w:val="00165C95"/>
    <w:rsid w:val="0016757F"/>
    <w:rsid w:val="001705B4"/>
    <w:rsid w:val="00174354"/>
    <w:rsid w:val="0017588C"/>
    <w:rsid w:val="001759CC"/>
    <w:rsid w:val="00183440"/>
    <w:rsid w:val="0019539D"/>
    <w:rsid w:val="001A5652"/>
    <w:rsid w:val="001A68DF"/>
    <w:rsid w:val="001A7BBA"/>
    <w:rsid w:val="001B266D"/>
    <w:rsid w:val="001B6A21"/>
    <w:rsid w:val="001B6F7C"/>
    <w:rsid w:val="001C4E01"/>
    <w:rsid w:val="001D21E1"/>
    <w:rsid w:val="001E35CB"/>
    <w:rsid w:val="001E470E"/>
    <w:rsid w:val="001E5857"/>
    <w:rsid w:val="001E75D5"/>
    <w:rsid w:val="001F5660"/>
    <w:rsid w:val="001F7DCA"/>
    <w:rsid w:val="0020249D"/>
    <w:rsid w:val="00204AAD"/>
    <w:rsid w:val="00222F2B"/>
    <w:rsid w:val="0023293C"/>
    <w:rsid w:val="0023385F"/>
    <w:rsid w:val="002350E4"/>
    <w:rsid w:val="00246009"/>
    <w:rsid w:val="00246341"/>
    <w:rsid w:val="00251680"/>
    <w:rsid w:val="00252AEB"/>
    <w:rsid w:val="00253AAD"/>
    <w:rsid w:val="0027105F"/>
    <w:rsid w:val="0027219E"/>
    <w:rsid w:val="002764C5"/>
    <w:rsid w:val="002776A6"/>
    <w:rsid w:val="0029396A"/>
    <w:rsid w:val="002946EB"/>
    <w:rsid w:val="0029531C"/>
    <w:rsid w:val="002972CB"/>
    <w:rsid w:val="002A2AE5"/>
    <w:rsid w:val="002A34C7"/>
    <w:rsid w:val="002A5EA5"/>
    <w:rsid w:val="002A663E"/>
    <w:rsid w:val="002B1B69"/>
    <w:rsid w:val="002C0DBF"/>
    <w:rsid w:val="002C286D"/>
    <w:rsid w:val="002C2D7C"/>
    <w:rsid w:val="002C39A1"/>
    <w:rsid w:val="002D19D8"/>
    <w:rsid w:val="002D230E"/>
    <w:rsid w:val="002D74A8"/>
    <w:rsid w:val="002D7BEC"/>
    <w:rsid w:val="002E1550"/>
    <w:rsid w:val="002E1B69"/>
    <w:rsid w:val="002E33D4"/>
    <w:rsid w:val="002E6267"/>
    <w:rsid w:val="002E66E1"/>
    <w:rsid w:val="002E78A9"/>
    <w:rsid w:val="002F2FC0"/>
    <w:rsid w:val="002F59C4"/>
    <w:rsid w:val="002F64BB"/>
    <w:rsid w:val="0030294D"/>
    <w:rsid w:val="00304B57"/>
    <w:rsid w:val="00307343"/>
    <w:rsid w:val="00312852"/>
    <w:rsid w:val="00312D82"/>
    <w:rsid w:val="00315309"/>
    <w:rsid w:val="003169A8"/>
    <w:rsid w:val="0031753B"/>
    <w:rsid w:val="0031762E"/>
    <w:rsid w:val="00317A64"/>
    <w:rsid w:val="00322D97"/>
    <w:rsid w:val="00324239"/>
    <w:rsid w:val="00327737"/>
    <w:rsid w:val="00327B2B"/>
    <w:rsid w:val="0033372B"/>
    <w:rsid w:val="00334EB6"/>
    <w:rsid w:val="00347491"/>
    <w:rsid w:val="00350A9E"/>
    <w:rsid w:val="00351894"/>
    <w:rsid w:val="00355E7B"/>
    <w:rsid w:val="00356564"/>
    <w:rsid w:val="00360507"/>
    <w:rsid w:val="0036441D"/>
    <w:rsid w:val="003650A6"/>
    <w:rsid w:val="00367656"/>
    <w:rsid w:val="00375C93"/>
    <w:rsid w:val="0039192B"/>
    <w:rsid w:val="00394E8C"/>
    <w:rsid w:val="003A096F"/>
    <w:rsid w:val="003A372D"/>
    <w:rsid w:val="003A6489"/>
    <w:rsid w:val="003A7C76"/>
    <w:rsid w:val="003B3A46"/>
    <w:rsid w:val="003B7EF5"/>
    <w:rsid w:val="003C1E03"/>
    <w:rsid w:val="003C3F73"/>
    <w:rsid w:val="003D302A"/>
    <w:rsid w:val="003F2D2E"/>
    <w:rsid w:val="00400AF1"/>
    <w:rsid w:val="00407039"/>
    <w:rsid w:val="0041264D"/>
    <w:rsid w:val="004172E3"/>
    <w:rsid w:val="00431D12"/>
    <w:rsid w:val="00442E7F"/>
    <w:rsid w:val="00454E18"/>
    <w:rsid w:val="00455B10"/>
    <w:rsid w:val="00466961"/>
    <w:rsid w:val="004739F5"/>
    <w:rsid w:val="004808EE"/>
    <w:rsid w:val="004A0F4C"/>
    <w:rsid w:val="004B1059"/>
    <w:rsid w:val="004B129E"/>
    <w:rsid w:val="004B259A"/>
    <w:rsid w:val="004B36F0"/>
    <w:rsid w:val="004B3DE1"/>
    <w:rsid w:val="004B6106"/>
    <w:rsid w:val="004B759F"/>
    <w:rsid w:val="004C0A74"/>
    <w:rsid w:val="004C52F8"/>
    <w:rsid w:val="004C5C40"/>
    <w:rsid w:val="004D55D8"/>
    <w:rsid w:val="004E14FD"/>
    <w:rsid w:val="004E521D"/>
    <w:rsid w:val="004E6721"/>
    <w:rsid w:val="00501B2B"/>
    <w:rsid w:val="00506102"/>
    <w:rsid w:val="00506995"/>
    <w:rsid w:val="00511A31"/>
    <w:rsid w:val="00531CF5"/>
    <w:rsid w:val="005324DD"/>
    <w:rsid w:val="005434F6"/>
    <w:rsid w:val="00552024"/>
    <w:rsid w:val="0055477C"/>
    <w:rsid w:val="0056620D"/>
    <w:rsid w:val="005663CF"/>
    <w:rsid w:val="005668A0"/>
    <w:rsid w:val="00566A12"/>
    <w:rsid w:val="0057110D"/>
    <w:rsid w:val="00572D48"/>
    <w:rsid w:val="00574289"/>
    <w:rsid w:val="00575FC3"/>
    <w:rsid w:val="0058427B"/>
    <w:rsid w:val="005970FE"/>
    <w:rsid w:val="00597799"/>
    <w:rsid w:val="00597FB6"/>
    <w:rsid w:val="005A1FE4"/>
    <w:rsid w:val="005A3278"/>
    <w:rsid w:val="005B1DC7"/>
    <w:rsid w:val="005C2946"/>
    <w:rsid w:val="005C40FC"/>
    <w:rsid w:val="005C4638"/>
    <w:rsid w:val="005C7C39"/>
    <w:rsid w:val="005D4EA0"/>
    <w:rsid w:val="005D70EB"/>
    <w:rsid w:val="005E0548"/>
    <w:rsid w:val="005F067A"/>
    <w:rsid w:val="005F0A72"/>
    <w:rsid w:val="005F5B15"/>
    <w:rsid w:val="00610F54"/>
    <w:rsid w:val="006133FF"/>
    <w:rsid w:val="00616BF3"/>
    <w:rsid w:val="00617E58"/>
    <w:rsid w:val="00622BB7"/>
    <w:rsid w:val="006318AC"/>
    <w:rsid w:val="00644252"/>
    <w:rsid w:val="00650881"/>
    <w:rsid w:val="00650987"/>
    <w:rsid w:val="00663F39"/>
    <w:rsid w:val="00666F56"/>
    <w:rsid w:val="00670CF7"/>
    <w:rsid w:val="00671BE2"/>
    <w:rsid w:val="00675086"/>
    <w:rsid w:val="00675AA7"/>
    <w:rsid w:val="006841A3"/>
    <w:rsid w:val="006A21C8"/>
    <w:rsid w:val="006A3799"/>
    <w:rsid w:val="006A4064"/>
    <w:rsid w:val="006A4297"/>
    <w:rsid w:val="006B53AC"/>
    <w:rsid w:val="006C5017"/>
    <w:rsid w:val="006C74BC"/>
    <w:rsid w:val="006D0009"/>
    <w:rsid w:val="006D3AC3"/>
    <w:rsid w:val="006D3CAB"/>
    <w:rsid w:val="006E5351"/>
    <w:rsid w:val="006F19C1"/>
    <w:rsid w:val="006F1D3C"/>
    <w:rsid w:val="0070152C"/>
    <w:rsid w:val="007023F4"/>
    <w:rsid w:val="00705736"/>
    <w:rsid w:val="00705F55"/>
    <w:rsid w:val="00706178"/>
    <w:rsid w:val="007061FF"/>
    <w:rsid w:val="00711190"/>
    <w:rsid w:val="00712434"/>
    <w:rsid w:val="0071773F"/>
    <w:rsid w:val="00717B2D"/>
    <w:rsid w:val="00721FFA"/>
    <w:rsid w:val="00730C94"/>
    <w:rsid w:val="0073690D"/>
    <w:rsid w:val="00742928"/>
    <w:rsid w:val="00745B87"/>
    <w:rsid w:val="00752DF5"/>
    <w:rsid w:val="0075568B"/>
    <w:rsid w:val="0076169F"/>
    <w:rsid w:val="0076244D"/>
    <w:rsid w:val="00771BCB"/>
    <w:rsid w:val="007721C0"/>
    <w:rsid w:val="00774997"/>
    <w:rsid w:val="00790C8D"/>
    <w:rsid w:val="00791BB1"/>
    <w:rsid w:val="00792160"/>
    <w:rsid w:val="0079351B"/>
    <w:rsid w:val="00793D22"/>
    <w:rsid w:val="00796D54"/>
    <w:rsid w:val="007A146F"/>
    <w:rsid w:val="007A5AE0"/>
    <w:rsid w:val="007B00B0"/>
    <w:rsid w:val="007D01DF"/>
    <w:rsid w:val="007D3D7A"/>
    <w:rsid w:val="007D45E4"/>
    <w:rsid w:val="007D513C"/>
    <w:rsid w:val="007E1D7A"/>
    <w:rsid w:val="007E5C67"/>
    <w:rsid w:val="007E6E0A"/>
    <w:rsid w:val="007F2C31"/>
    <w:rsid w:val="0080384F"/>
    <w:rsid w:val="00815B62"/>
    <w:rsid w:val="008334D7"/>
    <w:rsid w:val="00836CFB"/>
    <w:rsid w:val="00841C55"/>
    <w:rsid w:val="00842C04"/>
    <w:rsid w:val="008464DE"/>
    <w:rsid w:val="00846D0E"/>
    <w:rsid w:val="008546DD"/>
    <w:rsid w:val="00863F11"/>
    <w:rsid w:val="008673D1"/>
    <w:rsid w:val="00873BCE"/>
    <w:rsid w:val="00880920"/>
    <w:rsid w:val="00883FF9"/>
    <w:rsid w:val="008872B2"/>
    <w:rsid w:val="008925AC"/>
    <w:rsid w:val="008949C0"/>
    <w:rsid w:val="008A4481"/>
    <w:rsid w:val="008B21DD"/>
    <w:rsid w:val="008B70CD"/>
    <w:rsid w:val="008C46B0"/>
    <w:rsid w:val="008C5C15"/>
    <w:rsid w:val="008D02C0"/>
    <w:rsid w:val="008D0E68"/>
    <w:rsid w:val="008D6741"/>
    <w:rsid w:val="008F2A6D"/>
    <w:rsid w:val="008F4472"/>
    <w:rsid w:val="008F6814"/>
    <w:rsid w:val="00900A7B"/>
    <w:rsid w:val="00901B79"/>
    <w:rsid w:val="00904A05"/>
    <w:rsid w:val="00907B69"/>
    <w:rsid w:val="009468DA"/>
    <w:rsid w:val="009479AF"/>
    <w:rsid w:val="0097040D"/>
    <w:rsid w:val="00971E87"/>
    <w:rsid w:val="00973A7C"/>
    <w:rsid w:val="00976EC1"/>
    <w:rsid w:val="0098078B"/>
    <w:rsid w:val="00993A3F"/>
    <w:rsid w:val="00997367"/>
    <w:rsid w:val="009B7CF2"/>
    <w:rsid w:val="009C025B"/>
    <w:rsid w:val="009C2071"/>
    <w:rsid w:val="009C3DD7"/>
    <w:rsid w:val="009E264E"/>
    <w:rsid w:val="009E62A7"/>
    <w:rsid w:val="009F1D73"/>
    <w:rsid w:val="009F428A"/>
    <w:rsid w:val="009F5352"/>
    <w:rsid w:val="00A0251B"/>
    <w:rsid w:val="00A150AB"/>
    <w:rsid w:val="00A203F2"/>
    <w:rsid w:val="00A31F77"/>
    <w:rsid w:val="00A518B9"/>
    <w:rsid w:val="00A5595E"/>
    <w:rsid w:val="00A6245D"/>
    <w:rsid w:val="00A81CD2"/>
    <w:rsid w:val="00A828D9"/>
    <w:rsid w:val="00A85CD4"/>
    <w:rsid w:val="00A86FE6"/>
    <w:rsid w:val="00A90514"/>
    <w:rsid w:val="00AA1175"/>
    <w:rsid w:val="00AA5096"/>
    <w:rsid w:val="00AA512B"/>
    <w:rsid w:val="00AA6798"/>
    <w:rsid w:val="00AB0974"/>
    <w:rsid w:val="00AB4DA2"/>
    <w:rsid w:val="00AC2668"/>
    <w:rsid w:val="00AD6EE7"/>
    <w:rsid w:val="00AE738A"/>
    <w:rsid w:val="00AF1452"/>
    <w:rsid w:val="00AF31D8"/>
    <w:rsid w:val="00B004FF"/>
    <w:rsid w:val="00B00EC1"/>
    <w:rsid w:val="00B04BDA"/>
    <w:rsid w:val="00B05508"/>
    <w:rsid w:val="00B05EE1"/>
    <w:rsid w:val="00B12166"/>
    <w:rsid w:val="00B154A5"/>
    <w:rsid w:val="00B225C8"/>
    <w:rsid w:val="00B24C22"/>
    <w:rsid w:val="00B317A9"/>
    <w:rsid w:val="00B3712F"/>
    <w:rsid w:val="00B376A8"/>
    <w:rsid w:val="00B4192F"/>
    <w:rsid w:val="00B5335A"/>
    <w:rsid w:val="00B56482"/>
    <w:rsid w:val="00B57A3D"/>
    <w:rsid w:val="00B608B0"/>
    <w:rsid w:val="00B706E5"/>
    <w:rsid w:val="00B713A4"/>
    <w:rsid w:val="00B77149"/>
    <w:rsid w:val="00B8061C"/>
    <w:rsid w:val="00B8471D"/>
    <w:rsid w:val="00B86799"/>
    <w:rsid w:val="00B870F8"/>
    <w:rsid w:val="00B90D65"/>
    <w:rsid w:val="00B918F1"/>
    <w:rsid w:val="00B93C37"/>
    <w:rsid w:val="00BA0BDF"/>
    <w:rsid w:val="00BA1DE0"/>
    <w:rsid w:val="00BA22C1"/>
    <w:rsid w:val="00BA2418"/>
    <w:rsid w:val="00BA3B03"/>
    <w:rsid w:val="00BA6D83"/>
    <w:rsid w:val="00BB16BF"/>
    <w:rsid w:val="00BB2D8B"/>
    <w:rsid w:val="00BB45D8"/>
    <w:rsid w:val="00BC445F"/>
    <w:rsid w:val="00BC6004"/>
    <w:rsid w:val="00BD138A"/>
    <w:rsid w:val="00BD5831"/>
    <w:rsid w:val="00BE28AC"/>
    <w:rsid w:val="00BF23A8"/>
    <w:rsid w:val="00C03DE1"/>
    <w:rsid w:val="00C03F37"/>
    <w:rsid w:val="00C0567A"/>
    <w:rsid w:val="00C06765"/>
    <w:rsid w:val="00C06B18"/>
    <w:rsid w:val="00C134E0"/>
    <w:rsid w:val="00C14B30"/>
    <w:rsid w:val="00C16D3E"/>
    <w:rsid w:val="00C20C45"/>
    <w:rsid w:val="00C256E7"/>
    <w:rsid w:val="00C272EE"/>
    <w:rsid w:val="00C355E4"/>
    <w:rsid w:val="00C35DF5"/>
    <w:rsid w:val="00C37A45"/>
    <w:rsid w:val="00C4555F"/>
    <w:rsid w:val="00C47E1E"/>
    <w:rsid w:val="00C56B83"/>
    <w:rsid w:val="00C603FF"/>
    <w:rsid w:val="00C6443B"/>
    <w:rsid w:val="00C64ED3"/>
    <w:rsid w:val="00C65B48"/>
    <w:rsid w:val="00C7732C"/>
    <w:rsid w:val="00C83362"/>
    <w:rsid w:val="00C84142"/>
    <w:rsid w:val="00C86621"/>
    <w:rsid w:val="00CA0725"/>
    <w:rsid w:val="00CB1A4B"/>
    <w:rsid w:val="00CB4CAD"/>
    <w:rsid w:val="00CC0784"/>
    <w:rsid w:val="00CC0967"/>
    <w:rsid w:val="00CC165B"/>
    <w:rsid w:val="00CC4B84"/>
    <w:rsid w:val="00CD42BD"/>
    <w:rsid w:val="00CE027B"/>
    <w:rsid w:val="00CE77FF"/>
    <w:rsid w:val="00CE7FCB"/>
    <w:rsid w:val="00CF21FB"/>
    <w:rsid w:val="00CF3ADD"/>
    <w:rsid w:val="00CF459D"/>
    <w:rsid w:val="00CF619C"/>
    <w:rsid w:val="00CF7989"/>
    <w:rsid w:val="00D0026D"/>
    <w:rsid w:val="00D02C78"/>
    <w:rsid w:val="00D05827"/>
    <w:rsid w:val="00D16621"/>
    <w:rsid w:val="00D21E77"/>
    <w:rsid w:val="00D22ED2"/>
    <w:rsid w:val="00D26C27"/>
    <w:rsid w:val="00D320D5"/>
    <w:rsid w:val="00D36EDF"/>
    <w:rsid w:val="00D37D51"/>
    <w:rsid w:val="00D408C8"/>
    <w:rsid w:val="00D41E50"/>
    <w:rsid w:val="00D4584B"/>
    <w:rsid w:val="00D56E3F"/>
    <w:rsid w:val="00D60A11"/>
    <w:rsid w:val="00D61A96"/>
    <w:rsid w:val="00D62673"/>
    <w:rsid w:val="00D675C2"/>
    <w:rsid w:val="00D8181B"/>
    <w:rsid w:val="00D878C5"/>
    <w:rsid w:val="00D93F28"/>
    <w:rsid w:val="00D965DD"/>
    <w:rsid w:val="00DA0F17"/>
    <w:rsid w:val="00DA4DC4"/>
    <w:rsid w:val="00DB41B2"/>
    <w:rsid w:val="00DC0A54"/>
    <w:rsid w:val="00DC3A51"/>
    <w:rsid w:val="00DC4444"/>
    <w:rsid w:val="00DC5265"/>
    <w:rsid w:val="00DD6AF8"/>
    <w:rsid w:val="00DF198B"/>
    <w:rsid w:val="00DF2BAC"/>
    <w:rsid w:val="00DF3C48"/>
    <w:rsid w:val="00DF5003"/>
    <w:rsid w:val="00DF553A"/>
    <w:rsid w:val="00E27FB5"/>
    <w:rsid w:val="00E379BB"/>
    <w:rsid w:val="00E40521"/>
    <w:rsid w:val="00E42B8E"/>
    <w:rsid w:val="00E51256"/>
    <w:rsid w:val="00E52F87"/>
    <w:rsid w:val="00E536DF"/>
    <w:rsid w:val="00E629F3"/>
    <w:rsid w:val="00E66D1E"/>
    <w:rsid w:val="00E708B7"/>
    <w:rsid w:val="00E73A58"/>
    <w:rsid w:val="00E81A43"/>
    <w:rsid w:val="00E87002"/>
    <w:rsid w:val="00E90E2A"/>
    <w:rsid w:val="00E91313"/>
    <w:rsid w:val="00E91E2B"/>
    <w:rsid w:val="00E92CCF"/>
    <w:rsid w:val="00EA240C"/>
    <w:rsid w:val="00EA44CB"/>
    <w:rsid w:val="00EA4FDF"/>
    <w:rsid w:val="00EC2DD5"/>
    <w:rsid w:val="00ED05B9"/>
    <w:rsid w:val="00ED0D5C"/>
    <w:rsid w:val="00ED0D91"/>
    <w:rsid w:val="00EF33AB"/>
    <w:rsid w:val="00F02980"/>
    <w:rsid w:val="00F04528"/>
    <w:rsid w:val="00F06471"/>
    <w:rsid w:val="00F2607F"/>
    <w:rsid w:val="00F31397"/>
    <w:rsid w:val="00F33B97"/>
    <w:rsid w:val="00F360DD"/>
    <w:rsid w:val="00F37D70"/>
    <w:rsid w:val="00F40B4C"/>
    <w:rsid w:val="00F44A15"/>
    <w:rsid w:val="00F50A1C"/>
    <w:rsid w:val="00F5164A"/>
    <w:rsid w:val="00F53B89"/>
    <w:rsid w:val="00F65132"/>
    <w:rsid w:val="00F65231"/>
    <w:rsid w:val="00F71683"/>
    <w:rsid w:val="00F8681D"/>
    <w:rsid w:val="00F86B1E"/>
    <w:rsid w:val="00F92C5B"/>
    <w:rsid w:val="00F93FE8"/>
    <w:rsid w:val="00F94B7F"/>
    <w:rsid w:val="00F9530E"/>
    <w:rsid w:val="00FA11C3"/>
    <w:rsid w:val="00FA3F48"/>
    <w:rsid w:val="00FA780B"/>
    <w:rsid w:val="00FB19F0"/>
    <w:rsid w:val="00FC0659"/>
    <w:rsid w:val="00FC316A"/>
    <w:rsid w:val="00FD0C6A"/>
    <w:rsid w:val="00FD7885"/>
    <w:rsid w:val="00FF5BC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aliases w:val="Tekstas"/>
    <w:qFormat/>
    <w:rsid w:val="00617E58"/>
    <w:pPr>
      <w:spacing w:after="0" w:line="240" w:lineRule="auto"/>
      <w:ind w:firstLine="851"/>
      <w:jc w:val="both"/>
    </w:pPr>
    <w:rPr>
      <w:rFonts w:ascii="Times New Roman" w:hAnsi="Times New Roman"/>
      <w:sz w:val="24"/>
    </w:rPr>
  </w:style>
  <w:style w:type="paragraph" w:styleId="Antrat1">
    <w:name w:val="heading 1"/>
    <w:basedOn w:val="prastasis"/>
    <w:next w:val="prastasis"/>
    <w:link w:val="Antrat1Diagrama"/>
    <w:uiPriority w:val="9"/>
    <w:qFormat/>
    <w:rsid w:val="00246009"/>
    <w:pPr>
      <w:keepNext/>
      <w:keepLines/>
      <w:spacing w:before="480" w:after="100" w:afterAutospacing="1"/>
      <w:ind w:left="714" w:hanging="357"/>
      <w:jc w:val="center"/>
      <w:outlineLvl w:val="0"/>
    </w:pPr>
    <w:rPr>
      <w:rFonts w:eastAsiaTheme="majorEastAsia" w:cstheme="majorBidi"/>
      <w:b/>
      <w:bCs/>
      <w:caps/>
      <w:sz w:val="28"/>
      <w:szCs w:val="28"/>
    </w:rPr>
  </w:style>
  <w:style w:type="paragraph" w:styleId="Antrat2">
    <w:name w:val="heading 2"/>
    <w:basedOn w:val="prastasis"/>
    <w:next w:val="prastasis"/>
    <w:link w:val="Antrat2Diagrama"/>
    <w:uiPriority w:val="9"/>
    <w:unhideWhenUsed/>
    <w:qFormat/>
    <w:rsid w:val="00C03F37"/>
    <w:pPr>
      <w:keepNext/>
      <w:keepLines/>
      <w:framePr w:wrap="around" w:hAnchor="text"/>
      <w:spacing w:before="200"/>
      <w:ind w:left="720" w:hanging="360"/>
      <w:jc w:val="center"/>
      <w:outlineLvl w:val="1"/>
    </w:pPr>
    <w:rPr>
      <w:rFonts w:eastAsiaTheme="majorEastAsia" w:cstheme="majorBidi"/>
      <w:b/>
      <w:bCs/>
      <w:caps/>
      <w:szCs w:val="26"/>
    </w:rPr>
  </w:style>
  <w:style w:type="paragraph" w:styleId="Antrat3">
    <w:name w:val="heading 3"/>
    <w:aliases w:val="Pavadinimas be nr."/>
    <w:basedOn w:val="prastasis"/>
    <w:next w:val="prastasis"/>
    <w:link w:val="Antrat3Diagrama"/>
    <w:uiPriority w:val="9"/>
    <w:unhideWhenUsed/>
    <w:qFormat/>
    <w:rsid w:val="00617E58"/>
    <w:pPr>
      <w:keepNext/>
      <w:keepLines/>
      <w:spacing w:before="100" w:beforeAutospacing="1" w:after="100" w:afterAutospacing="1"/>
      <w:jc w:val="center"/>
      <w:outlineLvl w:val="2"/>
    </w:pPr>
    <w:rPr>
      <w:rFonts w:eastAsiaTheme="majorEastAsia" w:cstheme="majorBidi"/>
      <w:b/>
      <w:bCs/>
      <w:caps/>
      <w:sz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3Diagrama">
    <w:name w:val="Antraštė 3 Diagrama"/>
    <w:aliases w:val="Pavadinimas be nr. Diagrama"/>
    <w:basedOn w:val="Numatytasispastraiposriftas"/>
    <w:link w:val="Antrat3"/>
    <w:uiPriority w:val="9"/>
    <w:rsid w:val="00617E58"/>
    <w:rPr>
      <w:rFonts w:ascii="Times New Roman" w:eastAsiaTheme="majorEastAsia" w:hAnsi="Times New Roman" w:cstheme="majorBidi"/>
      <w:b/>
      <w:bCs/>
      <w:caps/>
      <w:sz w:val="28"/>
    </w:rPr>
  </w:style>
  <w:style w:type="character" w:customStyle="1" w:styleId="Antrat2Diagrama">
    <w:name w:val="Antraštė 2 Diagrama"/>
    <w:basedOn w:val="Numatytasispastraiposriftas"/>
    <w:link w:val="Antrat2"/>
    <w:uiPriority w:val="9"/>
    <w:rsid w:val="00C03F37"/>
    <w:rPr>
      <w:rFonts w:ascii="Times New Roman" w:eastAsiaTheme="majorEastAsia" w:hAnsi="Times New Roman" w:cstheme="majorBidi"/>
      <w:b/>
      <w:bCs/>
      <w:caps/>
      <w:sz w:val="24"/>
      <w:szCs w:val="26"/>
    </w:rPr>
  </w:style>
  <w:style w:type="character" w:customStyle="1" w:styleId="Antrat1Diagrama">
    <w:name w:val="Antraštė 1 Diagrama"/>
    <w:basedOn w:val="Numatytasispastraiposriftas"/>
    <w:link w:val="Antrat1"/>
    <w:uiPriority w:val="9"/>
    <w:rsid w:val="00246009"/>
    <w:rPr>
      <w:rFonts w:ascii="Times New Roman" w:eastAsiaTheme="majorEastAsia" w:hAnsi="Times New Roman" w:cstheme="majorBidi"/>
      <w:b/>
      <w:bCs/>
      <w:caps/>
      <w:sz w:val="28"/>
      <w:szCs w:val="28"/>
    </w:rPr>
  </w:style>
  <w:style w:type="table" w:styleId="Lentelstinklelis">
    <w:name w:val="Table Grid"/>
    <w:basedOn w:val="prastojilentel"/>
    <w:uiPriority w:val="59"/>
    <w:rsid w:val="004C0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4C0A7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C0A74"/>
    <w:rPr>
      <w:rFonts w:ascii="Tahoma" w:hAnsi="Tahoma" w:cs="Tahoma"/>
      <w:sz w:val="16"/>
      <w:szCs w:val="16"/>
    </w:rPr>
  </w:style>
  <w:style w:type="character" w:styleId="Grietas">
    <w:name w:val="Strong"/>
    <w:basedOn w:val="Numatytasispastraiposriftas"/>
    <w:uiPriority w:val="22"/>
    <w:qFormat/>
    <w:rsid w:val="003A7C76"/>
    <w:rPr>
      <w:b/>
      <w:bCs/>
    </w:rPr>
  </w:style>
  <w:style w:type="paragraph" w:styleId="prastasistinklapis">
    <w:name w:val="Normal (Web)"/>
    <w:basedOn w:val="prastasis"/>
    <w:uiPriority w:val="99"/>
    <w:unhideWhenUsed/>
    <w:rsid w:val="001A7BBA"/>
    <w:pPr>
      <w:spacing w:before="100" w:beforeAutospacing="1" w:after="100" w:afterAutospacing="1"/>
      <w:ind w:firstLine="0"/>
      <w:jc w:val="left"/>
    </w:pPr>
    <w:rPr>
      <w:rFonts w:eastAsia="Times New Roman" w:cs="Times New Roman"/>
      <w:szCs w:val="24"/>
      <w:lang w:eastAsia="lt-LT"/>
    </w:rPr>
  </w:style>
  <w:style w:type="character" w:styleId="Hipersaitas">
    <w:name w:val="Hyperlink"/>
    <w:basedOn w:val="Numatytasispastraiposriftas"/>
    <w:uiPriority w:val="99"/>
    <w:unhideWhenUsed/>
    <w:rsid w:val="001A7BBA"/>
    <w:rPr>
      <w:color w:val="0000FF"/>
      <w:u w:val="single"/>
    </w:rPr>
  </w:style>
  <w:style w:type="character" w:styleId="Emfaz">
    <w:name w:val="Emphasis"/>
    <w:basedOn w:val="Numatytasispastraiposriftas"/>
    <w:uiPriority w:val="20"/>
    <w:qFormat/>
    <w:rsid w:val="00D02C7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aliases w:val="Tekstas"/>
    <w:qFormat/>
    <w:rsid w:val="00617E58"/>
    <w:pPr>
      <w:spacing w:after="0" w:line="240" w:lineRule="auto"/>
      <w:ind w:firstLine="851"/>
      <w:jc w:val="both"/>
    </w:pPr>
    <w:rPr>
      <w:rFonts w:ascii="Times New Roman" w:hAnsi="Times New Roman"/>
      <w:sz w:val="24"/>
    </w:rPr>
  </w:style>
  <w:style w:type="paragraph" w:styleId="Antrat1">
    <w:name w:val="heading 1"/>
    <w:basedOn w:val="prastasis"/>
    <w:next w:val="prastasis"/>
    <w:link w:val="Antrat1Diagrama"/>
    <w:uiPriority w:val="9"/>
    <w:qFormat/>
    <w:rsid w:val="00246009"/>
    <w:pPr>
      <w:keepNext/>
      <w:keepLines/>
      <w:spacing w:before="480" w:after="100" w:afterAutospacing="1"/>
      <w:ind w:left="714" w:hanging="357"/>
      <w:jc w:val="center"/>
      <w:outlineLvl w:val="0"/>
    </w:pPr>
    <w:rPr>
      <w:rFonts w:eastAsiaTheme="majorEastAsia" w:cstheme="majorBidi"/>
      <w:b/>
      <w:bCs/>
      <w:caps/>
      <w:sz w:val="28"/>
      <w:szCs w:val="28"/>
    </w:rPr>
  </w:style>
  <w:style w:type="paragraph" w:styleId="Antrat2">
    <w:name w:val="heading 2"/>
    <w:basedOn w:val="prastasis"/>
    <w:next w:val="prastasis"/>
    <w:link w:val="Antrat2Diagrama"/>
    <w:uiPriority w:val="9"/>
    <w:unhideWhenUsed/>
    <w:qFormat/>
    <w:rsid w:val="00C03F37"/>
    <w:pPr>
      <w:keepNext/>
      <w:keepLines/>
      <w:framePr w:wrap="around" w:hAnchor="text"/>
      <w:spacing w:before="200"/>
      <w:ind w:left="720" w:hanging="360"/>
      <w:jc w:val="center"/>
      <w:outlineLvl w:val="1"/>
    </w:pPr>
    <w:rPr>
      <w:rFonts w:eastAsiaTheme="majorEastAsia" w:cstheme="majorBidi"/>
      <w:b/>
      <w:bCs/>
      <w:caps/>
      <w:szCs w:val="26"/>
    </w:rPr>
  </w:style>
  <w:style w:type="paragraph" w:styleId="Antrat3">
    <w:name w:val="heading 3"/>
    <w:aliases w:val="Pavadinimas be nr."/>
    <w:basedOn w:val="prastasis"/>
    <w:next w:val="prastasis"/>
    <w:link w:val="Antrat3Diagrama"/>
    <w:uiPriority w:val="9"/>
    <w:unhideWhenUsed/>
    <w:qFormat/>
    <w:rsid w:val="00617E58"/>
    <w:pPr>
      <w:keepNext/>
      <w:keepLines/>
      <w:spacing w:before="100" w:beforeAutospacing="1" w:after="100" w:afterAutospacing="1"/>
      <w:jc w:val="center"/>
      <w:outlineLvl w:val="2"/>
    </w:pPr>
    <w:rPr>
      <w:rFonts w:eastAsiaTheme="majorEastAsia" w:cstheme="majorBidi"/>
      <w:b/>
      <w:bCs/>
      <w:caps/>
      <w:sz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3Diagrama">
    <w:name w:val="Antraštė 3 Diagrama"/>
    <w:aliases w:val="Pavadinimas be nr. Diagrama"/>
    <w:basedOn w:val="Numatytasispastraiposriftas"/>
    <w:link w:val="Antrat3"/>
    <w:uiPriority w:val="9"/>
    <w:rsid w:val="00617E58"/>
    <w:rPr>
      <w:rFonts w:ascii="Times New Roman" w:eastAsiaTheme="majorEastAsia" w:hAnsi="Times New Roman" w:cstheme="majorBidi"/>
      <w:b/>
      <w:bCs/>
      <w:caps/>
      <w:sz w:val="28"/>
    </w:rPr>
  </w:style>
  <w:style w:type="character" w:customStyle="1" w:styleId="Antrat2Diagrama">
    <w:name w:val="Antraštė 2 Diagrama"/>
    <w:basedOn w:val="Numatytasispastraiposriftas"/>
    <w:link w:val="Antrat2"/>
    <w:uiPriority w:val="9"/>
    <w:rsid w:val="00C03F37"/>
    <w:rPr>
      <w:rFonts w:ascii="Times New Roman" w:eastAsiaTheme="majorEastAsia" w:hAnsi="Times New Roman" w:cstheme="majorBidi"/>
      <w:b/>
      <w:bCs/>
      <w:caps/>
      <w:sz w:val="24"/>
      <w:szCs w:val="26"/>
    </w:rPr>
  </w:style>
  <w:style w:type="character" w:customStyle="1" w:styleId="Antrat1Diagrama">
    <w:name w:val="Antraštė 1 Diagrama"/>
    <w:basedOn w:val="Numatytasispastraiposriftas"/>
    <w:link w:val="Antrat1"/>
    <w:uiPriority w:val="9"/>
    <w:rsid w:val="00246009"/>
    <w:rPr>
      <w:rFonts w:ascii="Times New Roman" w:eastAsiaTheme="majorEastAsia" w:hAnsi="Times New Roman" w:cstheme="majorBidi"/>
      <w:b/>
      <w:bCs/>
      <w:caps/>
      <w:sz w:val="28"/>
      <w:szCs w:val="28"/>
    </w:rPr>
  </w:style>
  <w:style w:type="table" w:styleId="Lentelstinklelis">
    <w:name w:val="Table Grid"/>
    <w:basedOn w:val="prastojilentel"/>
    <w:uiPriority w:val="59"/>
    <w:rsid w:val="004C0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4C0A7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C0A74"/>
    <w:rPr>
      <w:rFonts w:ascii="Tahoma" w:hAnsi="Tahoma" w:cs="Tahoma"/>
      <w:sz w:val="16"/>
      <w:szCs w:val="16"/>
    </w:rPr>
  </w:style>
  <w:style w:type="character" w:styleId="Grietas">
    <w:name w:val="Strong"/>
    <w:basedOn w:val="Numatytasispastraiposriftas"/>
    <w:uiPriority w:val="22"/>
    <w:qFormat/>
    <w:rsid w:val="003A7C76"/>
    <w:rPr>
      <w:b/>
      <w:bCs/>
    </w:rPr>
  </w:style>
  <w:style w:type="paragraph" w:styleId="prastasistinklapis">
    <w:name w:val="Normal (Web)"/>
    <w:basedOn w:val="prastasis"/>
    <w:uiPriority w:val="99"/>
    <w:unhideWhenUsed/>
    <w:rsid w:val="001A7BBA"/>
    <w:pPr>
      <w:spacing w:before="100" w:beforeAutospacing="1" w:after="100" w:afterAutospacing="1"/>
      <w:ind w:firstLine="0"/>
      <w:jc w:val="left"/>
    </w:pPr>
    <w:rPr>
      <w:rFonts w:eastAsia="Times New Roman" w:cs="Times New Roman"/>
      <w:szCs w:val="24"/>
      <w:lang w:eastAsia="lt-LT"/>
    </w:rPr>
  </w:style>
  <w:style w:type="character" w:styleId="Hipersaitas">
    <w:name w:val="Hyperlink"/>
    <w:basedOn w:val="Numatytasispastraiposriftas"/>
    <w:uiPriority w:val="99"/>
    <w:unhideWhenUsed/>
    <w:rsid w:val="001A7BBA"/>
    <w:rPr>
      <w:color w:val="0000FF"/>
      <w:u w:val="single"/>
    </w:rPr>
  </w:style>
  <w:style w:type="character" w:styleId="Emfaz">
    <w:name w:val="Emphasis"/>
    <w:basedOn w:val="Numatytasispastraiposriftas"/>
    <w:uiPriority w:val="20"/>
    <w:qFormat/>
    <w:rsid w:val="00D02C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5400">
      <w:bodyDiv w:val="1"/>
      <w:marLeft w:val="0"/>
      <w:marRight w:val="0"/>
      <w:marTop w:val="0"/>
      <w:marBottom w:val="0"/>
      <w:divBdr>
        <w:top w:val="none" w:sz="0" w:space="0" w:color="auto"/>
        <w:left w:val="none" w:sz="0" w:space="0" w:color="auto"/>
        <w:bottom w:val="none" w:sz="0" w:space="0" w:color="auto"/>
        <w:right w:val="none" w:sz="0" w:space="0" w:color="auto"/>
      </w:divBdr>
    </w:div>
    <w:div w:id="13191820">
      <w:bodyDiv w:val="1"/>
      <w:marLeft w:val="0"/>
      <w:marRight w:val="0"/>
      <w:marTop w:val="0"/>
      <w:marBottom w:val="0"/>
      <w:divBdr>
        <w:top w:val="none" w:sz="0" w:space="0" w:color="auto"/>
        <w:left w:val="none" w:sz="0" w:space="0" w:color="auto"/>
        <w:bottom w:val="none" w:sz="0" w:space="0" w:color="auto"/>
        <w:right w:val="none" w:sz="0" w:space="0" w:color="auto"/>
      </w:divBdr>
    </w:div>
    <w:div w:id="19548741">
      <w:bodyDiv w:val="1"/>
      <w:marLeft w:val="0"/>
      <w:marRight w:val="0"/>
      <w:marTop w:val="0"/>
      <w:marBottom w:val="0"/>
      <w:divBdr>
        <w:top w:val="none" w:sz="0" w:space="0" w:color="auto"/>
        <w:left w:val="none" w:sz="0" w:space="0" w:color="auto"/>
        <w:bottom w:val="none" w:sz="0" w:space="0" w:color="auto"/>
        <w:right w:val="none" w:sz="0" w:space="0" w:color="auto"/>
      </w:divBdr>
    </w:div>
    <w:div w:id="38937407">
      <w:bodyDiv w:val="1"/>
      <w:marLeft w:val="0"/>
      <w:marRight w:val="0"/>
      <w:marTop w:val="0"/>
      <w:marBottom w:val="0"/>
      <w:divBdr>
        <w:top w:val="none" w:sz="0" w:space="0" w:color="auto"/>
        <w:left w:val="none" w:sz="0" w:space="0" w:color="auto"/>
        <w:bottom w:val="none" w:sz="0" w:space="0" w:color="auto"/>
        <w:right w:val="none" w:sz="0" w:space="0" w:color="auto"/>
      </w:divBdr>
    </w:div>
    <w:div w:id="42869415">
      <w:bodyDiv w:val="1"/>
      <w:marLeft w:val="0"/>
      <w:marRight w:val="0"/>
      <w:marTop w:val="0"/>
      <w:marBottom w:val="0"/>
      <w:divBdr>
        <w:top w:val="none" w:sz="0" w:space="0" w:color="auto"/>
        <w:left w:val="none" w:sz="0" w:space="0" w:color="auto"/>
        <w:bottom w:val="none" w:sz="0" w:space="0" w:color="auto"/>
        <w:right w:val="none" w:sz="0" w:space="0" w:color="auto"/>
      </w:divBdr>
    </w:div>
    <w:div w:id="46924336">
      <w:bodyDiv w:val="1"/>
      <w:marLeft w:val="0"/>
      <w:marRight w:val="0"/>
      <w:marTop w:val="0"/>
      <w:marBottom w:val="0"/>
      <w:divBdr>
        <w:top w:val="none" w:sz="0" w:space="0" w:color="auto"/>
        <w:left w:val="none" w:sz="0" w:space="0" w:color="auto"/>
        <w:bottom w:val="none" w:sz="0" w:space="0" w:color="auto"/>
        <w:right w:val="none" w:sz="0" w:space="0" w:color="auto"/>
      </w:divBdr>
    </w:div>
    <w:div w:id="49039297">
      <w:bodyDiv w:val="1"/>
      <w:marLeft w:val="0"/>
      <w:marRight w:val="0"/>
      <w:marTop w:val="0"/>
      <w:marBottom w:val="0"/>
      <w:divBdr>
        <w:top w:val="none" w:sz="0" w:space="0" w:color="auto"/>
        <w:left w:val="none" w:sz="0" w:space="0" w:color="auto"/>
        <w:bottom w:val="none" w:sz="0" w:space="0" w:color="auto"/>
        <w:right w:val="none" w:sz="0" w:space="0" w:color="auto"/>
      </w:divBdr>
    </w:div>
    <w:div w:id="59253578">
      <w:bodyDiv w:val="1"/>
      <w:marLeft w:val="0"/>
      <w:marRight w:val="0"/>
      <w:marTop w:val="0"/>
      <w:marBottom w:val="0"/>
      <w:divBdr>
        <w:top w:val="none" w:sz="0" w:space="0" w:color="auto"/>
        <w:left w:val="none" w:sz="0" w:space="0" w:color="auto"/>
        <w:bottom w:val="none" w:sz="0" w:space="0" w:color="auto"/>
        <w:right w:val="none" w:sz="0" w:space="0" w:color="auto"/>
      </w:divBdr>
      <w:divsChild>
        <w:div w:id="1566724502">
          <w:marLeft w:val="0"/>
          <w:marRight w:val="0"/>
          <w:marTop w:val="0"/>
          <w:marBottom w:val="0"/>
          <w:divBdr>
            <w:top w:val="none" w:sz="0" w:space="0" w:color="auto"/>
            <w:left w:val="none" w:sz="0" w:space="0" w:color="auto"/>
            <w:bottom w:val="none" w:sz="0" w:space="0" w:color="auto"/>
            <w:right w:val="none" w:sz="0" w:space="0" w:color="auto"/>
          </w:divBdr>
        </w:div>
      </w:divsChild>
    </w:div>
    <w:div w:id="69424642">
      <w:bodyDiv w:val="1"/>
      <w:marLeft w:val="0"/>
      <w:marRight w:val="0"/>
      <w:marTop w:val="0"/>
      <w:marBottom w:val="0"/>
      <w:divBdr>
        <w:top w:val="none" w:sz="0" w:space="0" w:color="auto"/>
        <w:left w:val="none" w:sz="0" w:space="0" w:color="auto"/>
        <w:bottom w:val="none" w:sz="0" w:space="0" w:color="auto"/>
        <w:right w:val="none" w:sz="0" w:space="0" w:color="auto"/>
      </w:divBdr>
    </w:div>
    <w:div w:id="93669063">
      <w:bodyDiv w:val="1"/>
      <w:marLeft w:val="0"/>
      <w:marRight w:val="0"/>
      <w:marTop w:val="0"/>
      <w:marBottom w:val="0"/>
      <w:divBdr>
        <w:top w:val="none" w:sz="0" w:space="0" w:color="auto"/>
        <w:left w:val="none" w:sz="0" w:space="0" w:color="auto"/>
        <w:bottom w:val="none" w:sz="0" w:space="0" w:color="auto"/>
        <w:right w:val="none" w:sz="0" w:space="0" w:color="auto"/>
      </w:divBdr>
    </w:div>
    <w:div w:id="110437044">
      <w:bodyDiv w:val="1"/>
      <w:marLeft w:val="0"/>
      <w:marRight w:val="0"/>
      <w:marTop w:val="0"/>
      <w:marBottom w:val="0"/>
      <w:divBdr>
        <w:top w:val="none" w:sz="0" w:space="0" w:color="auto"/>
        <w:left w:val="none" w:sz="0" w:space="0" w:color="auto"/>
        <w:bottom w:val="none" w:sz="0" w:space="0" w:color="auto"/>
        <w:right w:val="none" w:sz="0" w:space="0" w:color="auto"/>
      </w:divBdr>
    </w:div>
    <w:div w:id="120540295">
      <w:bodyDiv w:val="1"/>
      <w:marLeft w:val="0"/>
      <w:marRight w:val="0"/>
      <w:marTop w:val="0"/>
      <w:marBottom w:val="0"/>
      <w:divBdr>
        <w:top w:val="none" w:sz="0" w:space="0" w:color="auto"/>
        <w:left w:val="none" w:sz="0" w:space="0" w:color="auto"/>
        <w:bottom w:val="none" w:sz="0" w:space="0" w:color="auto"/>
        <w:right w:val="none" w:sz="0" w:space="0" w:color="auto"/>
      </w:divBdr>
    </w:div>
    <w:div w:id="122307499">
      <w:bodyDiv w:val="1"/>
      <w:marLeft w:val="0"/>
      <w:marRight w:val="0"/>
      <w:marTop w:val="0"/>
      <w:marBottom w:val="0"/>
      <w:divBdr>
        <w:top w:val="none" w:sz="0" w:space="0" w:color="auto"/>
        <w:left w:val="none" w:sz="0" w:space="0" w:color="auto"/>
        <w:bottom w:val="none" w:sz="0" w:space="0" w:color="auto"/>
        <w:right w:val="none" w:sz="0" w:space="0" w:color="auto"/>
      </w:divBdr>
    </w:div>
    <w:div w:id="125322403">
      <w:bodyDiv w:val="1"/>
      <w:marLeft w:val="0"/>
      <w:marRight w:val="0"/>
      <w:marTop w:val="0"/>
      <w:marBottom w:val="0"/>
      <w:divBdr>
        <w:top w:val="none" w:sz="0" w:space="0" w:color="auto"/>
        <w:left w:val="none" w:sz="0" w:space="0" w:color="auto"/>
        <w:bottom w:val="none" w:sz="0" w:space="0" w:color="auto"/>
        <w:right w:val="none" w:sz="0" w:space="0" w:color="auto"/>
      </w:divBdr>
    </w:div>
    <w:div w:id="132916264">
      <w:bodyDiv w:val="1"/>
      <w:marLeft w:val="0"/>
      <w:marRight w:val="0"/>
      <w:marTop w:val="0"/>
      <w:marBottom w:val="0"/>
      <w:divBdr>
        <w:top w:val="none" w:sz="0" w:space="0" w:color="auto"/>
        <w:left w:val="none" w:sz="0" w:space="0" w:color="auto"/>
        <w:bottom w:val="none" w:sz="0" w:space="0" w:color="auto"/>
        <w:right w:val="none" w:sz="0" w:space="0" w:color="auto"/>
      </w:divBdr>
    </w:div>
    <w:div w:id="154996487">
      <w:bodyDiv w:val="1"/>
      <w:marLeft w:val="0"/>
      <w:marRight w:val="0"/>
      <w:marTop w:val="0"/>
      <w:marBottom w:val="0"/>
      <w:divBdr>
        <w:top w:val="none" w:sz="0" w:space="0" w:color="auto"/>
        <w:left w:val="none" w:sz="0" w:space="0" w:color="auto"/>
        <w:bottom w:val="none" w:sz="0" w:space="0" w:color="auto"/>
        <w:right w:val="none" w:sz="0" w:space="0" w:color="auto"/>
      </w:divBdr>
    </w:div>
    <w:div w:id="163669898">
      <w:bodyDiv w:val="1"/>
      <w:marLeft w:val="0"/>
      <w:marRight w:val="0"/>
      <w:marTop w:val="0"/>
      <w:marBottom w:val="0"/>
      <w:divBdr>
        <w:top w:val="none" w:sz="0" w:space="0" w:color="auto"/>
        <w:left w:val="none" w:sz="0" w:space="0" w:color="auto"/>
        <w:bottom w:val="none" w:sz="0" w:space="0" w:color="auto"/>
        <w:right w:val="none" w:sz="0" w:space="0" w:color="auto"/>
      </w:divBdr>
      <w:divsChild>
        <w:div w:id="847132172">
          <w:marLeft w:val="0"/>
          <w:marRight w:val="0"/>
          <w:marTop w:val="0"/>
          <w:marBottom w:val="0"/>
          <w:divBdr>
            <w:top w:val="none" w:sz="0" w:space="0" w:color="auto"/>
            <w:left w:val="none" w:sz="0" w:space="0" w:color="auto"/>
            <w:bottom w:val="none" w:sz="0" w:space="0" w:color="auto"/>
            <w:right w:val="none" w:sz="0" w:space="0" w:color="auto"/>
          </w:divBdr>
        </w:div>
      </w:divsChild>
    </w:div>
    <w:div w:id="170075325">
      <w:bodyDiv w:val="1"/>
      <w:marLeft w:val="0"/>
      <w:marRight w:val="0"/>
      <w:marTop w:val="0"/>
      <w:marBottom w:val="0"/>
      <w:divBdr>
        <w:top w:val="none" w:sz="0" w:space="0" w:color="auto"/>
        <w:left w:val="none" w:sz="0" w:space="0" w:color="auto"/>
        <w:bottom w:val="none" w:sz="0" w:space="0" w:color="auto"/>
        <w:right w:val="none" w:sz="0" w:space="0" w:color="auto"/>
      </w:divBdr>
    </w:div>
    <w:div w:id="215750630">
      <w:bodyDiv w:val="1"/>
      <w:marLeft w:val="0"/>
      <w:marRight w:val="0"/>
      <w:marTop w:val="0"/>
      <w:marBottom w:val="0"/>
      <w:divBdr>
        <w:top w:val="none" w:sz="0" w:space="0" w:color="auto"/>
        <w:left w:val="none" w:sz="0" w:space="0" w:color="auto"/>
        <w:bottom w:val="none" w:sz="0" w:space="0" w:color="auto"/>
        <w:right w:val="none" w:sz="0" w:space="0" w:color="auto"/>
      </w:divBdr>
    </w:div>
    <w:div w:id="249240760">
      <w:bodyDiv w:val="1"/>
      <w:marLeft w:val="0"/>
      <w:marRight w:val="0"/>
      <w:marTop w:val="0"/>
      <w:marBottom w:val="0"/>
      <w:divBdr>
        <w:top w:val="none" w:sz="0" w:space="0" w:color="auto"/>
        <w:left w:val="none" w:sz="0" w:space="0" w:color="auto"/>
        <w:bottom w:val="none" w:sz="0" w:space="0" w:color="auto"/>
        <w:right w:val="none" w:sz="0" w:space="0" w:color="auto"/>
      </w:divBdr>
    </w:div>
    <w:div w:id="260065092">
      <w:bodyDiv w:val="1"/>
      <w:marLeft w:val="0"/>
      <w:marRight w:val="0"/>
      <w:marTop w:val="0"/>
      <w:marBottom w:val="0"/>
      <w:divBdr>
        <w:top w:val="none" w:sz="0" w:space="0" w:color="auto"/>
        <w:left w:val="none" w:sz="0" w:space="0" w:color="auto"/>
        <w:bottom w:val="none" w:sz="0" w:space="0" w:color="auto"/>
        <w:right w:val="none" w:sz="0" w:space="0" w:color="auto"/>
      </w:divBdr>
    </w:div>
    <w:div w:id="264777759">
      <w:bodyDiv w:val="1"/>
      <w:marLeft w:val="0"/>
      <w:marRight w:val="0"/>
      <w:marTop w:val="0"/>
      <w:marBottom w:val="0"/>
      <w:divBdr>
        <w:top w:val="none" w:sz="0" w:space="0" w:color="auto"/>
        <w:left w:val="none" w:sz="0" w:space="0" w:color="auto"/>
        <w:bottom w:val="none" w:sz="0" w:space="0" w:color="auto"/>
        <w:right w:val="none" w:sz="0" w:space="0" w:color="auto"/>
      </w:divBdr>
    </w:div>
    <w:div w:id="269053519">
      <w:bodyDiv w:val="1"/>
      <w:marLeft w:val="0"/>
      <w:marRight w:val="0"/>
      <w:marTop w:val="0"/>
      <w:marBottom w:val="0"/>
      <w:divBdr>
        <w:top w:val="none" w:sz="0" w:space="0" w:color="auto"/>
        <w:left w:val="none" w:sz="0" w:space="0" w:color="auto"/>
        <w:bottom w:val="none" w:sz="0" w:space="0" w:color="auto"/>
        <w:right w:val="none" w:sz="0" w:space="0" w:color="auto"/>
      </w:divBdr>
    </w:div>
    <w:div w:id="270287383">
      <w:bodyDiv w:val="1"/>
      <w:marLeft w:val="0"/>
      <w:marRight w:val="0"/>
      <w:marTop w:val="0"/>
      <w:marBottom w:val="0"/>
      <w:divBdr>
        <w:top w:val="none" w:sz="0" w:space="0" w:color="auto"/>
        <w:left w:val="none" w:sz="0" w:space="0" w:color="auto"/>
        <w:bottom w:val="none" w:sz="0" w:space="0" w:color="auto"/>
        <w:right w:val="none" w:sz="0" w:space="0" w:color="auto"/>
      </w:divBdr>
    </w:div>
    <w:div w:id="271135007">
      <w:bodyDiv w:val="1"/>
      <w:marLeft w:val="0"/>
      <w:marRight w:val="0"/>
      <w:marTop w:val="0"/>
      <w:marBottom w:val="0"/>
      <w:divBdr>
        <w:top w:val="none" w:sz="0" w:space="0" w:color="auto"/>
        <w:left w:val="none" w:sz="0" w:space="0" w:color="auto"/>
        <w:bottom w:val="none" w:sz="0" w:space="0" w:color="auto"/>
        <w:right w:val="none" w:sz="0" w:space="0" w:color="auto"/>
      </w:divBdr>
    </w:div>
    <w:div w:id="280844771">
      <w:bodyDiv w:val="1"/>
      <w:marLeft w:val="0"/>
      <w:marRight w:val="0"/>
      <w:marTop w:val="0"/>
      <w:marBottom w:val="0"/>
      <w:divBdr>
        <w:top w:val="none" w:sz="0" w:space="0" w:color="auto"/>
        <w:left w:val="none" w:sz="0" w:space="0" w:color="auto"/>
        <w:bottom w:val="none" w:sz="0" w:space="0" w:color="auto"/>
        <w:right w:val="none" w:sz="0" w:space="0" w:color="auto"/>
      </w:divBdr>
    </w:div>
    <w:div w:id="282273885">
      <w:bodyDiv w:val="1"/>
      <w:marLeft w:val="0"/>
      <w:marRight w:val="0"/>
      <w:marTop w:val="0"/>
      <w:marBottom w:val="0"/>
      <w:divBdr>
        <w:top w:val="none" w:sz="0" w:space="0" w:color="auto"/>
        <w:left w:val="none" w:sz="0" w:space="0" w:color="auto"/>
        <w:bottom w:val="none" w:sz="0" w:space="0" w:color="auto"/>
        <w:right w:val="none" w:sz="0" w:space="0" w:color="auto"/>
      </w:divBdr>
    </w:div>
    <w:div w:id="283776454">
      <w:bodyDiv w:val="1"/>
      <w:marLeft w:val="0"/>
      <w:marRight w:val="0"/>
      <w:marTop w:val="0"/>
      <w:marBottom w:val="0"/>
      <w:divBdr>
        <w:top w:val="none" w:sz="0" w:space="0" w:color="auto"/>
        <w:left w:val="none" w:sz="0" w:space="0" w:color="auto"/>
        <w:bottom w:val="none" w:sz="0" w:space="0" w:color="auto"/>
        <w:right w:val="none" w:sz="0" w:space="0" w:color="auto"/>
      </w:divBdr>
    </w:div>
    <w:div w:id="286354349">
      <w:bodyDiv w:val="1"/>
      <w:marLeft w:val="0"/>
      <w:marRight w:val="0"/>
      <w:marTop w:val="0"/>
      <w:marBottom w:val="0"/>
      <w:divBdr>
        <w:top w:val="none" w:sz="0" w:space="0" w:color="auto"/>
        <w:left w:val="none" w:sz="0" w:space="0" w:color="auto"/>
        <w:bottom w:val="none" w:sz="0" w:space="0" w:color="auto"/>
        <w:right w:val="none" w:sz="0" w:space="0" w:color="auto"/>
      </w:divBdr>
    </w:div>
    <w:div w:id="301544505">
      <w:bodyDiv w:val="1"/>
      <w:marLeft w:val="0"/>
      <w:marRight w:val="0"/>
      <w:marTop w:val="0"/>
      <w:marBottom w:val="0"/>
      <w:divBdr>
        <w:top w:val="none" w:sz="0" w:space="0" w:color="auto"/>
        <w:left w:val="none" w:sz="0" w:space="0" w:color="auto"/>
        <w:bottom w:val="none" w:sz="0" w:space="0" w:color="auto"/>
        <w:right w:val="none" w:sz="0" w:space="0" w:color="auto"/>
      </w:divBdr>
    </w:div>
    <w:div w:id="308754089">
      <w:bodyDiv w:val="1"/>
      <w:marLeft w:val="0"/>
      <w:marRight w:val="0"/>
      <w:marTop w:val="0"/>
      <w:marBottom w:val="0"/>
      <w:divBdr>
        <w:top w:val="none" w:sz="0" w:space="0" w:color="auto"/>
        <w:left w:val="none" w:sz="0" w:space="0" w:color="auto"/>
        <w:bottom w:val="none" w:sz="0" w:space="0" w:color="auto"/>
        <w:right w:val="none" w:sz="0" w:space="0" w:color="auto"/>
      </w:divBdr>
    </w:div>
    <w:div w:id="315689211">
      <w:bodyDiv w:val="1"/>
      <w:marLeft w:val="0"/>
      <w:marRight w:val="0"/>
      <w:marTop w:val="0"/>
      <w:marBottom w:val="0"/>
      <w:divBdr>
        <w:top w:val="none" w:sz="0" w:space="0" w:color="auto"/>
        <w:left w:val="none" w:sz="0" w:space="0" w:color="auto"/>
        <w:bottom w:val="none" w:sz="0" w:space="0" w:color="auto"/>
        <w:right w:val="none" w:sz="0" w:space="0" w:color="auto"/>
      </w:divBdr>
    </w:div>
    <w:div w:id="323167577">
      <w:bodyDiv w:val="1"/>
      <w:marLeft w:val="0"/>
      <w:marRight w:val="0"/>
      <w:marTop w:val="0"/>
      <w:marBottom w:val="0"/>
      <w:divBdr>
        <w:top w:val="none" w:sz="0" w:space="0" w:color="auto"/>
        <w:left w:val="none" w:sz="0" w:space="0" w:color="auto"/>
        <w:bottom w:val="none" w:sz="0" w:space="0" w:color="auto"/>
        <w:right w:val="none" w:sz="0" w:space="0" w:color="auto"/>
      </w:divBdr>
    </w:div>
    <w:div w:id="332074464">
      <w:bodyDiv w:val="1"/>
      <w:marLeft w:val="0"/>
      <w:marRight w:val="0"/>
      <w:marTop w:val="0"/>
      <w:marBottom w:val="0"/>
      <w:divBdr>
        <w:top w:val="none" w:sz="0" w:space="0" w:color="auto"/>
        <w:left w:val="none" w:sz="0" w:space="0" w:color="auto"/>
        <w:bottom w:val="none" w:sz="0" w:space="0" w:color="auto"/>
        <w:right w:val="none" w:sz="0" w:space="0" w:color="auto"/>
      </w:divBdr>
    </w:div>
    <w:div w:id="337393687">
      <w:bodyDiv w:val="1"/>
      <w:marLeft w:val="0"/>
      <w:marRight w:val="0"/>
      <w:marTop w:val="0"/>
      <w:marBottom w:val="0"/>
      <w:divBdr>
        <w:top w:val="none" w:sz="0" w:space="0" w:color="auto"/>
        <w:left w:val="none" w:sz="0" w:space="0" w:color="auto"/>
        <w:bottom w:val="none" w:sz="0" w:space="0" w:color="auto"/>
        <w:right w:val="none" w:sz="0" w:space="0" w:color="auto"/>
      </w:divBdr>
      <w:divsChild>
        <w:div w:id="38020892">
          <w:marLeft w:val="0"/>
          <w:marRight w:val="0"/>
          <w:marTop w:val="0"/>
          <w:marBottom w:val="0"/>
          <w:divBdr>
            <w:top w:val="none" w:sz="0" w:space="0" w:color="auto"/>
            <w:left w:val="none" w:sz="0" w:space="0" w:color="auto"/>
            <w:bottom w:val="none" w:sz="0" w:space="0" w:color="auto"/>
            <w:right w:val="none" w:sz="0" w:space="0" w:color="auto"/>
          </w:divBdr>
          <w:divsChild>
            <w:div w:id="1780375071">
              <w:marLeft w:val="0"/>
              <w:marRight w:val="0"/>
              <w:marTop w:val="0"/>
              <w:marBottom w:val="0"/>
              <w:divBdr>
                <w:top w:val="none" w:sz="0" w:space="0" w:color="auto"/>
                <w:left w:val="none" w:sz="0" w:space="0" w:color="auto"/>
                <w:bottom w:val="none" w:sz="0" w:space="0" w:color="auto"/>
                <w:right w:val="none" w:sz="0" w:space="0" w:color="auto"/>
              </w:divBdr>
              <w:divsChild>
                <w:div w:id="1157645206">
                  <w:marLeft w:val="-75"/>
                  <w:marRight w:val="-75"/>
                  <w:marTop w:val="450"/>
                  <w:marBottom w:val="0"/>
                  <w:divBdr>
                    <w:top w:val="none" w:sz="0" w:space="0" w:color="auto"/>
                    <w:left w:val="none" w:sz="0" w:space="0" w:color="auto"/>
                    <w:bottom w:val="none" w:sz="0" w:space="0" w:color="auto"/>
                    <w:right w:val="none" w:sz="0" w:space="0" w:color="auto"/>
                  </w:divBdr>
                  <w:divsChild>
                    <w:div w:id="2131974562">
                      <w:marLeft w:val="0"/>
                      <w:marRight w:val="0"/>
                      <w:marTop w:val="0"/>
                      <w:marBottom w:val="0"/>
                      <w:divBdr>
                        <w:top w:val="none" w:sz="0" w:space="0" w:color="auto"/>
                        <w:left w:val="none" w:sz="0" w:space="0" w:color="auto"/>
                        <w:bottom w:val="none" w:sz="0" w:space="0" w:color="auto"/>
                        <w:right w:val="none" w:sz="0" w:space="0" w:color="auto"/>
                      </w:divBdr>
                      <w:divsChild>
                        <w:div w:id="201020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271660">
          <w:marLeft w:val="0"/>
          <w:marRight w:val="0"/>
          <w:marTop w:val="0"/>
          <w:marBottom w:val="0"/>
          <w:divBdr>
            <w:top w:val="none" w:sz="0" w:space="0" w:color="auto"/>
            <w:left w:val="none" w:sz="0" w:space="0" w:color="auto"/>
            <w:bottom w:val="none" w:sz="0" w:space="0" w:color="auto"/>
            <w:right w:val="none" w:sz="0" w:space="0" w:color="auto"/>
          </w:divBdr>
        </w:div>
      </w:divsChild>
    </w:div>
    <w:div w:id="338050123">
      <w:bodyDiv w:val="1"/>
      <w:marLeft w:val="0"/>
      <w:marRight w:val="0"/>
      <w:marTop w:val="0"/>
      <w:marBottom w:val="0"/>
      <w:divBdr>
        <w:top w:val="none" w:sz="0" w:space="0" w:color="auto"/>
        <w:left w:val="none" w:sz="0" w:space="0" w:color="auto"/>
        <w:bottom w:val="none" w:sz="0" w:space="0" w:color="auto"/>
        <w:right w:val="none" w:sz="0" w:space="0" w:color="auto"/>
      </w:divBdr>
    </w:div>
    <w:div w:id="338166905">
      <w:bodyDiv w:val="1"/>
      <w:marLeft w:val="0"/>
      <w:marRight w:val="0"/>
      <w:marTop w:val="0"/>
      <w:marBottom w:val="0"/>
      <w:divBdr>
        <w:top w:val="none" w:sz="0" w:space="0" w:color="auto"/>
        <w:left w:val="none" w:sz="0" w:space="0" w:color="auto"/>
        <w:bottom w:val="none" w:sz="0" w:space="0" w:color="auto"/>
        <w:right w:val="none" w:sz="0" w:space="0" w:color="auto"/>
      </w:divBdr>
    </w:div>
    <w:div w:id="338849879">
      <w:bodyDiv w:val="1"/>
      <w:marLeft w:val="0"/>
      <w:marRight w:val="0"/>
      <w:marTop w:val="0"/>
      <w:marBottom w:val="0"/>
      <w:divBdr>
        <w:top w:val="none" w:sz="0" w:space="0" w:color="auto"/>
        <w:left w:val="none" w:sz="0" w:space="0" w:color="auto"/>
        <w:bottom w:val="none" w:sz="0" w:space="0" w:color="auto"/>
        <w:right w:val="none" w:sz="0" w:space="0" w:color="auto"/>
      </w:divBdr>
    </w:div>
    <w:div w:id="339041037">
      <w:bodyDiv w:val="1"/>
      <w:marLeft w:val="0"/>
      <w:marRight w:val="0"/>
      <w:marTop w:val="0"/>
      <w:marBottom w:val="0"/>
      <w:divBdr>
        <w:top w:val="none" w:sz="0" w:space="0" w:color="auto"/>
        <w:left w:val="none" w:sz="0" w:space="0" w:color="auto"/>
        <w:bottom w:val="none" w:sz="0" w:space="0" w:color="auto"/>
        <w:right w:val="none" w:sz="0" w:space="0" w:color="auto"/>
      </w:divBdr>
    </w:div>
    <w:div w:id="339429328">
      <w:bodyDiv w:val="1"/>
      <w:marLeft w:val="0"/>
      <w:marRight w:val="0"/>
      <w:marTop w:val="0"/>
      <w:marBottom w:val="0"/>
      <w:divBdr>
        <w:top w:val="none" w:sz="0" w:space="0" w:color="auto"/>
        <w:left w:val="none" w:sz="0" w:space="0" w:color="auto"/>
        <w:bottom w:val="none" w:sz="0" w:space="0" w:color="auto"/>
        <w:right w:val="none" w:sz="0" w:space="0" w:color="auto"/>
      </w:divBdr>
      <w:divsChild>
        <w:div w:id="1187519647">
          <w:marLeft w:val="0"/>
          <w:marRight w:val="0"/>
          <w:marTop w:val="0"/>
          <w:marBottom w:val="0"/>
          <w:divBdr>
            <w:top w:val="none" w:sz="0" w:space="0" w:color="auto"/>
            <w:left w:val="none" w:sz="0" w:space="0" w:color="auto"/>
            <w:bottom w:val="none" w:sz="0" w:space="0" w:color="auto"/>
            <w:right w:val="none" w:sz="0" w:space="0" w:color="auto"/>
          </w:divBdr>
        </w:div>
        <w:div w:id="305745194">
          <w:marLeft w:val="0"/>
          <w:marRight w:val="0"/>
          <w:marTop w:val="0"/>
          <w:marBottom w:val="0"/>
          <w:divBdr>
            <w:top w:val="none" w:sz="0" w:space="0" w:color="auto"/>
            <w:left w:val="none" w:sz="0" w:space="0" w:color="auto"/>
            <w:bottom w:val="none" w:sz="0" w:space="0" w:color="auto"/>
            <w:right w:val="none" w:sz="0" w:space="0" w:color="auto"/>
          </w:divBdr>
        </w:div>
        <w:div w:id="1440373713">
          <w:marLeft w:val="0"/>
          <w:marRight w:val="0"/>
          <w:marTop w:val="0"/>
          <w:marBottom w:val="0"/>
          <w:divBdr>
            <w:top w:val="none" w:sz="0" w:space="0" w:color="auto"/>
            <w:left w:val="none" w:sz="0" w:space="0" w:color="auto"/>
            <w:bottom w:val="none" w:sz="0" w:space="0" w:color="auto"/>
            <w:right w:val="none" w:sz="0" w:space="0" w:color="auto"/>
          </w:divBdr>
        </w:div>
      </w:divsChild>
    </w:div>
    <w:div w:id="343868799">
      <w:bodyDiv w:val="1"/>
      <w:marLeft w:val="0"/>
      <w:marRight w:val="0"/>
      <w:marTop w:val="0"/>
      <w:marBottom w:val="0"/>
      <w:divBdr>
        <w:top w:val="none" w:sz="0" w:space="0" w:color="auto"/>
        <w:left w:val="none" w:sz="0" w:space="0" w:color="auto"/>
        <w:bottom w:val="none" w:sz="0" w:space="0" w:color="auto"/>
        <w:right w:val="none" w:sz="0" w:space="0" w:color="auto"/>
      </w:divBdr>
    </w:div>
    <w:div w:id="349111148">
      <w:bodyDiv w:val="1"/>
      <w:marLeft w:val="0"/>
      <w:marRight w:val="0"/>
      <w:marTop w:val="0"/>
      <w:marBottom w:val="0"/>
      <w:divBdr>
        <w:top w:val="none" w:sz="0" w:space="0" w:color="auto"/>
        <w:left w:val="none" w:sz="0" w:space="0" w:color="auto"/>
        <w:bottom w:val="none" w:sz="0" w:space="0" w:color="auto"/>
        <w:right w:val="none" w:sz="0" w:space="0" w:color="auto"/>
      </w:divBdr>
    </w:div>
    <w:div w:id="360668132">
      <w:bodyDiv w:val="1"/>
      <w:marLeft w:val="0"/>
      <w:marRight w:val="0"/>
      <w:marTop w:val="0"/>
      <w:marBottom w:val="0"/>
      <w:divBdr>
        <w:top w:val="none" w:sz="0" w:space="0" w:color="auto"/>
        <w:left w:val="none" w:sz="0" w:space="0" w:color="auto"/>
        <w:bottom w:val="none" w:sz="0" w:space="0" w:color="auto"/>
        <w:right w:val="none" w:sz="0" w:space="0" w:color="auto"/>
      </w:divBdr>
    </w:div>
    <w:div w:id="380522272">
      <w:bodyDiv w:val="1"/>
      <w:marLeft w:val="0"/>
      <w:marRight w:val="0"/>
      <w:marTop w:val="0"/>
      <w:marBottom w:val="0"/>
      <w:divBdr>
        <w:top w:val="none" w:sz="0" w:space="0" w:color="auto"/>
        <w:left w:val="none" w:sz="0" w:space="0" w:color="auto"/>
        <w:bottom w:val="none" w:sz="0" w:space="0" w:color="auto"/>
        <w:right w:val="none" w:sz="0" w:space="0" w:color="auto"/>
      </w:divBdr>
      <w:divsChild>
        <w:div w:id="1913812157">
          <w:marLeft w:val="0"/>
          <w:marRight w:val="0"/>
          <w:marTop w:val="0"/>
          <w:marBottom w:val="0"/>
          <w:divBdr>
            <w:top w:val="none" w:sz="0" w:space="0" w:color="auto"/>
            <w:left w:val="none" w:sz="0" w:space="0" w:color="auto"/>
            <w:bottom w:val="none" w:sz="0" w:space="0" w:color="auto"/>
            <w:right w:val="none" w:sz="0" w:space="0" w:color="auto"/>
          </w:divBdr>
        </w:div>
      </w:divsChild>
    </w:div>
    <w:div w:id="380906362">
      <w:bodyDiv w:val="1"/>
      <w:marLeft w:val="0"/>
      <w:marRight w:val="0"/>
      <w:marTop w:val="0"/>
      <w:marBottom w:val="0"/>
      <w:divBdr>
        <w:top w:val="none" w:sz="0" w:space="0" w:color="auto"/>
        <w:left w:val="none" w:sz="0" w:space="0" w:color="auto"/>
        <w:bottom w:val="none" w:sz="0" w:space="0" w:color="auto"/>
        <w:right w:val="none" w:sz="0" w:space="0" w:color="auto"/>
      </w:divBdr>
    </w:div>
    <w:div w:id="387535848">
      <w:bodyDiv w:val="1"/>
      <w:marLeft w:val="0"/>
      <w:marRight w:val="0"/>
      <w:marTop w:val="0"/>
      <w:marBottom w:val="0"/>
      <w:divBdr>
        <w:top w:val="none" w:sz="0" w:space="0" w:color="auto"/>
        <w:left w:val="none" w:sz="0" w:space="0" w:color="auto"/>
        <w:bottom w:val="none" w:sz="0" w:space="0" w:color="auto"/>
        <w:right w:val="none" w:sz="0" w:space="0" w:color="auto"/>
      </w:divBdr>
    </w:div>
    <w:div w:id="399064907">
      <w:bodyDiv w:val="1"/>
      <w:marLeft w:val="0"/>
      <w:marRight w:val="0"/>
      <w:marTop w:val="0"/>
      <w:marBottom w:val="0"/>
      <w:divBdr>
        <w:top w:val="none" w:sz="0" w:space="0" w:color="auto"/>
        <w:left w:val="none" w:sz="0" w:space="0" w:color="auto"/>
        <w:bottom w:val="none" w:sz="0" w:space="0" w:color="auto"/>
        <w:right w:val="none" w:sz="0" w:space="0" w:color="auto"/>
      </w:divBdr>
    </w:div>
    <w:div w:id="402607469">
      <w:bodyDiv w:val="1"/>
      <w:marLeft w:val="0"/>
      <w:marRight w:val="0"/>
      <w:marTop w:val="0"/>
      <w:marBottom w:val="0"/>
      <w:divBdr>
        <w:top w:val="none" w:sz="0" w:space="0" w:color="auto"/>
        <w:left w:val="none" w:sz="0" w:space="0" w:color="auto"/>
        <w:bottom w:val="none" w:sz="0" w:space="0" w:color="auto"/>
        <w:right w:val="none" w:sz="0" w:space="0" w:color="auto"/>
      </w:divBdr>
    </w:div>
    <w:div w:id="426272248">
      <w:bodyDiv w:val="1"/>
      <w:marLeft w:val="0"/>
      <w:marRight w:val="0"/>
      <w:marTop w:val="0"/>
      <w:marBottom w:val="0"/>
      <w:divBdr>
        <w:top w:val="none" w:sz="0" w:space="0" w:color="auto"/>
        <w:left w:val="none" w:sz="0" w:space="0" w:color="auto"/>
        <w:bottom w:val="none" w:sz="0" w:space="0" w:color="auto"/>
        <w:right w:val="none" w:sz="0" w:space="0" w:color="auto"/>
      </w:divBdr>
    </w:div>
    <w:div w:id="428476665">
      <w:bodyDiv w:val="1"/>
      <w:marLeft w:val="0"/>
      <w:marRight w:val="0"/>
      <w:marTop w:val="0"/>
      <w:marBottom w:val="0"/>
      <w:divBdr>
        <w:top w:val="none" w:sz="0" w:space="0" w:color="auto"/>
        <w:left w:val="none" w:sz="0" w:space="0" w:color="auto"/>
        <w:bottom w:val="none" w:sz="0" w:space="0" w:color="auto"/>
        <w:right w:val="none" w:sz="0" w:space="0" w:color="auto"/>
      </w:divBdr>
    </w:div>
    <w:div w:id="429594543">
      <w:bodyDiv w:val="1"/>
      <w:marLeft w:val="0"/>
      <w:marRight w:val="0"/>
      <w:marTop w:val="0"/>
      <w:marBottom w:val="0"/>
      <w:divBdr>
        <w:top w:val="none" w:sz="0" w:space="0" w:color="auto"/>
        <w:left w:val="none" w:sz="0" w:space="0" w:color="auto"/>
        <w:bottom w:val="none" w:sz="0" w:space="0" w:color="auto"/>
        <w:right w:val="none" w:sz="0" w:space="0" w:color="auto"/>
      </w:divBdr>
      <w:divsChild>
        <w:div w:id="1257599122">
          <w:marLeft w:val="0"/>
          <w:marRight w:val="0"/>
          <w:marTop w:val="0"/>
          <w:marBottom w:val="0"/>
          <w:divBdr>
            <w:top w:val="none" w:sz="0" w:space="0" w:color="auto"/>
            <w:left w:val="none" w:sz="0" w:space="0" w:color="auto"/>
            <w:bottom w:val="none" w:sz="0" w:space="0" w:color="auto"/>
            <w:right w:val="none" w:sz="0" w:space="0" w:color="auto"/>
          </w:divBdr>
          <w:divsChild>
            <w:div w:id="1973824413">
              <w:marLeft w:val="0"/>
              <w:marRight w:val="0"/>
              <w:marTop w:val="225"/>
              <w:marBottom w:val="0"/>
              <w:divBdr>
                <w:top w:val="none" w:sz="0" w:space="0" w:color="auto"/>
                <w:left w:val="none" w:sz="0" w:space="0" w:color="auto"/>
                <w:bottom w:val="none" w:sz="0" w:space="0" w:color="auto"/>
                <w:right w:val="none" w:sz="0" w:space="0" w:color="auto"/>
              </w:divBdr>
              <w:divsChild>
                <w:div w:id="100035120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11298818">
          <w:marLeft w:val="0"/>
          <w:marRight w:val="0"/>
          <w:marTop w:val="0"/>
          <w:marBottom w:val="0"/>
          <w:divBdr>
            <w:top w:val="none" w:sz="0" w:space="0" w:color="auto"/>
            <w:left w:val="none" w:sz="0" w:space="0" w:color="auto"/>
            <w:bottom w:val="none" w:sz="0" w:space="0" w:color="auto"/>
            <w:right w:val="none" w:sz="0" w:space="0" w:color="auto"/>
          </w:divBdr>
          <w:divsChild>
            <w:div w:id="1751804937">
              <w:marLeft w:val="-225"/>
              <w:marRight w:val="-225"/>
              <w:marTop w:val="0"/>
              <w:marBottom w:val="0"/>
              <w:divBdr>
                <w:top w:val="none" w:sz="0" w:space="0" w:color="auto"/>
                <w:left w:val="none" w:sz="0" w:space="0" w:color="auto"/>
                <w:bottom w:val="none" w:sz="0" w:space="0" w:color="auto"/>
                <w:right w:val="none" w:sz="0" w:space="0" w:color="auto"/>
              </w:divBdr>
              <w:divsChild>
                <w:div w:id="93278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787197">
      <w:bodyDiv w:val="1"/>
      <w:marLeft w:val="0"/>
      <w:marRight w:val="0"/>
      <w:marTop w:val="0"/>
      <w:marBottom w:val="0"/>
      <w:divBdr>
        <w:top w:val="none" w:sz="0" w:space="0" w:color="auto"/>
        <w:left w:val="none" w:sz="0" w:space="0" w:color="auto"/>
        <w:bottom w:val="none" w:sz="0" w:space="0" w:color="auto"/>
        <w:right w:val="none" w:sz="0" w:space="0" w:color="auto"/>
      </w:divBdr>
    </w:div>
    <w:div w:id="432172019">
      <w:bodyDiv w:val="1"/>
      <w:marLeft w:val="0"/>
      <w:marRight w:val="0"/>
      <w:marTop w:val="0"/>
      <w:marBottom w:val="0"/>
      <w:divBdr>
        <w:top w:val="none" w:sz="0" w:space="0" w:color="auto"/>
        <w:left w:val="none" w:sz="0" w:space="0" w:color="auto"/>
        <w:bottom w:val="none" w:sz="0" w:space="0" w:color="auto"/>
        <w:right w:val="none" w:sz="0" w:space="0" w:color="auto"/>
      </w:divBdr>
    </w:div>
    <w:div w:id="432897112">
      <w:bodyDiv w:val="1"/>
      <w:marLeft w:val="0"/>
      <w:marRight w:val="0"/>
      <w:marTop w:val="0"/>
      <w:marBottom w:val="0"/>
      <w:divBdr>
        <w:top w:val="none" w:sz="0" w:space="0" w:color="auto"/>
        <w:left w:val="none" w:sz="0" w:space="0" w:color="auto"/>
        <w:bottom w:val="none" w:sz="0" w:space="0" w:color="auto"/>
        <w:right w:val="none" w:sz="0" w:space="0" w:color="auto"/>
      </w:divBdr>
    </w:div>
    <w:div w:id="442917648">
      <w:bodyDiv w:val="1"/>
      <w:marLeft w:val="0"/>
      <w:marRight w:val="0"/>
      <w:marTop w:val="0"/>
      <w:marBottom w:val="0"/>
      <w:divBdr>
        <w:top w:val="none" w:sz="0" w:space="0" w:color="auto"/>
        <w:left w:val="none" w:sz="0" w:space="0" w:color="auto"/>
        <w:bottom w:val="none" w:sz="0" w:space="0" w:color="auto"/>
        <w:right w:val="none" w:sz="0" w:space="0" w:color="auto"/>
      </w:divBdr>
    </w:div>
    <w:div w:id="460539340">
      <w:bodyDiv w:val="1"/>
      <w:marLeft w:val="0"/>
      <w:marRight w:val="0"/>
      <w:marTop w:val="0"/>
      <w:marBottom w:val="0"/>
      <w:divBdr>
        <w:top w:val="none" w:sz="0" w:space="0" w:color="auto"/>
        <w:left w:val="none" w:sz="0" w:space="0" w:color="auto"/>
        <w:bottom w:val="none" w:sz="0" w:space="0" w:color="auto"/>
        <w:right w:val="none" w:sz="0" w:space="0" w:color="auto"/>
      </w:divBdr>
    </w:div>
    <w:div w:id="462429260">
      <w:bodyDiv w:val="1"/>
      <w:marLeft w:val="0"/>
      <w:marRight w:val="0"/>
      <w:marTop w:val="0"/>
      <w:marBottom w:val="0"/>
      <w:divBdr>
        <w:top w:val="none" w:sz="0" w:space="0" w:color="auto"/>
        <w:left w:val="none" w:sz="0" w:space="0" w:color="auto"/>
        <w:bottom w:val="none" w:sz="0" w:space="0" w:color="auto"/>
        <w:right w:val="none" w:sz="0" w:space="0" w:color="auto"/>
      </w:divBdr>
    </w:div>
    <w:div w:id="464007486">
      <w:bodyDiv w:val="1"/>
      <w:marLeft w:val="0"/>
      <w:marRight w:val="0"/>
      <w:marTop w:val="0"/>
      <w:marBottom w:val="0"/>
      <w:divBdr>
        <w:top w:val="none" w:sz="0" w:space="0" w:color="auto"/>
        <w:left w:val="none" w:sz="0" w:space="0" w:color="auto"/>
        <w:bottom w:val="none" w:sz="0" w:space="0" w:color="auto"/>
        <w:right w:val="none" w:sz="0" w:space="0" w:color="auto"/>
      </w:divBdr>
    </w:div>
    <w:div w:id="464860087">
      <w:bodyDiv w:val="1"/>
      <w:marLeft w:val="0"/>
      <w:marRight w:val="0"/>
      <w:marTop w:val="0"/>
      <w:marBottom w:val="0"/>
      <w:divBdr>
        <w:top w:val="none" w:sz="0" w:space="0" w:color="auto"/>
        <w:left w:val="none" w:sz="0" w:space="0" w:color="auto"/>
        <w:bottom w:val="none" w:sz="0" w:space="0" w:color="auto"/>
        <w:right w:val="none" w:sz="0" w:space="0" w:color="auto"/>
      </w:divBdr>
    </w:div>
    <w:div w:id="472019932">
      <w:bodyDiv w:val="1"/>
      <w:marLeft w:val="0"/>
      <w:marRight w:val="0"/>
      <w:marTop w:val="0"/>
      <w:marBottom w:val="0"/>
      <w:divBdr>
        <w:top w:val="none" w:sz="0" w:space="0" w:color="auto"/>
        <w:left w:val="none" w:sz="0" w:space="0" w:color="auto"/>
        <w:bottom w:val="none" w:sz="0" w:space="0" w:color="auto"/>
        <w:right w:val="none" w:sz="0" w:space="0" w:color="auto"/>
      </w:divBdr>
    </w:div>
    <w:div w:id="476608406">
      <w:bodyDiv w:val="1"/>
      <w:marLeft w:val="0"/>
      <w:marRight w:val="0"/>
      <w:marTop w:val="0"/>
      <w:marBottom w:val="0"/>
      <w:divBdr>
        <w:top w:val="none" w:sz="0" w:space="0" w:color="auto"/>
        <w:left w:val="none" w:sz="0" w:space="0" w:color="auto"/>
        <w:bottom w:val="none" w:sz="0" w:space="0" w:color="auto"/>
        <w:right w:val="none" w:sz="0" w:space="0" w:color="auto"/>
      </w:divBdr>
    </w:div>
    <w:div w:id="486946980">
      <w:bodyDiv w:val="1"/>
      <w:marLeft w:val="0"/>
      <w:marRight w:val="0"/>
      <w:marTop w:val="0"/>
      <w:marBottom w:val="0"/>
      <w:divBdr>
        <w:top w:val="none" w:sz="0" w:space="0" w:color="auto"/>
        <w:left w:val="none" w:sz="0" w:space="0" w:color="auto"/>
        <w:bottom w:val="none" w:sz="0" w:space="0" w:color="auto"/>
        <w:right w:val="none" w:sz="0" w:space="0" w:color="auto"/>
      </w:divBdr>
    </w:div>
    <w:div w:id="503084772">
      <w:bodyDiv w:val="1"/>
      <w:marLeft w:val="0"/>
      <w:marRight w:val="0"/>
      <w:marTop w:val="0"/>
      <w:marBottom w:val="0"/>
      <w:divBdr>
        <w:top w:val="none" w:sz="0" w:space="0" w:color="auto"/>
        <w:left w:val="none" w:sz="0" w:space="0" w:color="auto"/>
        <w:bottom w:val="none" w:sz="0" w:space="0" w:color="auto"/>
        <w:right w:val="none" w:sz="0" w:space="0" w:color="auto"/>
      </w:divBdr>
    </w:div>
    <w:div w:id="510413092">
      <w:bodyDiv w:val="1"/>
      <w:marLeft w:val="0"/>
      <w:marRight w:val="0"/>
      <w:marTop w:val="0"/>
      <w:marBottom w:val="0"/>
      <w:divBdr>
        <w:top w:val="none" w:sz="0" w:space="0" w:color="auto"/>
        <w:left w:val="none" w:sz="0" w:space="0" w:color="auto"/>
        <w:bottom w:val="none" w:sz="0" w:space="0" w:color="auto"/>
        <w:right w:val="none" w:sz="0" w:space="0" w:color="auto"/>
      </w:divBdr>
    </w:div>
    <w:div w:id="510946953">
      <w:bodyDiv w:val="1"/>
      <w:marLeft w:val="0"/>
      <w:marRight w:val="0"/>
      <w:marTop w:val="0"/>
      <w:marBottom w:val="0"/>
      <w:divBdr>
        <w:top w:val="none" w:sz="0" w:space="0" w:color="auto"/>
        <w:left w:val="none" w:sz="0" w:space="0" w:color="auto"/>
        <w:bottom w:val="none" w:sz="0" w:space="0" w:color="auto"/>
        <w:right w:val="none" w:sz="0" w:space="0" w:color="auto"/>
      </w:divBdr>
    </w:div>
    <w:div w:id="527527807">
      <w:bodyDiv w:val="1"/>
      <w:marLeft w:val="0"/>
      <w:marRight w:val="0"/>
      <w:marTop w:val="0"/>
      <w:marBottom w:val="0"/>
      <w:divBdr>
        <w:top w:val="none" w:sz="0" w:space="0" w:color="auto"/>
        <w:left w:val="none" w:sz="0" w:space="0" w:color="auto"/>
        <w:bottom w:val="none" w:sz="0" w:space="0" w:color="auto"/>
        <w:right w:val="none" w:sz="0" w:space="0" w:color="auto"/>
      </w:divBdr>
    </w:div>
    <w:div w:id="527567441">
      <w:bodyDiv w:val="1"/>
      <w:marLeft w:val="0"/>
      <w:marRight w:val="0"/>
      <w:marTop w:val="0"/>
      <w:marBottom w:val="0"/>
      <w:divBdr>
        <w:top w:val="none" w:sz="0" w:space="0" w:color="auto"/>
        <w:left w:val="none" w:sz="0" w:space="0" w:color="auto"/>
        <w:bottom w:val="none" w:sz="0" w:space="0" w:color="auto"/>
        <w:right w:val="none" w:sz="0" w:space="0" w:color="auto"/>
      </w:divBdr>
    </w:div>
    <w:div w:id="529151197">
      <w:bodyDiv w:val="1"/>
      <w:marLeft w:val="0"/>
      <w:marRight w:val="0"/>
      <w:marTop w:val="0"/>
      <w:marBottom w:val="0"/>
      <w:divBdr>
        <w:top w:val="none" w:sz="0" w:space="0" w:color="auto"/>
        <w:left w:val="none" w:sz="0" w:space="0" w:color="auto"/>
        <w:bottom w:val="none" w:sz="0" w:space="0" w:color="auto"/>
        <w:right w:val="none" w:sz="0" w:space="0" w:color="auto"/>
      </w:divBdr>
      <w:divsChild>
        <w:div w:id="1472478583">
          <w:marLeft w:val="0"/>
          <w:marRight w:val="0"/>
          <w:marTop w:val="0"/>
          <w:marBottom w:val="0"/>
          <w:divBdr>
            <w:top w:val="none" w:sz="0" w:space="0" w:color="auto"/>
            <w:left w:val="none" w:sz="0" w:space="0" w:color="auto"/>
            <w:bottom w:val="none" w:sz="0" w:space="0" w:color="auto"/>
            <w:right w:val="none" w:sz="0" w:space="0" w:color="auto"/>
          </w:divBdr>
        </w:div>
      </w:divsChild>
    </w:div>
    <w:div w:id="531264478">
      <w:bodyDiv w:val="1"/>
      <w:marLeft w:val="0"/>
      <w:marRight w:val="0"/>
      <w:marTop w:val="0"/>
      <w:marBottom w:val="0"/>
      <w:divBdr>
        <w:top w:val="none" w:sz="0" w:space="0" w:color="auto"/>
        <w:left w:val="none" w:sz="0" w:space="0" w:color="auto"/>
        <w:bottom w:val="none" w:sz="0" w:space="0" w:color="auto"/>
        <w:right w:val="none" w:sz="0" w:space="0" w:color="auto"/>
      </w:divBdr>
    </w:div>
    <w:div w:id="537669254">
      <w:bodyDiv w:val="1"/>
      <w:marLeft w:val="0"/>
      <w:marRight w:val="0"/>
      <w:marTop w:val="0"/>
      <w:marBottom w:val="0"/>
      <w:divBdr>
        <w:top w:val="none" w:sz="0" w:space="0" w:color="auto"/>
        <w:left w:val="none" w:sz="0" w:space="0" w:color="auto"/>
        <w:bottom w:val="none" w:sz="0" w:space="0" w:color="auto"/>
        <w:right w:val="none" w:sz="0" w:space="0" w:color="auto"/>
      </w:divBdr>
    </w:div>
    <w:div w:id="539755183">
      <w:bodyDiv w:val="1"/>
      <w:marLeft w:val="0"/>
      <w:marRight w:val="0"/>
      <w:marTop w:val="0"/>
      <w:marBottom w:val="0"/>
      <w:divBdr>
        <w:top w:val="none" w:sz="0" w:space="0" w:color="auto"/>
        <w:left w:val="none" w:sz="0" w:space="0" w:color="auto"/>
        <w:bottom w:val="none" w:sz="0" w:space="0" w:color="auto"/>
        <w:right w:val="none" w:sz="0" w:space="0" w:color="auto"/>
      </w:divBdr>
    </w:div>
    <w:div w:id="544147122">
      <w:bodyDiv w:val="1"/>
      <w:marLeft w:val="0"/>
      <w:marRight w:val="0"/>
      <w:marTop w:val="0"/>
      <w:marBottom w:val="0"/>
      <w:divBdr>
        <w:top w:val="none" w:sz="0" w:space="0" w:color="auto"/>
        <w:left w:val="none" w:sz="0" w:space="0" w:color="auto"/>
        <w:bottom w:val="none" w:sz="0" w:space="0" w:color="auto"/>
        <w:right w:val="none" w:sz="0" w:space="0" w:color="auto"/>
      </w:divBdr>
      <w:divsChild>
        <w:div w:id="1009141236">
          <w:marLeft w:val="0"/>
          <w:marRight w:val="0"/>
          <w:marTop w:val="0"/>
          <w:marBottom w:val="0"/>
          <w:divBdr>
            <w:top w:val="none" w:sz="0" w:space="0" w:color="auto"/>
            <w:left w:val="none" w:sz="0" w:space="0" w:color="auto"/>
            <w:bottom w:val="none" w:sz="0" w:space="0" w:color="auto"/>
            <w:right w:val="none" w:sz="0" w:space="0" w:color="auto"/>
          </w:divBdr>
        </w:div>
        <w:div w:id="1101952839">
          <w:marLeft w:val="0"/>
          <w:marRight w:val="0"/>
          <w:marTop w:val="0"/>
          <w:marBottom w:val="0"/>
          <w:divBdr>
            <w:top w:val="none" w:sz="0" w:space="0" w:color="auto"/>
            <w:left w:val="none" w:sz="0" w:space="0" w:color="auto"/>
            <w:bottom w:val="none" w:sz="0" w:space="0" w:color="auto"/>
            <w:right w:val="none" w:sz="0" w:space="0" w:color="auto"/>
          </w:divBdr>
        </w:div>
        <w:div w:id="2067677455">
          <w:marLeft w:val="0"/>
          <w:marRight w:val="0"/>
          <w:marTop w:val="0"/>
          <w:marBottom w:val="0"/>
          <w:divBdr>
            <w:top w:val="none" w:sz="0" w:space="0" w:color="auto"/>
            <w:left w:val="none" w:sz="0" w:space="0" w:color="auto"/>
            <w:bottom w:val="none" w:sz="0" w:space="0" w:color="auto"/>
            <w:right w:val="none" w:sz="0" w:space="0" w:color="auto"/>
          </w:divBdr>
        </w:div>
        <w:div w:id="1976107093">
          <w:marLeft w:val="0"/>
          <w:marRight w:val="0"/>
          <w:marTop w:val="0"/>
          <w:marBottom w:val="0"/>
          <w:divBdr>
            <w:top w:val="none" w:sz="0" w:space="0" w:color="auto"/>
            <w:left w:val="none" w:sz="0" w:space="0" w:color="auto"/>
            <w:bottom w:val="none" w:sz="0" w:space="0" w:color="auto"/>
            <w:right w:val="none" w:sz="0" w:space="0" w:color="auto"/>
          </w:divBdr>
        </w:div>
        <w:div w:id="1126849526">
          <w:marLeft w:val="0"/>
          <w:marRight w:val="0"/>
          <w:marTop w:val="0"/>
          <w:marBottom w:val="0"/>
          <w:divBdr>
            <w:top w:val="none" w:sz="0" w:space="0" w:color="auto"/>
            <w:left w:val="none" w:sz="0" w:space="0" w:color="auto"/>
            <w:bottom w:val="none" w:sz="0" w:space="0" w:color="auto"/>
            <w:right w:val="none" w:sz="0" w:space="0" w:color="auto"/>
          </w:divBdr>
        </w:div>
        <w:div w:id="526598321">
          <w:marLeft w:val="0"/>
          <w:marRight w:val="0"/>
          <w:marTop w:val="0"/>
          <w:marBottom w:val="0"/>
          <w:divBdr>
            <w:top w:val="none" w:sz="0" w:space="0" w:color="auto"/>
            <w:left w:val="none" w:sz="0" w:space="0" w:color="auto"/>
            <w:bottom w:val="none" w:sz="0" w:space="0" w:color="auto"/>
            <w:right w:val="none" w:sz="0" w:space="0" w:color="auto"/>
          </w:divBdr>
        </w:div>
        <w:div w:id="1688168609">
          <w:marLeft w:val="0"/>
          <w:marRight w:val="0"/>
          <w:marTop w:val="0"/>
          <w:marBottom w:val="0"/>
          <w:divBdr>
            <w:top w:val="none" w:sz="0" w:space="0" w:color="auto"/>
            <w:left w:val="none" w:sz="0" w:space="0" w:color="auto"/>
            <w:bottom w:val="none" w:sz="0" w:space="0" w:color="auto"/>
            <w:right w:val="none" w:sz="0" w:space="0" w:color="auto"/>
          </w:divBdr>
        </w:div>
      </w:divsChild>
    </w:div>
    <w:div w:id="549615807">
      <w:bodyDiv w:val="1"/>
      <w:marLeft w:val="0"/>
      <w:marRight w:val="0"/>
      <w:marTop w:val="0"/>
      <w:marBottom w:val="0"/>
      <w:divBdr>
        <w:top w:val="none" w:sz="0" w:space="0" w:color="auto"/>
        <w:left w:val="none" w:sz="0" w:space="0" w:color="auto"/>
        <w:bottom w:val="none" w:sz="0" w:space="0" w:color="auto"/>
        <w:right w:val="none" w:sz="0" w:space="0" w:color="auto"/>
      </w:divBdr>
    </w:div>
    <w:div w:id="562259981">
      <w:bodyDiv w:val="1"/>
      <w:marLeft w:val="0"/>
      <w:marRight w:val="0"/>
      <w:marTop w:val="0"/>
      <w:marBottom w:val="0"/>
      <w:divBdr>
        <w:top w:val="none" w:sz="0" w:space="0" w:color="auto"/>
        <w:left w:val="none" w:sz="0" w:space="0" w:color="auto"/>
        <w:bottom w:val="none" w:sz="0" w:space="0" w:color="auto"/>
        <w:right w:val="none" w:sz="0" w:space="0" w:color="auto"/>
      </w:divBdr>
    </w:div>
    <w:div w:id="574510553">
      <w:bodyDiv w:val="1"/>
      <w:marLeft w:val="0"/>
      <w:marRight w:val="0"/>
      <w:marTop w:val="0"/>
      <w:marBottom w:val="0"/>
      <w:divBdr>
        <w:top w:val="none" w:sz="0" w:space="0" w:color="auto"/>
        <w:left w:val="none" w:sz="0" w:space="0" w:color="auto"/>
        <w:bottom w:val="none" w:sz="0" w:space="0" w:color="auto"/>
        <w:right w:val="none" w:sz="0" w:space="0" w:color="auto"/>
      </w:divBdr>
      <w:divsChild>
        <w:div w:id="1452243757">
          <w:marLeft w:val="0"/>
          <w:marRight w:val="0"/>
          <w:marTop w:val="0"/>
          <w:marBottom w:val="0"/>
          <w:divBdr>
            <w:top w:val="none" w:sz="0" w:space="0" w:color="auto"/>
            <w:left w:val="none" w:sz="0" w:space="0" w:color="auto"/>
            <w:bottom w:val="none" w:sz="0" w:space="0" w:color="auto"/>
            <w:right w:val="none" w:sz="0" w:space="0" w:color="auto"/>
          </w:divBdr>
        </w:div>
      </w:divsChild>
    </w:div>
    <w:div w:id="578754385">
      <w:bodyDiv w:val="1"/>
      <w:marLeft w:val="0"/>
      <w:marRight w:val="0"/>
      <w:marTop w:val="0"/>
      <w:marBottom w:val="0"/>
      <w:divBdr>
        <w:top w:val="none" w:sz="0" w:space="0" w:color="auto"/>
        <w:left w:val="none" w:sz="0" w:space="0" w:color="auto"/>
        <w:bottom w:val="none" w:sz="0" w:space="0" w:color="auto"/>
        <w:right w:val="none" w:sz="0" w:space="0" w:color="auto"/>
      </w:divBdr>
    </w:div>
    <w:div w:id="579212856">
      <w:bodyDiv w:val="1"/>
      <w:marLeft w:val="0"/>
      <w:marRight w:val="0"/>
      <w:marTop w:val="0"/>
      <w:marBottom w:val="0"/>
      <w:divBdr>
        <w:top w:val="none" w:sz="0" w:space="0" w:color="auto"/>
        <w:left w:val="none" w:sz="0" w:space="0" w:color="auto"/>
        <w:bottom w:val="none" w:sz="0" w:space="0" w:color="auto"/>
        <w:right w:val="none" w:sz="0" w:space="0" w:color="auto"/>
      </w:divBdr>
    </w:div>
    <w:div w:id="622349030">
      <w:bodyDiv w:val="1"/>
      <w:marLeft w:val="0"/>
      <w:marRight w:val="0"/>
      <w:marTop w:val="0"/>
      <w:marBottom w:val="0"/>
      <w:divBdr>
        <w:top w:val="none" w:sz="0" w:space="0" w:color="auto"/>
        <w:left w:val="none" w:sz="0" w:space="0" w:color="auto"/>
        <w:bottom w:val="none" w:sz="0" w:space="0" w:color="auto"/>
        <w:right w:val="none" w:sz="0" w:space="0" w:color="auto"/>
      </w:divBdr>
    </w:div>
    <w:div w:id="623997122">
      <w:bodyDiv w:val="1"/>
      <w:marLeft w:val="0"/>
      <w:marRight w:val="0"/>
      <w:marTop w:val="0"/>
      <w:marBottom w:val="0"/>
      <w:divBdr>
        <w:top w:val="none" w:sz="0" w:space="0" w:color="auto"/>
        <w:left w:val="none" w:sz="0" w:space="0" w:color="auto"/>
        <w:bottom w:val="none" w:sz="0" w:space="0" w:color="auto"/>
        <w:right w:val="none" w:sz="0" w:space="0" w:color="auto"/>
      </w:divBdr>
    </w:div>
    <w:div w:id="632907373">
      <w:bodyDiv w:val="1"/>
      <w:marLeft w:val="0"/>
      <w:marRight w:val="0"/>
      <w:marTop w:val="0"/>
      <w:marBottom w:val="0"/>
      <w:divBdr>
        <w:top w:val="none" w:sz="0" w:space="0" w:color="auto"/>
        <w:left w:val="none" w:sz="0" w:space="0" w:color="auto"/>
        <w:bottom w:val="none" w:sz="0" w:space="0" w:color="auto"/>
        <w:right w:val="none" w:sz="0" w:space="0" w:color="auto"/>
      </w:divBdr>
    </w:div>
    <w:div w:id="646205718">
      <w:bodyDiv w:val="1"/>
      <w:marLeft w:val="0"/>
      <w:marRight w:val="0"/>
      <w:marTop w:val="0"/>
      <w:marBottom w:val="0"/>
      <w:divBdr>
        <w:top w:val="none" w:sz="0" w:space="0" w:color="auto"/>
        <w:left w:val="none" w:sz="0" w:space="0" w:color="auto"/>
        <w:bottom w:val="none" w:sz="0" w:space="0" w:color="auto"/>
        <w:right w:val="none" w:sz="0" w:space="0" w:color="auto"/>
      </w:divBdr>
      <w:divsChild>
        <w:div w:id="1330137988">
          <w:marLeft w:val="0"/>
          <w:marRight w:val="0"/>
          <w:marTop w:val="0"/>
          <w:marBottom w:val="0"/>
          <w:divBdr>
            <w:top w:val="none" w:sz="0" w:space="0" w:color="auto"/>
            <w:left w:val="none" w:sz="0" w:space="0" w:color="auto"/>
            <w:bottom w:val="none" w:sz="0" w:space="0" w:color="auto"/>
            <w:right w:val="none" w:sz="0" w:space="0" w:color="auto"/>
          </w:divBdr>
        </w:div>
      </w:divsChild>
    </w:div>
    <w:div w:id="647172557">
      <w:bodyDiv w:val="1"/>
      <w:marLeft w:val="0"/>
      <w:marRight w:val="0"/>
      <w:marTop w:val="0"/>
      <w:marBottom w:val="0"/>
      <w:divBdr>
        <w:top w:val="none" w:sz="0" w:space="0" w:color="auto"/>
        <w:left w:val="none" w:sz="0" w:space="0" w:color="auto"/>
        <w:bottom w:val="none" w:sz="0" w:space="0" w:color="auto"/>
        <w:right w:val="none" w:sz="0" w:space="0" w:color="auto"/>
      </w:divBdr>
    </w:div>
    <w:div w:id="658311865">
      <w:bodyDiv w:val="1"/>
      <w:marLeft w:val="0"/>
      <w:marRight w:val="0"/>
      <w:marTop w:val="0"/>
      <w:marBottom w:val="0"/>
      <w:divBdr>
        <w:top w:val="none" w:sz="0" w:space="0" w:color="auto"/>
        <w:left w:val="none" w:sz="0" w:space="0" w:color="auto"/>
        <w:bottom w:val="none" w:sz="0" w:space="0" w:color="auto"/>
        <w:right w:val="none" w:sz="0" w:space="0" w:color="auto"/>
      </w:divBdr>
    </w:div>
    <w:div w:id="658463612">
      <w:bodyDiv w:val="1"/>
      <w:marLeft w:val="0"/>
      <w:marRight w:val="0"/>
      <w:marTop w:val="0"/>
      <w:marBottom w:val="0"/>
      <w:divBdr>
        <w:top w:val="none" w:sz="0" w:space="0" w:color="auto"/>
        <w:left w:val="none" w:sz="0" w:space="0" w:color="auto"/>
        <w:bottom w:val="none" w:sz="0" w:space="0" w:color="auto"/>
        <w:right w:val="none" w:sz="0" w:space="0" w:color="auto"/>
      </w:divBdr>
    </w:div>
    <w:div w:id="664430264">
      <w:bodyDiv w:val="1"/>
      <w:marLeft w:val="0"/>
      <w:marRight w:val="0"/>
      <w:marTop w:val="0"/>
      <w:marBottom w:val="0"/>
      <w:divBdr>
        <w:top w:val="none" w:sz="0" w:space="0" w:color="auto"/>
        <w:left w:val="none" w:sz="0" w:space="0" w:color="auto"/>
        <w:bottom w:val="none" w:sz="0" w:space="0" w:color="auto"/>
        <w:right w:val="none" w:sz="0" w:space="0" w:color="auto"/>
      </w:divBdr>
    </w:div>
    <w:div w:id="665785795">
      <w:bodyDiv w:val="1"/>
      <w:marLeft w:val="0"/>
      <w:marRight w:val="0"/>
      <w:marTop w:val="0"/>
      <w:marBottom w:val="0"/>
      <w:divBdr>
        <w:top w:val="none" w:sz="0" w:space="0" w:color="auto"/>
        <w:left w:val="none" w:sz="0" w:space="0" w:color="auto"/>
        <w:bottom w:val="none" w:sz="0" w:space="0" w:color="auto"/>
        <w:right w:val="none" w:sz="0" w:space="0" w:color="auto"/>
      </w:divBdr>
    </w:div>
    <w:div w:id="667251212">
      <w:bodyDiv w:val="1"/>
      <w:marLeft w:val="0"/>
      <w:marRight w:val="0"/>
      <w:marTop w:val="0"/>
      <w:marBottom w:val="0"/>
      <w:divBdr>
        <w:top w:val="none" w:sz="0" w:space="0" w:color="auto"/>
        <w:left w:val="none" w:sz="0" w:space="0" w:color="auto"/>
        <w:bottom w:val="none" w:sz="0" w:space="0" w:color="auto"/>
        <w:right w:val="none" w:sz="0" w:space="0" w:color="auto"/>
      </w:divBdr>
      <w:divsChild>
        <w:div w:id="666861481">
          <w:marLeft w:val="0"/>
          <w:marRight w:val="0"/>
          <w:marTop w:val="0"/>
          <w:marBottom w:val="0"/>
          <w:divBdr>
            <w:top w:val="none" w:sz="0" w:space="0" w:color="auto"/>
            <w:left w:val="none" w:sz="0" w:space="0" w:color="auto"/>
            <w:bottom w:val="none" w:sz="0" w:space="0" w:color="auto"/>
            <w:right w:val="none" w:sz="0" w:space="0" w:color="auto"/>
          </w:divBdr>
        </w:div>
      </w:divsChild>
    </w:div>
    <w:div w:id="672532257">
      <w:bodyDiv w:val="1"/>
      <w:marLeft w:val="0"/>
      <w:marRight w:val="0"/>
      <w:marTop w:val="0"/>
      <w:marBottom w:val="0"/>
      <w:divBdr>
        <w:top w:val="none" w:sz="0" w:space="0" w:color="auto"/>
        <w:left w:val="none" w:sz="0" w:space="0" w:color="auto"/>
        <w:bottom w:val="none" w:sz="0" w:space="0" w:color="auto"/>
        <w:right w:val="none" w:sz="0" w:space="0" w:color="auto"/>
      </w:divBdr>
    </w:div>
    <w:div w:id="690567073">
      <w:bodyDiv w:val="1"/>
      <w:marLeft w:val="0"/>
      <w:marRight w:val="0"/>
      <w:marTop w:val="0"/>
      <w:marBottom w:val="0"/>
      <w:divBdr>
        <w:top w:val="none" w:sz="0" w:space="0" w:color="auto"/>
        <w:left w:val="none" w:sz="0" w:space="0" w:color="auto"/>
        <w:bottom w:val="none" w:sz="0" w:space="0" w:color="auto"/>
        <w:right w:val="none" w:sz="0" w:space="0" w:color="auto"/>
      </w:divBdr>
    </w:div>
    <w:div w:id="697897622">
      <w:bodyDiv w:val="1"/>
      <w:marLeft w:val="0"/>
      <w:marRight w:val="0"/>
      <w:marTop w:val="0"/>
      <w:marBottom w:val="0"/>
      <w:divBdr>
        <w:top w:val="none" w:sz="0" w:space="0" w:color="auto"/>
        <w:left w:val="none" w:sz="0" w:space="0" w:color="auto"/>
        <w:bottom w:val="none" w:sz="0" w:space="0" w:color="auto"/>
        <w:right w:val="none" w:sz="0" w:space="0" w:color="auto"/>
      </w:divBdr>
    </w:div>
    <w:div w:id="741635524">
      <w:bodyDiv w:val="1"/>
      <w:marLeft w:val="0"/>
      <w:marRight w:val="0"/>
      <w:marTop w:val="0"/>
      <w:marBottom w:val="0"/>
      <w:divBdr>
        <w:top w:val="none" w:sz="0" w:space="0" w:color="auto"/>
        <w:left w:val="none" w:sz="0" w:space="0" w:color="auto"/>
        <w:bottom w:val="none" w:sz="0" w:space="0" w:color="auto"/>
        <w:right w:val="none" w:sz="0" w:space="0" w:color="auto"/>
      </w:divBdr>
    </w:div>
    <w:div w:id="747776721">
      <w:bodyDiv w:val="1"/>
      <w:marLeft w:val="0"/>
      <w:marRight w:val="0"/>
      <w:marTop w:val="0"/>
      <w:marBottom w:val="0"/>
      <w:divBdr>
        <w:top w:val="none" w:sz="0" w:space="0" w:color="auto"/>
        <w:left w:val="none" w:sz="0" w:space="0" w:color="auto"/>
        <w:bottom w:val="none" w:sz="0" w:space="0" w:color="auto"/>
        <w:right w:val="none" w:sz="0" w:space="0" w:color="auto"/>
      </w:divBdr>
    </w:div>
    <w:div w:id="751583954">
      <w:bodyDiv w:val="1"/>
      <w:marLeft w:val="0"/>
      <w:marRight w:val="0"/>
      <w:marTop w:val="0"/>
      <w:marBottom w:val="0"/>
      <w:divBdr>
        <w:top w:val="none" w:sz="0" w:space="0" w:color="auto"/>
        <w:left w:val="none" w:sz="0" w:space="0" w:color="auto"/>
        <w:bottom w:val="none" w:sz="0" w:space="0" w:color="auto"/>
        <w:right w:val="none" w:sz="0" w:space="0" w:color="auto"/>
      </w:divBdr>
    </w:div>
    <w:div w:id="764616369">
      <w:bodyDiv w:val="1"/>
      <w:marLeft w:val="0"/>
      <w:marRight w:val="0"/>
      <w:marTop w:val="0"/>
      <w:marBottom w:val="0"/>
      <w:divBdr>
        <w:top w:val="none" w:sz="0" w:space="0" w:color="auto"/>
        <w:left w:val="none" w:sz="0" w:space="0" w:color="auto"/>
        <w:bottom w:val="none" w:sz="0" w:space="0" w:color="auto"/>
        <w:right w:val="none" w:sz="0" w:space="0" w:color="auto"/>
      </w:divBdr>
    </w:div>
    <w:div w:id="780493973">
      <w:bodyDiv w:val="1"/>
      <w:marLeft w:val="0"/>
      <w:marRight w:val="0"/>
      <w:marTop w:val="0"/>
      <w:marBottom w:val="0"/>
      <w:divBdr>
        <w:top w:val="none" w:sz="0" w:space="0" w:color="auto"/>
        <w:left w:val="none" w:sz="0" w:space="0" w:color="auto"/>
        <w:bottom w:val="none" w:sz="0" w:space="0" w:color="auto"/>
        <w:right w:val="none" w:sz="0" w:space="0" w:color="auto"/>
      </w:divBdr>
    </w:div>
    <w:div w:id="802425542">
      <w:bodyDiv w:val="1"/>
      <w:marLeft w:val="0"/>
      <w:marRight w:val="0"/>
      <w:marTop w:val="0"/>
      <w:marBottom w:val="0"/>
      <w:divBdr>
        <w:top w:val="none" w:sz="0" w:space="0" w:color="auto"/>
        <w:left w:val="none" w:sz="0" w:space="0" w:color="auto"/>
        <w:bottom w:val="none" w:sz="0" w:space="0" w:color="auto"/>
        <w:right w:val="none" w:sz="0" w:space="0" w:color="auto"/>
      </w:divBdr>
    </w:div>
    <w:div w:id="803085048">
      <w:bodyDiv w:val="1"/>
      <w:marLeft w:val="0"/>
      <w:marRight w:val="0"/>
      <w:marTop w:val="0"/>
      <w:marBottom w:val="0"/>
      <w:divBdr>
        <w:top w:val="none" w:sz="0" w:space="0" w:color="auto"/>
        <w:left w:val="none" w:sz="0" w:space="0" w:color="auto"/>
        <w:bottom w:val="none" w:sz="0" w:space="0" w:color="auto"/>
        <w:right w:val="none" w:sz="0" w:space="0" w:color="auto"/>
      </w:divBdr>
    </w:div>
    <w:div w:id="804783077">
      <w:bodyDiv w:val="1"/>
      <w:marLeft w:val="0"/>
      <w:marRight w:val="0"/>
      <w:marTop w:val="0"/>
      <w:marBottom w:val="0"/>
      <w:divBdr>
        <w:top w:val="none" w:sz="0" w:space="0" w:color="auto"/>
        <w:left w:val="none" w:sz="0" w:space="0" w:color="auto"/>
        <w:bottom w:val="none" w:sz="0" w:space="0" w:color="auto"/>
        <w:right w:val="none" w:sz="0" w:space="0" w:color="auto"/>
      </w:divBdr>
    </w:div>
    <w:div w:id="807819905">
      <w:bodyDiv w:val="1"/>
      <w:marLeft w:val="0"/>
      <w:marRight w:val="0"/>
      <w:marTop w:val="0"/>
      <w:marBottom w:val="0"/>
      <w:divBdr>
        <w:top w:val="none" w:sz="0" w:space="0" w:color="auto"/>
        <w:left w:val="none" w:sz="0" w:space="0" w:color="auto"/>
        <w:bottom w:val="none" w:sz="0" w:space="0" w:color="auto"/>
        <w:right w:val="none" w:sz="0" w:space="0" w:color="auto"/>
      </w:divBdr>
    </w:div>
    <w:div w:id="809589036">
      <w:bodyDiv w:val="1"/>
      <w:marLeft w:val="0"/>
      <w:marRight w:val="0"/>
      <w:marTop w:val="0"/>
      <w:marBottom w:val="0"/>
      <w:divBdr>
        <w:top w:val="none" w:sz="0" w:space="0" w:color="auto"/>
        <w:left w:val="none" w:sz="0" w:space="0" w:color="auto"/>
        <w:bottom w:val="none" w:sz="0" w:space="0" w:color="auto"/>
        <w:right w:val="none" w:sz="0" w:space="0" w:color="auto"/>
      </w:divBdr>
      <w:divsChild>
        <w:div w:id="1039740415">
          <w:marLeft w:val="0"/>
          <w:marRight w:val="0"/>
          <w:marTop w:val="0"/>
          <w:marBottom w:val="0"/>
          <w:divBdr>
            <w:top w:val="none" w:sz="0" w:space="0" w:color="auto"/>
            <w:left w:val="none" w:sz="0" w:space="0" w:color="auto"/>
            <w:bottom w:val="none" w:sz="0" w:space="0" w:color="auto"/>
            <w:right w:val="none" w:sz="0" w:space="0" w:color="auto"/>
          </w:divBdr>
        </w:div>
      </w:divsChild>
    </w:div>
    <w:div w:id="820270124">
      <w:bodyDiv w:val="1"/>
      <w:marLeft w:val="0"/>
      <w:marRight w:val="0"/>
      <w:marTop w:val="0"/>
      <w:marBottom w:val="0"/>
      <w:divBdr>
        <w:top w:val="none" w:sz="0" w:space="0" w:color="auto"/>
        <w:left w:val="none" w:sz="0" w:space="0" w:color="auto"/>
        <w:bottom w:val="none" w:sz="0" w:space="0" w:color="auto"/>
        <w:right w:val="none" w:sz="0" w:space="0" w:color="auto"/>
      </w:divBdr>
    </w:div>
    <w:div w:id="845480719">
      <w:bodyDiv w:val="1"/>
      <w:marLeft w:val="0"/>
      <w:marRight w:val="0"/>
      <w:marTop w:val="0"/>
      <w:marBottom w:val="0"/>
      <w:divBdr>
        <w:top w:val="none" w:sz="0" w:space="0" w:color="auto"/>
        <w:left w:val="none" w:sz="0" w:space="0" w:color="auto"/>
        <w:bottom w:val="none" w:sz="0" w:space="0" w:color="auto"/>
        <w:right w:val="none" w:sz="0" w:space="0" w:color="auto"/>
      </w:divBdr>
    </w:div>
    <w:div w:id="849416856">
      <w:bodyDiv w:val="1"/>
      <w:marLeft w:val="0"/>
      <w:marRight w:val="0"/>
      <w:marTop w:val="0"/>
      <w:marBottom w:val="0"/>
      <w:divBdr>
        <w:top w:val="none" w:sz="0" w:space="0" w:color="auto"/>
        <w:left w:val="none" w:sz="0" w:space="0" w:color="auto"/>
        <w:bottom w:val="none" w:sz="0" w:space="0" w:color="auto"/>
        <w:right w:val="none" w:sz="0" w:space="0" w:color="auto"/>
      </w:divBdr>
      <w:divsChild>
        <w:div w:id="358169662">
          <w:marLeft w:val="0"/>
          <w:marRight w:val="0"/>
          <w:marTop w:val="0"/>
          <w:marBottom w:val="0"/>
          <w:divBdr>
            <w:top w:val="none" w:sz="0" w:space="0" w:color="auto"/>
            <w:left w:val="none" w:sz="0" w:space="0" w:color="auto"/>
            <w:bottom w:val="none" w:sz="0" w:space="0" w:color="auto"/>
            <w:right w:val="none" w:sz="0" w:space="0" w:color="auto"/>
          </w:divBdr>
        </w:div>
      </w:divsChild>
    </w:div>
    <w:div w:id="856042461">
      <w:bodyDiv w:val="1"/>
      <w:marLeft w:val="0"/>
      <w:marRight w:val="0"/>
      <w:marTop w:val="0"/>
      <w:marBottom w:val="0"/>
      <w:divBdr>
        <w:top w:val="none" w:sz="0" w:space="0" w:color="auto"/>
        <w:left w:val="none" w:sz="0" w:space="0" w:color="auto"/>
        <w:bottom w:val="none" w:sz="0" w:space="0" w:color="auto"/>
        <w:right w:val="none" w:sz="0" w:space="0" w:color="auto"/>
      </w:divBdr>
    </w:div>
    <w:div w:id="860170025">
      <w:bodyDiv w:val="1"/>
      <w:marLeft w:val="0"/>
      <w:marRight w:val="0"/>
      <w:marTop w:val="0"/>
      <w:marBottom w:val="0"/>
      <w:divBdr>
        <w:top w:val="none" w:sz="0" w:space="0" w:color="auto"/>
        <w:left w:val="none" w:sz="0" w:space="0" w:color="auto"/>
        <w:bottom w:val="none" w:sz="0" w:space="0" w:color="auto"/>
        <w:right w:val="none" w:sz="0" w:space="0" w:color="auto"/>
      </w:divBdr>
    </w:div>
    <w:div w:id="860749914">
      <w:bodyDiv w:val="1"/>
      <w:marLeft w:val="0"/>
      <w:marRight w:val="0"/>
      <w:marTop w:val="0"/>
      <w:marBottom w:val="0"/>
      <w:divBdr>
        <w:top w:val="none" w:sz="0" w:space="0" w:color="auto"/>
        <w:left w:val="none" w:sz="0" w:space="0" w:color="auto"/>
        <w:bottom w:val="none" w:sz="0" w:space="0" w:color="auto"/>
        <w:right w:val="none" w:sz="0" w:space="0" w:color="auto"/>
      </w:divBdr>
    </w:div>
    <w:div w:id="896279019">
      <w:bodyDiv w:val="1"/>
      <w:marLeft w:val="0"/>
      <w:marRight w:val="0"/>
      <w:marTop w:val="0"/>
      <w:marBottom w:val="0"/>
      <w:divBdr>
        <w:top w:val="none" w:sz="0" w:space="0" w:color="auto"/>
        <w:left w:val="none" w:sz="0" w:space="0" w:color="auto"/>
        <w:bottom w:val="none" w:sz="0" w:space="0" w:color="auto"/>
        <w:right w:val="none" w:sz="0" w:space="0" w:color="auto"/>
      </w:divBdr>
    </w:div>
    <w:div w:id="904994926">
      <w:bodyDiv w:val="1"/>
      <w:marLeft w:val="0"/>
      <w:marRight w:val="0"/>
      <w:marTop w:val="0"/>
      <w:marBottom w:val="0"/>
      <w:divBdr>
        <w:top w:val="none" w:sz="0" w:space="0" w:color="auto"/>
        <w:left w:val="none" w:sz="0" w:space="0" w:color="auto"/>
        <w:bottom w:val="none" w:sz="0" w:space="0" w:color="auto"/>
        <w:right w:val="none" w:sz="0" w:space="0" w:color="auto"/>
      </w:divBdr>
    </w:div>
    <w:div w:id="909197627">
      <w:bodyDiv w:val="1"/>
      <w:marLeft w:val="0"/>
      <w:marRight w:val="0"/>
      <w:marTop w:val="0"/>
      <w:marBottom w:val="0"/>
      <w:divBdr>
        <w:top w:val="none" w:sz="0" w:space="0" w:color="auto"/>
        <w:left w:val="none" w:sz="0" w:space="0" w:color="auto"/>
        <w:bottom w:val="none" w:sz="0" w:space="0" w:color="auto"/>
        <w:right w:val="none" w:sz="0" w:space="0" w:color="auto"/>
      </w:divBdr>
    </w:div>
    <w:div w:id="912815949">
      <w:bodyDiv w:val="1"/>
      <w:marLeft w:val="0"/>
      <w:marRight w:val="0"/>
      <w:marTop w:val="0"/>
      <w:marBottom w:val="0"/>
      <w:divBdr>
        <w:top w:val="none" w:sz="0" w:space="0" w:color="auto"/>
        <w:left w:val="none" w:sz="0" w:space="0" w:color="auto"/>
        <w:bottom w:val="none" w:sz="0" w:space="0" w:color="auto"/>
        <w:right w:val="none" w:sz="0" w:space="0" w:color="auto"/>
      </w:divBdr>
    </w:div>
    <w:div w:id="918490278">
      <w:bodyDiv w:val="1"/>
      <w:marLeft w:val="0"/>
      <w:marRight w:val="0"/>
      <w:marTop w:val="0"/>
      <w:marBottom w:val="0"/>
      <w:divBdr>
        <w:top w:val="none" w:sz="0" w:space="0" w:color="auto"/>
        <w:left w:val="none" w:sz="0" w:space="0" w:color="auto"/>
        <w:bottom w:val="none" w:sz="0" w:space="0" w:color="auto"/>
        <w:right w:val="none" w:sz="0" w:space="0" w:color="auto"/>
      </w:divBdr>
    </w:div>
    <w:div w:id="927272418">
      <w:bodyDiv w:val="1"/>
      <w:marLeft w:val="0"/>
      <w:marRight w:val="0"/>
      <w:marTop w:val="0"/>
      <w:marBottom w:val="0"/>
      <w:divBdr>
        <w:top w:val="none" w:sz="0" w:space="0" w:color="auto"/>
        <w:left w:val="none" w:sz="0" w:space="0" w:color="auto"/>
        <w:bottom w:val="none" w:sz="0" w:space="0" w:color="auto"/>
        <w:right w:val="none" w:sz="0" w:space="0" w:color="auto"/>
      </w:divBdr>
    </w:div>
    <w:div w:id="930240729">
      <w:bodyDiv w:val="1"/>
      <w:marLeft w:val="0"/>
      <w:marRight w:val="0"/>
      <w:marTop w:val="0"/>
      <w:marBottom w:val="0"/>
      <w:divBdr>
        <w:top w:val="none" w:sz="0" w:space="0" w:color="auto"/>
        <w:left w:val="none" w:sz="0" w:space="0" w:color="auto"/>
        <w:bottom w:val="none" w:sz="0" w:space="0" w:color="auto"/>
        <w:right w:val="none" w:sz="0" w:space="0" w:color="auto"/>
      </w:divBdr>
    </w:div>
    <w:div w:id="933245988">
      <w:bodyDiv w:val="1"/>
      <w:marLeft w:val="0"/>
      <w:marRight w:val="0"/>
      <w:marTop w:val="0"/>
      <w:marBottom w:val="0"/>
      <w:divBdr>
        <w:top w:val="none" w:sz="0" w:space="0" w:color="auto"/>
        <w:left w:val="none" w:sz="0" w:space="0" w:color="auto"/>
        <w:bottom w:val="none" w:sz="0" w:space="0" w:color="auto"/>
        <w:right w:val="none" w:sz="0" w:space="0" w:color="auto"/>
      </w:divBdr>
    </w:div>
    <w:div w:id="933904113">
      <w:bodyDiv w:val="1"/>
      <w:marLeft w:val="0"/>
      <w:marRight w:val="0"/>
      <w:marTop w:val="0"/>
      <w:marBottom w:val="0"/>
      <w:divBdr>
        <w:top w:val="none" w:sz="0" w:space="0" w:color="auto"/>
        <w:left w:val="none" w:sz="0" w:space="0" w:color="auto"/>
        <w:bottom w:val="none" w:sz="0" w:space="0" w:color="auto"/>
        <w:right w:val="none" w:sz="0" w:space="0" w:color="auto"/>
      </w:divBdr>
    </w:div>
    <w:div w:id="960961146">
      <w:bodyDiv w:val="1"/>
      <w:marLeft w:val="0"/>
      <w:marRight w:val="0"/>
      <w:marTop w:val="0"/>
      <w:marBottom w:val="0"/>
      <w:divBdr>
        <w:top w:val="none" w:sz="0" w:space="0" w:color="auto"/>
        <w:left w:val="none" w:sz="0" w:space="0" w:color="auto"/>
        <w:bottom w:val="none" w:sz="0" w:space="0" w:color="auto"/>
        <w:right w:val="none" w:sz="0" w:space="0" w:color="auto"/>
      </w:divBdr>
    </w:div>
    <w:div w:id="972558257">
      <w:bodyDiv w:val="1"/>
      <w:marLeft w:val="0"/>
      <w:marRight w:val="0"/>
      <w:marTop w:val="0"/>
      <w:marBottom w:val="0"/>
      <w:divBdr>
        <w:top w:val="none" w:sz="0" w:space="0" w:color="auto"/>
        <w:left w:val="none" w:sz="0" w:space="0" w:color="auto"/>
        <w:bottom w:val="none" w:sz="0" w:space="0" w:color="auto"/>
        <w:right w:val="none" w:sz="0" w:space="0" w:color="auto"/>
      </w:divBdr>
    </w:div>
    <w:div w:id="998193126">
      <w:bodyDiv w:val="1"/>
      <w:marLeft w:val="0"/>
      <w:marRight w:val="0"/>
      <w:marTop w:val="0"/>
      <w:marBottom w:val="0"/>
      <w:divBdr>
        <w:top w:val="none" w:sz="0" w:space="0" w:color="auto"/>
        <w:left w:val="none" w:sz="0" w:space="0" w:color="auto"/>
        <w:bottom w:val="none" w:sz="0" w:space="0" w:color="auto"/>
        <w:right w:val="none" w:sz="0" w:space="0" w:color="auto"/>
      </w:divBdr>
      <w:divsChild>
        <w:div w:id="1439789352">
          <w:marLeft w:val="0"/>
          <w:marRight w:val="0"/>
          <w:marTop w:val="0"/>
          <w:marBottom w:val="0"/>
          <w:divBdr>
            <w:top w:val="none" w:sz="0" w:space="0" w:color="auto"/>
            <w:left w:val="none" w:sz="0" w:space="0" w:color="auto"/>
            <w:bottom w:val="none" w:sz="0" w:space="0" w:color="auto"/>
            <w:right w:val="none" w:sz="0" w:space="0" w:color="auto"/>
          </w:divBdr>
        </w:div>
      </w:divsChild>
    </w:div>
    <w:div w:id="1004170065">
      <w:bodyDiv w:val="1"/>
      <w:marLeft w:val="0"/>
      <w:marRight w:val="0"/>
      <w:marTop w:val="0"/>
      <w:marBottom w:val="0"/>
      <w:divBdr>
        <w:top w:val="none" w:sz="0" w:space="0" w:color="auto"/>
        <w:left w:val="none" w:sz="0" w:space="0" w:color="auto"/>
        <w:bottom w:val="none" w:sz="0" w:space="0" w:color="auto"/>
        <w:right w:val="none" w:sz="0" w:space="0" w:color="auto"/>
      </w:divBdr>
    </w:div>
    <w:div w:id="1019546125">
      <w:bodyDiv w:val="1"/>
      <w:marLeft w:val="0"/>
      <w:marRight w:val="0"/>
      <w:marTop w:val="0"/>
      <w:marBottom w:val="0"/>
      <w:divBdr>
        <w:top w:val="none" w:sz="0" w:space="0" w:color="auto"/>
        <w:left w:val="none" w:sz="0" w:space="0" w:color="auto"/>
        <w:bottom w:val="none" w:sz="0" w:space="0" w:color="auto"/>
        <w:right w:val="none" w:sz="0" w:space="0" w:color="auto"/>
      </w:divBdr>
    </w:div>
    <w:div w:id="1026368875">
      <w:bodyDiv w:val="1"/>
      <w:marLeft w:val="0"/>
      <w:marRight w:val="0"/>
      <w:marTop w:val="0"/>
      <w:marBottom w:val="0"/>
      <w:divBdr>
        <w:top w:val="none" w:sz="0" w:space="0" w:color="auto"/>
        <w:left w:val="none" w:sz="0" w:space="0" w:color="auto"/>
        <w:bottom w:val="none" w:sz="0" w:space="0" w:color="auto"/>
        <w:right w:val="none" w:sz="0" w:space="0" w:color="auto"/>
      </w:divBdr>
    </w:div>
    <w:div w:id="1029183704">
      <w:bodyDiv w:val="1"/>
      <w:marLeft w:val="0"/>
      <w:marRight w:val="0"/>
      <w:marTop w:val="0"/>
      <w:marBottom w:val="0"/>
      <w:divBdr>
        <w:top w:val="none" w:sz="0" w:space="0" w:color="auto"/>
        <w:left w:val="none" w:sz="0" w:space="0" w:color="auto"/>
        <w:bottom w:val="none" w:sz="0" w:space="0" w:color="auto"/>
        <w:right w:val="none" w:sz="0" w:space="0" w:color="auto"/>
      </w:divBdr>
      <w:divsChild>
        <w:div w:id="638534208">
          <w:marLeft w:val="0"/>
          <w:marRight w:val="0"/>
          <w:marTop w:val="0"/>
          <w:marBottom w:val="0"/>
          <w:divBdr>
            <w:top w:val="none" w:sz="0" w:space="0" w:color="auto"/>
            <w:left w:val="none" w:sz="0" w:space="0" w:color="auto"/>
            <w:bottom w:val="none" w:sz="0" w:space="0" w:color="auto"/>
            <w:right w:val="none" w:sz="0" w:space="0" w:color="auto"/>
          </w:divBdr>
        </w:div>
      </w:divsChild>
    </w:div>
    <w:div w:id="1072048117">
      <w:bodyDiv w:val="1"/>
      <w:marLeft w:val="0"/>
      <w:marRight w:val="0"/>
      <w:marTop w:val="0"/>
      <w:marBottom w:val="0"/>
      <w:divBdr>
        <w:top w:val="none" w:sz="0" w:space="0" w:color="auto"/>
        <w:left w:val="none" w:sz="0" w:space="0" w:color="auto"/>
        <w:bottom w:val="none" w:sz="0" w:space="0" w:color="auto"/>
        <w:right w:val="none" w:sz="0" w:space="0" w:color="auto"/>
      </w:divBdr>
    </w:div>
    <w:div w:id="1075012374">
      <w:bodyDiv w:val="1"/>
      <w:marLeft w:val="0"/>
      <w:marRight w:val="0"/>
      <w:marTop w:val="0"/>
      <w:marBottom w:val="0"/>
      <w:divBdr>
        <w:top w:val="none" w:sz="0" w:space="0" w:color="auto"/>
        <w:left w:val="none" w:sz="0" w:space="0" w:color="auto"/>
        <w:bottom w:val="none" w:sz="0" w:space="0" w:color="auto"/>
        <w:right w:val="none" w:sz="0" w:space="0" w:color="auto"/>
      </w:divBdr>
    </w:div>
    <w:div w:id="1084498444">
      <w:bodyDiv w:val="1"/>
      <w:marLeft w:val="0"/>
      <w:marRight w:val="0"/>
      <w:marTop w:val="0"/>
      <w:marBottom w:val="0"/>
      <w:divBdr>
        <w:top w:val="none" w:sz="0" w:space="0" w:color="auto"/>
        <w:left w:val="none" w:sz="0" w:space="0" w:color="auto"/>
        <w:bottom w:val="none" w:sz="0" w:space="0" w:color="auto"/>
        <w:right w:val="none" w:sz="0" w:space="0" w:color="auto"/>
      </w:divBdr>
    </w:div>
    <w:div w:id="1094591112">
      <w:bodyDiv w:val="1"/>
      <w:marLeft w:val="0"/>
      <w:marRight w:val="0"/>
      <w:marTop w:val="0"/>
      <w:marBottom w:val="0"/>
      <w:divBdr>
        <w:top w:val="none" w:sz="0" w:space="0" w:color="auto"/>
        <w:left w:val="none" w:sz="0" w:space="0" w:color="auto"/>
        <w:bottom w:val="none" w:sz="0" w:space="0" w:color="auto"/>
        <w:right w:val="none" w:sz="0" w:space="0" w:color="auto"/>
      </w:divBdr>
    </w:div>
    <w:div w:id="1099259864">
      <w:bodyDiv w:val="1"/>
      <w:marLeft w:val="0"/>
      <w:marRight w:val="0"/>
      <w:marTop w:val="0"/>
      <w:marBottom w:val="0"/>
      <w:divBdr>
        <w:top w:val="none" w:sz="0" w:space="0" w:color="auto"/>
        <w:left w:val="none" w:sz="0" w:space="0" w:color="auto"/>
        <w:bottom w:val="none" w:sz="0" w:space="0" w:color="auto"/>
        <w:right w:val="none" w:sz="0" w:space="0" w:color="auto"/>
      </w:divBdr>
    </w:div>
    <w:div w:id="1101491840">
      <w:bodyDiv w:val="1"/>
      <w:marLeft w:val="0"/>
      <w:marRight w:val="0"/>
      <w:marTop w:val="0"/>
      <w:marBottom w:val="0"/>
      <w:divBdr>
        <w:top w:val="none" w:sz="0" w:space="0" w:color="auto"/>
        <w:left w:val="none" w:sz="0" w:space="0" w:color="auto"/>
        <w:bottom w:val="none" w:sz="0" w:space="0" w:color="auto"/>
        <w:right w:val="none" w:sz="0" w:space="0" w:color="auto"/>
      </w:divBdr>
    </w:div>
    <w:div w:id="1107774963">
      <w:bodyDiv w:val="1"/>
      <w:marLeft w:val="0"/>
      <w:marRight w:val="0"/>
      <w:marTop w:val="0"/>
      <w:marBottom w:val="0"/>
      <w:divBdr>
        <w:top w:val="none" w:sz="0" w:space="0" w:color="auto"/>
        <w:left w:val="none" w:sz="0" w:space="0" w:color="auto"/>
        <w:bottom w:val="none" w:sz="0" w:space="0" w:color="auto"/>
        <w:right w:val="none" w:sz="0" w:space="0" w:color="auto"/>
      </w:divBdr>
    </w:div>
    <w:div w:id="1118916017">
      <w:bodyDiv w:val="1"/>
      <w:marLeft w:val="0"/>
      <w:marRight w:val="0"/>
      <w:marTop w:val="0"/>
      <w:marBottom w:val="0"/>
      <w:divBdr>
        <w:top w:val="none" w:sz="0" w:space="0" w:color="auto"/>
        <w:left w:val="none" w:sz="0" w:space="0" w:color="auto"/>
        <w:bottom w:val="none" w:sz="0" w:space="0" w:color="auto"/>
        <w:right w:val="none" w:sz="0" w:space="0" w:color="auto"/>
      </w:divBdr>
    </w:div>
    <w:div w:id="1127964815">
      <w:bodyDiv w:val="1"/>
      <w:marLeft w:val="0"/>
      <w:marRight w:val="0"/>
      <w:marTop w:val="0"/>
      <w:marBottom w:val="0"/>
      <w:divBdr>
        <w:top w:val="none" w:sz="0" w:space="0" w:color="auto"/>
        <w:left w:val="none" w:sz="0" w:space="0" w:color="auto"/>
        <w:bottom w:val="none" w:sz="0" w:space="0" w:color="auto"/>
        <w:right w:val="none" w:sz="0" w:space="0" w:color="auto"/>
      </w:divBdr>
    </w:div>
    <w:div w:id="1131437947">
      <w:bodyDiv w:val="1"/>
      <w:marLeft w:val="0"/>
      <w:marRight w:val="0"/>
      <w:marTop w:val="0"/>
      <w:marBottom w:val="0"/>
      <w:divBdr>
        <w:top w:val="none" w:sz="0" w:space="0" w:color="auto"/>
        <w:left w:val="none" w:sz="0" w:space="0" w:color="auto"/>
        <w:bottom w:val="none" w:sz="0" w:space="0" w:color="auto"/>
        <w:right w:val="none" w:sz="0" w:space="0" w:color="auto"/>
      </w:divBdr>
      <w:divsChild>
        <w:div w:id="1983804693">
          <w:marLeft w:val="0"/>
          <w:marRight w:val="0"/>
          <w:marTop w:val="0"/>
          <w:marBottom w:val="0"/>
          <w:divBdr>
            <w:top w:val="none" w:sz="0" w:space="0" w:color="auto"/>
            <w:left w:val="none" w:sz="0" w:space="0" w:color="auto"/>
            <w:bottom w:val="none" w:sz="0" w:space="0" w:color="auto"/>
            <w:right w:val="none" w:sz="0" w:space="0" w:color="auto"/>
          </w:divBdr>
          <w:divsChild>
            <w:div w:id="2017345130">
              <w:marLeft w:val="0"/>
              <w:marRight w:val="0"/>
              <w:marTop w:val="0"/>
              <w:marBottom w:val="0"/>
              <w:divBdr>
                <w:top w:val="none" w:sz="0" w:space="0" w:color="auto"/>
                <w:left w:val="none" w:sz="0" w:space="0" w:color="auto"/>
                <w:bottom w:val="none" w:sz="0" w:space="0" w:color="auto"/>
                <w:right w:val="none" w:sz="0" w:space="0" w:color="auto"/>
              </w:divBdr>
              <w:divsChild>
                <w:div w:id="1880314662">
                  <w:marLeft w:val="-75"/>
                  <w:marRight w:val="-75"/>
                  <w:marTop w:val="450"/>
                  <w:marBottom w:val="0"/>
                  <w:divBdr>
                    <w:top w:val="none" w:sz="0" w:space="0" w:color="auto"/>
                    <w:left w:val="none" w:sz="0" w:space="0" w:color="auto"/>
                    <w:bottom w:val="none" w:sz="0" w:space="0" w:color="auto"/>
                    <w:right w:val="none" w:sz="0" w:space="0" w:color="auto"/>
                  </w:divBdr>
                  <w:divsChild>
                    <w:div w:id="486672174">
                      <w:marLeft w:val="0"/>
                      <w:marRight w:val="0"/>
                      <w:marTop w:val="0"/>
                      <w:marBottom w:val="0"/>
                      <w:divBdr>
                        <w:top w:val="none" w:sz="0" w:space="0" w:color="auto"/>
                        <w:left w:val="none" w:sz="0" w:space="0" w:color="auto"/>
                        <w:bottom w:val="none" w:sz="0" w:space="0" w:color="auto"/>
                        <w:right w:val="none" w:sz="0" w:space="0" w:color="auto"/>
                      </w:divBdr>
                      <w:divsChild>
                        <w:div w:id="6475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85375">
          <w:marLeft w:val="0"/>
          <w:marRight w:val="0"/>
          <w:marTop w:val="0"/>
          <w:marBottom w:val="0"/>
          <w:divBdr>
            <w:top w:val="none" w:sz="0" w:space="0" w:color="auto"/>
            <w:left w:val="none" w:sz="0" w:space="0" w:color="auto"/>
            <w:bottom w:val="none" w:sz="0" w:space="0" w:color="auto"/>
            <w:right w:val="none" w:sz="0" w:space="0" w:color="auto"/>
          </w:divBdr>
        </w:div>
      </w:divsChild>
    </w:div>
    <w:div w:id="1134565005">
      <w:bodyDiv w:val="1"/>
      <w:marLeft w:val="0"/>
      <w:marRight w:val="0"/>
      <w:marTop w:val="0"/>
      <w:marBottom w:val="0"/>
      <w:divBdr>
        <w:top w:val="none" w:sz="0" w:space="0" w:color="auto"/>
        <w:left w:val="none" w:sz="0" w:space="0" w:color="auto"/>
        <w:bottom w:val="none" w:sz="0" w:space="0" w:color="auto"/>
        <w:right w:val="none" w:sz="0" w:space="0" w:color="auto"/>
      </w:divBdr>
    </w:div>
    <w:div w:id="1136677824">
      <w:bodyDiv w:val="1"/>
      <w:marLeft w:val="0"/>
      <w:marRight w:val="0"/>
      <w:marTop w:val="0"/>
      <w:marBottom w:val="0"/>
      <w:divBdr>
        <w:top w:val="none" w:sz="0" w:space="0" w:color="auto"/>
        <w:left w:val="none" w:sz="0" w:space="0" w:color="auto"/>
        <w:bottom w:val="none" w:sz="0" w:space="0" w:color="auto"/>
        <w:right w:val="none" w:sz="0" w:space="0" w:color="auto"/>
      </w:divBdr>
    </w:div>
    <w:div w:id="1148009631">
      <w:bodyDiv w:val="1"/>
      <w:marLeft w:val="0"/>
      <w:marRight w:val="0"/>
      <w:marTop w:val="0"/>
      <w:marBottom w:val="0"/>
      <w:divBdr>
        <w:top w:val="none" w:sz="0" w:space="0" w:color="auto"/>
        <w:left w:val="none" w:sz="0" w:space="0" w:color="auto"/>
        <w:bottom w:val="none" w:sz="0" w:space="0" w:color="auto"/>
        <w:right w:val="none" w:sz="0" w:space="0" w:color="auto"/>
      </w:divBdr>
    </w:div>
    <w:div w:id="1165047256">
      <w:bodyDiv w:val="1"/>
      <w:marLeft w:val="0"/>
      <w:marRight w:val="0"/>
      <w:marTop w:val="0"/>
      <w:marBottom w:val="0"/>
      <w:divBdr>
        <w:top w:val="none" w:sz="0" w:space="0" w:color="auto"/>
        <w:left w:val="none" w:sz="0" w:space="0" w:color="auto"/>
        <w:bottom w:val="none" w:sz="0" w:space="0" w:color="auto"/>
        <w:right w:val="none" w:sz="0" w:space="0" w:color="auto"/>
      </w:divBdr>
    </w:div>
    <w:div w:id="1171871714">
      <w:bodyDiv w:val="1"/>
      <w:marLeft w:val="0"/>
      <w:marRight w:val="0"/>
      <w:marTop w:val="0"/>
      <w:marBottom w:val="0"/>
      <w:divBdr>
        <w:top w:val="none" w:sz="0" w:space="0" w:color="auto"/>
        <w:left w:val="none" w:sz="0" w:space="0" w:color="auto"/>
        <w:bottom w:val="none" w:sz="0" w:space="0" w:color="auto"/>
        <w:right w:val="none" w:sz="0" w:space="0" w:color="auto"/>
      </w:divBdr>
    </w:div>
    <w:div w:id="1179464648">
      <w:bodyDiv w:val="1"/>
      <w:marLeft w:val="0"/>
      <w:marRight w:val="0"/>
      <w:marTop w:val="0"/>
      <w:marBottom w:val="0"/>
      <w:divBdr>
        <w:top w:val="none" w:sz="0" w:space="0" w:color="auto"/>
        <w:left w:val="none" w:sz="0" w:space="0" w:color="auto"/>
        <w:bottom w:val="none" w:sz="0" w:space="0" w:color="auto"/>
        <w:right w:val="none" w:sz="0" w:space="0" w:color="auto"/>
      </w:divBdr>
    </w:div>
    <w:div w:id="1184318170">
      <w:bodyDiv w:val="1"/>
      <w:marLeft w:val="0"/>
      <w:marRight w:val="0"/>
      <w:marTop w:val="0"/>
      <w:marBottom w:val="0"/>
      <w:divBdr>
        <w:top w:val="none" w:sz="0" w:space="0" w:color="auto"/>
        <w:left w:val="none" w:sz="0" w:space="0" w:color="auto"/>
        <w:bottom w:val="none" w:sz="0" w:space="0" w:color="auto"/>
        <w:right w:val="none" w:sz="0" w:space="0" w:color="auto"/>
      </w:divBdr>
    </w:div>
    <w:div w:id="1216744999">
      <w:bodyDiv w:val="1"/>
      <w:marLeft w:val="0"/>
      <w:marRight w:val="0"/>
      <w:marTop w:val="0"/>
      <w:marBottom w:val="0"/>
      <w:divBdr>
        <w:top w:val="none" w:sz="0" w:space="0" w:color="auto"/>
        <w:left w:val="none" w:sz="0" w:space="0" w:color="auto"/>
        <w:bottom w:val="none" w:sz="0" w:space="0" w:color="auto"/>
        <w:right w:val="none" w:sz="0" w:space="0" w:color="auto"/>
      </w:divBdr>
    </w:div>
    <w:div w:id="1223710156">
      <w:bodyDiv w:val="1"/>
      <w:marLeft w:val="0"/>
      <w:marRight w:val="0"/>
      <w:marTop w:val="0"/>
      <w:marBottom w:val="0"/>
      <w:divBdr>
        <w:top w:val="none" w:sz="0" w:space="0" w:color="auto"/>
        <w:left w:val="none" w:sz="0" w:space="0" w:color="auto"/>
        <w:bottom w:val="none" w:sz="0" w:space="0" w:color="auto"/>
        <w:right w:val="none" w:sz="0" w:space="0" w:color="auto"/>
      </w:divBdr>
    </w:div>
    <w:div w:id="1227256444">
      <w:bodyDiv w:val="1"/>
      <w:marLeft w:val="0"/>
      <w:marRight w:val="0"/>
      <w:marTop w:val="0"/>
      <w:marBottom w:val="0"/>
      <w:divBdr>
        <w:top w:val="none" w:sz="0" w:space="0" w:color="auto"/>
        <w:left w:val="none" w:sz="0" w:space="0" w:color="auto"/>
        <w:bottom w:val="none" w:sz="0" w:space="0" w:color="auto"/>
        <w:right w:val="none" w:sz="0" w:space="0" w:color="auto"/>
      </w:divBdr>
    </w:div>
    <w:div w:id="1234313060">
      <w:bodyDiv w:val="1"/>
      <w:marLeft w:val="0"/>
      <w:marRight w:val="0"/>
      <w:marTop w:val="0"/>
      <w:marBottom w:val="0"/>
      <w:divBdr>
        <w:top w:val="none" w:sz="0" w:space="0" w:color="auto"/>
        <w:left w:val="none" w:sz="0" w:space="0" w:color="auto"/>
        <w:bottom w:val="none" w:sz="0" w:space="0" w:color="auto"/>
        <w:right w:val="none" w:sz="0" w:space="0" w:color="auto"/>
      </w:divBdr>
    </w:div>
    <w:div w:id="1237283341">
      <w:bodyDiv w:val="1"/>
      <w:marLeft w:val="0"/>
      <w:marRight w:val="0"/>
      <w:marTop w:val="0"/>
      <w:marBottom w:val="0"/>
      <w:divBdr>
        <w:top w:val="none" w:sz="0" w:space="0" w:color="auto"/>
        <w:left w:val="none" w:sz="0" w:space="0" w:color="auto"/>
        <w:bottom w:val="none" w:sz="0" w:space="0" w:color="auto"/>
        <w:right w:val="none" w:sz="0" w:space="0" w:color="auto"/>
      </w:divBdr>
    </w:div>
    <w:div w:id="1241062582">
      <w:bodyDiv w:val="1"/>
      <w:marLeft w:val="0"/>
      <w:marRight w:val="0"/>
      <w:marTop w:val="0"/>
      <w:marBottom w:val="0"/>
      <w:divBdr>
        <w:top w:val="none" w:sz="0" w:space="0" w:color="auto"/>
        <w:left w:val="none" w:sz="0" w:space="0" w:color="auto"/>
        <w:bottom w:val="none" w:sz="0" w:space="0" w:color="auto"/>
        <w:right w:val="none" w:sz="0" w:space="0" w:color="auto"/>
      </w:divBdr>
    </w:div>
    <w:div w:id="1247763623">
      <w:bodyDiv w:val="1"/>
      <w:marLeft w:val="0"/>
      <w:marRight w:val="0"/>
      <w:marTop w:val="0"/>
      <w:marBottom w:val="0"/>
      <w:divBdr>
        <w:top w:val="none" w:sz="0" w:space="0" w:color="auto"/>
        <w:left w:val="none" w:sz="0" w:space="0" w:color="auto"/>
        <w:bottom w:val="none" w:sz="0" w:space="0" w:color="auto"/>
        <w:right w:val="none" w:sz="0" w:space="0" w:color="auto"/>
      </w:divBdr>
    </w:div>
    <w:div w:id="1251348541">
      <w:bodyDiv w:val="1"/>
      <w:marLeft w:val="0"/>
      <w:marRight w:val="0"/>
      <w:marTop w:val="0"/>
      <w:marBottom w:val="0"/>
      <w:divBdr>
        <w:top w:val="none" w:sz="0" w:space="0" w:color="auto"/>
        <w:left w:val="none" w:sz="0" w:space="0" w:color="auto"/>
        <w:bottom w:val="none" w:sz="0" w:space="0" w:color="auto"/>
        <w:right w:val="none" w:sz="0" w:space="0" w:color="auto"/>
      </w:divBdr>
    </w:div>
    <w:div w:id="1258559204">
      <w:bodyDiv w:val="1"/>
      <w:marLeft w:val="0"/>
      <w:marRight w:val="0"/>
      <w:marTop w:val="0"/>
      <w:marBottom w:val="0"/>
      <w:divBdr>
        <w:top w:val="none" w:sz="0" w:space="0" w:color="auto"/>
        <w:left w:val="none" w:sz="0" w:space="0" w:color="auto"/>
        <w:bottom w:val="none" w:sz="0" w:space="0" w:color="auto"/>
        <w:right w:val="none" w:sz="0" w:space="0" w:color="auto"/>
      </w:divBdr>
    </w:div>
    <w:div w:id="1274630669">
      <w:bodyDiv w:val="1"/>
      <w:marLeft w:val="0"/>
      <w:marRight w:val="0"/>
      <w:marTop w:val="0"/>
      <w:marBottom w:val="0"/>
      <w:divBdr>
        <w:top w:val="none" w:sz="0" w:space="0" w:color="auto"/>
        <w:left w:val="none" w:sz="0" w:space="0" w:color="auto"/>
        <w:bottom w:val="none" w:sz="0" w:space="0" w:color="auto"/>
        <w:right w:val="none" w:sz="0" w:space="0" w:color="auto"/>
      </w:divBdr>
    </w:div>
    <w:div w:id="1282033133">
      <w:bodyDiv w:val="1"/>
      <w:marLeft w:val="0"/>
      <w:marRight w:val="0"/>
      <w:marTop w:val="0"/>
      <w:marBottom w:val="0"/>
      <w:divBdr>
        <w:top w:val="none" w:sz="0" w:space="0" w:color="auto"/>
        <w:left w:val="none" w:sz="0" w:space="0" w:color="auto"/>
        <w:bottom w:val="none" w:sz="0" w:space="0" w:color="auto"/>
        <w:right w:val="none" w:sz="0" w:space="0" w:color="auto"/>
      </w:divBdr>
    </w:div>
    <w:div w:id="1289050342">
      <w:bodyDiv w:val="1"/>
      <w:marLeft w:val="0"/>
      <w:marRight w:val="0"/>
      <w:marTop w:val="0"/>
      <w:marBottom w:val="0"/>
      <w:divBdr>
        <w:top w:val="none" w:sz="0" w:space="0" w:color="auto"/>
        <w:left w:val="none" w:sz="0" w:space="0" w:color="auto"/>
        <w:bottom w:val="none" w:sz="0" w:space="0" w:color="auto"/>
        <w:right w:val="none" w:sz="0" w:space="0" w:color="auto"/>
      </w:divBdr>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2664297">
      <w:bodyDiv w:val="1"/>
      <w:marLeft w:val="0"/>
      <w:marRight w:val="0"/>
      <w:marTop w:val="0"/>
      <w:marBottom w:val="0"/>
      <w:divBdr>
        <w:top w:val="none" w:sz="0" w:space="0" w:color="auto"/>
        <w:left w:val="none" w:sz="0" w:space="0" w:color="auto"/>
        <w:bottom w:val="none" w:sz="0" w:space="0" w:color="auto"/>
        <w:right w:val="none" w:sz="0" w:space="0" w:color="auto"/>
      </w:divBdr>
    </w:div>
    <w:div w:id="1293750554">
      <w:bodyDiv w:val="1"/>
      <w:marLeft w:val="0"/>
      <w:marRight w:val="0"/>
      <w:marTop w:val="0"/>
      <w:marBottom w:val="0"/>
      <w:divBdr>
        <w:top w:val="none" w:sz="0" w:space="0" w:color="auto"/>
        <w:left w:val="none" w:sz="0" w:space="0" w:color="auto"/>
        <w:bottom w:val="none" w:sz="0" w:space="0" w:color="auto"/>
        <w:right w:val="none" w:sz="0" w:space="0" w:color="auto"/>
      </w:divBdr>
    </w:div>
    <w:div w:id="1307710455">
      <w:bodyDiv w:val="1"/>
      <w:marLeft w:val="0"/>
      <w:marRight w:val="0"/>
      <w:marTop w:val="0"/>
      <w:marBottom w:val="0"/>
      <w:divBdr>
        <w:top w:val="none" w:sz="0" w:space="0" w:color="auto"/>
        <w:left w:val="none" w:sz="0" w:space="0" w:color="auto"/>
        <w:bottom w:val="none" w:sz="0" w:space="0" w:color="auto"/>
        <w:right w:val="none" w:sz="0" w:space="0" w:color="auto"/>
      </w:divBdr>
    </w:div>
    <w:div w:id="1312178019">
      <w:bodyDiv w:val="1"/>
      <w:marLeft w:val="0"/>
      <w:marRight w:val="0"/>
      <w:marTop w:val="0"/>
      <w:marBottom w:val="0"/>
      <w:divBdr>
        <w:top w:val="none" w:sz="0" w:space="0" w:color="auto"/>
        <w:left w:val="none" w:sz="0" w:space="0" w:color="auto"/>
        <w:bottom w:val="none" w:sz="0" w:space="0" w:color="auto"/>
        <w:right w:val="none" w:sz="0" w:space="0" w:color="auto"/>
      </w:divBdr>
    </w:div>
    <w:div w:id="1313873413">
      <w:bodyDiv w:val="1"/>
      <w:marLeft w:val="0"/>
      <w:marRight w:val="0"/>
      <w:marTop w:val="0"/>
      <w:marBottom w:val="0"/>
      <w:divBdr>
        <w:top w:val="none" w:sz="0" w:space="0" w:color="auto"/>
        <w:left w:val="none" w:sz="0" w:space="0" w:color="auto"/>
        <w:bottom w:val="none" w:sz="0" w:space="0" w:color="auto"/>
        <w:right w:val="none" w:sz="0" w:space="0" w:color="auto"/>
      </w:divBdr>
    </w:div>
    <w:div w:id="1318341575">
      <w:bodyDiv w:val="1"/>
      <w:marLeft w:val="0"/>
      <w:marRight w:val="0"/>
      <w:marTop w:val="0"/>
      <w:marBottom w:val="0"/>
      <w:divBdr>
        <w:top w:val="none" w:sz="0" w:space="0" w:color="auto"/>
        <w:left w:val="none" w:sz="0" w:space="0" w:color="auto"/>
        <w:bottom w:val="none" w:sz="0" w:space="0" w:color="auto"/>
        <w:right w:val="none" w:sz="0" w:space="0" w:color="auto"/>
      </w:divBdr>
    </w:div>
    <w:div w:id="1338076980">
      <w:bodyDiv w:val="1"/>
      <w:marLeft w:val="0"/>
      <w:marRight w:val="0"/>
      <w:marTop w:val="0"/>
      <w:marBottom w:val="0"/>
      <w:divBdr>
        <w:top w:val="none" w:sz="0" w:space="0" w:color="auto"/>
        <w:left w:val="none" w:sz="0" w:space="0" w:color="auto"/>
        <w:bottom w:val="none" w:sz="0" w:space="0" w:color="auto"/>
        <w:right w:val="none" w:sz="0" w:space="0" w:color="auto"/>
      </w:divBdr>
    </w:div>
    <w:div w:id="1338389805">
      <w:bodyDiv w:val="1"/>
      <w:marLeft w:val="0"/>
      <w:marRight w:val="0"/>
      <w:marTop w:val="0"/>
      <w:marBottom w:val="0"/>
      <w:divBdr>
        <w:top w:val="none" w:sz="0" w:space="0" w:color="auto"/>
        <w:left w:val="none" w:sz="0" w:space="0" w:color="auto"/>
        <w:bottom w:val="none" w:sz="0" w:space="0" w:color="auto"/>
        <w:right w:val="none" w:sz="0" w:space="0" w:color="auto"/>
      </w:divBdr>
    </w:div>
    <w:div w:id="1340741952">
      <w:bodyDiv w:val="1"/>
      <w:marLeft w:val="0"/>
      <w:marRight w:val="0"/>
      <w:marTop w:val="0"/>
      <w:marBottom w:val="0"/>
      <w:divBdr>
        <w:top w:val="none" w:sz="0" w:space="0" w:color="auto"/>
        <w:left w:val="none" w:sz="0" w:space="0" w:color="auto"/>
        <w:bottom w:val="none" w:sz="0" w:space="0" w:color="auto"/>
        <w:right w:val="none" w:sz="0" w:space="0" w:color="auto"/>
      </w:divBdr>
    </w:div>
    <w:div w:id="1341664350">
      <w:bodyDiv w:val="1"/>
      <w:marLeft w:val="0"/>
      <w:marRight w:val="0"/>
      <w:marTop w:val="0"/>
      <w:marBottom w:val="0"/>
      <w:divBdr>
        <w:top w:val="none" w:sz="0" w:space="0" w:color="auto"/>
        <w:left w:val="none" w:sz="0" w:space="0" w:color="auto"/>
        <w:bottom w:val="none" w:sz="0" w:space="0" w:color="auto"/>
        <w:right w:val="none" w:sz="0" w:space="0" w:color="auto"/>
      </w:divBdr>
    </w:div>
    <w:div w:id="1343972586">
      <w:bodyDiv w:val="1"/>
      <w:marLeft w:val="0"/>
      <w:marRight w:val="0"/>
      <w:marTop w:val="0"/>
      <w:marBottom w:val="0"/>
      <w:divBdr>
        <w:top w:val="none" w:sz="0" w:space="0" w:color="auto"/>
        <w:left w:val="none" w:sz="0" w:space="0" w:color="auto"/>
        <w:bottom w:val="none" w:sz="0" w:space="0" w:color="auto"/>
        <w:right w:val="none" w:sz="0" w:space="0" w:color="auto"/>
      </w:divBdr>
    </w:div>
    <w:div w:id="1368217388">
      <w:bodyDiv w:val="1"/>
      <w:marLeft w:val="0"/>
      <w:marRight w:val="0"/>
      <w:marTop w:val="0"/>
      <w:marBottom w:val="0"/>
      <w:divBdr>
        <w:top w:val="none" w:sz="0" w:space="0" w:color="auto"/>
        <w:left w:val="none" w:sz="0" w:space="0" w:color="auto"/>
        <w:bottom w:val="none" w:sz="0" w:space="0" w:color="auto"/>
        <w:right w:val="none" w:sz="0" w:space="0" w:color="auto"/>
      </w:divBdr>
    </w:div>
    <w:div w:id="1381200647">
      <w:bodyDiv w:val="1"/>
      <w:marLeft w:val="0"/>
      <w:marRight w:val="0"/>
      <w:marTop w:val="0"/>
      <w:marBottom w:val="0"/>
      <w:divBdr>
        <w:top w:val="none" w:sz="0" w:space="0" w:color="auto"/>
        <w:left w:val="none" w:sz="0" w:space="0" w:color="auto"/>
        <w:bottom w:val="none" w:sz="0" w:space="0" w:color="auto"/>
        <w:right w:val="none" w:sz="0" w:space="0" w:color="auto"/>
      </w:divBdr>
    </w:div>
    <w:div w:id="1382513501">
      <w:bodyDiv w:val="1"/>
      <w:marLeft w:val="0"/>
      <w:marRight w:val="0"/>
      <w:marTop w:val="0"/>
      <w:marBottom w:val="0"/>
      <w:divBdr>
        <w:top w:val="none" w:sz="0" w:space="0" w:color="auto"/>
        <w:left w:val="none" w:sz="0" w:space="0" w:color="auto"/>
        <w:bottom w:val="none" w:sz="0" w:space="0" w:color="auto"/>
        <w:right w:val="none" w:sz="0" w:space="0" w:color="auto"/>
      </w:divBdr>
    </w:div>
    <w:div w:id="1387678751">
      <w:bodyDiv w:val="1"/>
      <w:marLeft w:val="0"/>
      <w:marRight w:val="0"/>
      <w:marTop w:val="0"/>
      <w:marBottom w:val="0"/>
      <w:divBdr>
        <w:top w:val="none" w:sz="0" w:space="0" w:color="auto"/>
        <w:left w:val="none" w:sz="0" w:space="0" w:color="auto"/>
        <w:bottom w:val="none" w:sz="0" w:space="0" w:color="auto"/>
        <w:right w:val="none" w:sz="0" w:space="0" w:color="auto"/>
      </w:divBdr>
    </w:div>
    <w:div w:id="1388334347">
      <w:bodyDiv w:val="1"/>
      <w:marLeft w:val="0"/>
      <w:marRight w:val="0"/>
      <w:marTop w:val="0"/>
      <w:marBottom w:val="0"/>
      <w:divBdr>
        <w:top w:val="none" w:sz="0" w:space="0" w:color="auto"/>
        <w:left w:val="none" w:sz="0" w:space="0" w:color="auto"/>
        <w:bottom w:val="none" w:sz="0" w:space="0" w:color="auto"/>
        <w:right w:val="none" w:sz="0" w:space="0" w:color="auto"/>
      </w:divBdr>
    </w:div>
    <w:div w:id="1402017954">
      <w:bodyDiv w:val="1"/>
      <w:marLeft w:val="0"/>
      <w:marRight w:val="0"/>
      <w:marTop w:val="0"/>
      <w:marBottom w:val="0"/>
      <w:divBdr>
        <w:top w:val="none" w:sz="0" w:space="0" w:color="auto"/>
        <w:left w:val="none" w:sz="0" w:space="0" w:color="auto"/>
        <w:bottom w:val="none" w:sz="0" w:space="0" w:color="auto"/>
        <w:right w:val="none" w:sz="0" w:space="0" w:color="auto"/>
      </w:divBdr>
    </w:div>
    <w:div w:id="1412506753">
      <w:bodyDiv w:val="1"/>
      <w:marLeft w:val="0"/>
      <w:marRight w:val="0"/>
      <w:marTop w:val="0"/>
      <w:marBottom w:val="0"/>
      <w:divBdr>
        <w:top w:val="none" w:sz="0" w:space="0" w:color="auto"/>
        <w:left w:val="none" w:sz="0" w:space="0" w:color="auto"/>
        <w:bottom w:val="none" w:sz="0" w:space="0" w:color="auto"/>
        <w:right w:val="none" w:sz="0" w:space="0" w:color="auto"/>
      </w:divBdr>
    </w:div>
    <w:div w:id="1455371053">
      <w:bodyDiv w:val="1"/>
      <w:marLeft w:val="0"/>
      <w:marRight w:val="0"/>
      <w:marTop w:val="0"/>
      <w:marBottom w:val="0"/>
      <w:divBdr>
        <w:top w:val="none" w:sz="0" w:space="0" w:color="auto"/>
        <w:left w:val="none" w:sz="0" w:space="0" w:color="auto"/>
        <w:bottom w:val="none" w:sz="0" w:space="0" w:color="auto"/>
        <w:right w:val="none" w:sz="0" w:space="0" w:color="auto"/>
      </w:divBdr>
    </w:div>
    <w:div w:id="1464348452">
      <w:bodyDiv w:val="1"/>
      <w:marLeft w:val="0"/>
      <w:marRight w:val="0"/>
      <w:marTop w:val="0"/>
      <w:marBottom w:val="0"/>
      <w:divBdr>
        <w:top w:val="none" w:sz="0" w:space="0" w:color="auto"/>
        <w:left w:val="none" w:sz="0" w:space="0" w:color="auto"/>
        <w:bottom w:val="none" w:sz="0" w:space="0" w:color="auto"/>
        <w:right w:val="none" w:sz="0" w:space="0" w:color="auto"/>
      </w:divBdr>
    </w:div>
    <w:div w:id="1466047418">
      <w:bodyDiv w:val="1"/>
      <w:marLeft w:val="0"/>
      <w:marRight w:val="0"/>
      <w:marTop w:val="0"/>
      <w:marBottom w:val="0"/>
      <w:divBdr>
        <w:top w:val="none" w:sz="0" w:space="0" w:color="auto"/>
        <w:left w:val="none" w:sz="0" w:space="0" w:color="auto"/>
        <w:bottom w:val="none" w:sz="0" w:space="0" w:color="auto"/>
        <w:right w:val="none" w:sz="0" w:space="0" w:color="auto"/>
      </w:divBdr>
    </w:div>
    <w:div w:id="1468739158">
      <w:bodyDiv w:val="1"/>
      <w:marLeft w:val="0"/>
      <w:marRight w:val="0"/>
      <w:marTop w:val="0"/>
      <w:marBottom w:val="0"/>
      <w:divBdr>
        <w:top w:val="none" w:sz="0" w:space="0" w:color="auto"/>
        <w:left w:val="none" w:sz="0" w:space="0" w:color="auto"/>
        <w:bottom w:val="none" w:sz="0" w:space="0" w:color="auto"/>
        <w:right w:val="none" w:sz="0" w:space="0" w:color="auto"/>
      </w:divBdr>
    </w:div>
    <w:div w:id="1475025088">
      <w:bodyDiv w:val="1"/>
      <w:marLeft w:val="0"/>
      <w:marRight w:val="0"/>
      <w:marTop w:val="0"/>
      <w:marBottom w:val="0"/>
      <w:divBdr>
        <w:top w:val="none" w:sz="0" w:space="0" w:color="auto"/>
        <w:left w:val="none" w:sz="0" w:space="0" w:color="auto"/>
        <w:bottom w:val="none" w:sz="0" w:space="0" w:color="auto"/>
        <w:right w:val="none" w:sz="0" w:space="0" w:color="auto"/>
      </w:divBdr>
    </w:div>
    <w:div w:id="1484811996">
      <w:bodyDiv w:val="1"/>
      <w:marLeft w:val="0"/>
      <w:marRight w:val="0"/>
      <w:marTop w:val="0"/>
      <w:marBottom w:val="0"/>
      <w:divBdr>
        <w:top w:val="none" w:sz="0" w:space="0" w:color="auto"/>
        <w:left w:val="none" w:sz="0" w:space="0" w:color="auto"/>
        <w:bottom w:val="none" w:sz="0" w:space="0" w:color="auto"/>
        <w:right w:val="none" w:sz="0" w:space="0" w:color="auto"/>
      </w:divBdr>
    </w:div>
    <w:div w:id="1497719962">
      <w:bodyDiv w:val="1"/>
      <w:marLeft w:val="0"/>
      <w:marRight w:val="0"/>
      <w:marTop w:val="0"/>
      <w:marBottom w:val="0"/>
      <w:divBdr>
        <w:top w:val="none" w:sz="0" w:space="0" w:color="auto"/>
        <w:left w:val="none" w:sz="0" w:space="0" w:color="auto"/>
        <w:bottom w:val="none" w:sz="0" w:space="0" w:color="auto"/>
        <w:right w:val="none" w:sz="0" w:space="0" w:color="auto"/>
      </w:divBdr>
    </w:div>
    <w:div w:id="1503546804">
      <w:bodyDiv w:val="1"/>
      <w:marLeft w:val="0"/>
      <w:marRight w:val="0"/>
      <w:marTop w:val="0"/>
      <w:marBottom w:val="0"/>
      <w:divBdr>
        <w:top w:val="none" w:sz="0" w:space="0" w:color="auto"/>
        <w:left w:val="none" w:sz="0" w:space="0" w:color="auto"/>
        <w:bottom w:val="none" w:sz="0" w:space="0" w:color="auto"/>
        <w:right w:val="none" w:sz="0" w:space="0" w:color="auto"/>
      </w:divBdr>
    </w:div>
    <w:div w:id="1509099986">
      <w:bodyDiv w:val="1"/>
      <w:marLeft w:val="0"/>
      <w:marRight w:val="0"/>
      <w:marTop w:val="0"/>
      <w:marBottom w:val="0"/>
      <w:divBdr>
        <w:top w:val="none" w:sz="0" w:space="0" w:color="auto"/>
        <w:left w:val="none" w:sz="0" w:space="0" w:color="auto"/>
        <w:bottom w:val="none" w:sz="0" w:space="0" w:color="auto"/>
        <w:right w:val="none" w:sz="0" w:space="0" w:color="auto"/>
      </w:divBdr>
    </w:div>
    <w:div w:id="1514685439">
      <w:bodyDiv w:val="1"/>
      <w:marLeft w:val="0"/>
      <w:marRight w:val="0"/>
      <w:marTop w:val="0"/>
      <w:marBottom w:val="0"/>
      <w:divBdr>
        <w:top w:val="none" w:sz="0" w:space="0" w:color="auto"/>
        <w:left w:val="none" w:sz="0" w:space="0" w:color="auto"/>
        <w:bottom w:val="none" w:sz="0" w:space="0" w:color="auto"/>
        <w:right w:val="none" w:sz="0" w:space="0" w:color="auto"/>
      </w:divBdr>
    </w:div>
    <w:div w:id="1530071807">
      <w:bodyDiv w:val="1"/>
      <w:marLeft w:val="0"/>
      <w:marRight w:val="0"/>
      <w:marTop w:val="0"/>
      <w:marBottom w:val="0"/>
      <w:divBdr>
        <w:top w:val="none" w:sz="0" w:space="0" w:color="auto"/>
        <w:left w:val="none" w:sz="0" w:space="0" w:color="auto"/>
        <w:bottom w:val="none" w:sz="0" w:space="0" w:color="auto"/>
        <w:right w:val="none" w:sz="0" w:space="0" w:color="auto"/>
      </w:divBdr>
      <w:divsChild>
        <w:div w:id="895429367">
          <w:marLeft w:val="0"/>
          <w:marRight w:val="0"/>
          <w:marTop w:val="0"/>
          <w:marBottom w:val="0"/>
          <w:divBdr>
            <w:top w:val="none" w:sz="0" w:space="0" w:color="auto"/>
            <w:left w:val="none" w:sz="0" w:space="0" w:color="auto"/>
            <w:bottom w:val="none" w:sz="0" w:space="0" w:color="auto"/>
            <w:right w:val="none" w:sz="0" w:space="0" w:color="auto"/>
          </w:divBdr>
        </w:div>
      </w:divsChild>
    </w:div>
    <w:div w:id="1541749096">
      <w:bodyDiv w:val="1"/>
      <w:marLeft w:val="0"/>
      <w:marRight w:val="0"/>
      <w:marTop w:val="0"/>
      <w:marBottom w:val="0"/>
      <w:divBdr>
        <w:top w:val="none" w:sz="0" w:space="0" w:color="auto"/>
        <w:left w:val="none" w:sz="0" w:space="0" w:color="auto"/>
        <w:bottom w:val="none" w:sz="0" w:space="0" w:color="auto"/>
        <w:right w:val="none" w:sz="0" w:space="0" w:color="auto"/>
      </w:divBdr>
    </w:div>
    <w:div w:id="1546790122">
      <w:bodyDiv w:val="1"/>
      <w:marLeft w:val="0"/>
      <w:marRight w:val="0"/>
      <w:marTop w:val="0"/>
      <w:marBottom w:val="0"/>
      <w:divBdr>
        <w:top w:val="none" w:sz="0" w:space="0" w:color="auto"/>
        <w:left w:val="none" w:sz="0" w:space="0" w:color="auto"/>
        <w:bottom w:val="none" w:sz="0" w:space="0" w:color="auto"/>
        <w:right w:val="none" w:sz="0" w:space="0" w:color="auto"/>
      </w:divBdr>
    </w:div>
    <w:div w:id="1554270225">
      <w:bodyDiv w:val="1"/>
      <w:marLeft w:val="0"/>
      <w:marRight w:val="0"/>
      <w:marTop w:val="0"/>
      <w:marBottom w:val="0"/>
      <w:divBdr>
        <w:top w:val="none" w:sz="0" w:space="0" w:color="auto"/>
        <w:left w:val="none" w:sz="0" w:space="0" w:color="auto"/>
        <w:bottom w:val="none" w:sz="0" w:space="0" w:color="auto"/>
        <w:right w:val="none" w:sz="0" w:space="0" w:color="auto"/>
      </w:divBdr>
    </w:div>
    <w:div w:id="1554922863">
      <w:bodyDiv w:val="1"/>
      <w:marLeft w:val="0"/>
      <w:marRight w:val="0"/>
      <w:marTop w:val="0"/>
      <w:marBottom w:val="0"/>
      <w:divBdr>
        <w:top w:val="none" w:sz="0" w:space="0" w:color="auto"/>
        <w:left w:val="none" w:sz="0" w:space="0" w:color="auto"/>
        <w:bottom w:val="none" w:sz="0" w:space="0" w:color="auto"/>
        <w:right w:val="none" w:sz="0" w:space="0" w:color="auto"/>
      </w:divBdr>
    </w:div>
    <w:div w:id="1554929391">
      <w:bodyDiv w:val="1"/>
      <w:marLeft w:val="0"/>
      <w:marRight w:val="0"/>
      <w:marTop w:val="0"/>
      <w:marBottom w:val="0"/>
      <w:divBdr>
        <w:top w:val="none" w:sz="0" w:space="0" w:color="auto"/>
        <w:left w:val="none" w:sz="0" w:space="0" w:color="auto"/>
        <w:bottom w:val="none" w:sz="0" w:space="0" w:color="auto"/>
        <w:right w:val="none" w:sz="0" w:space="0" w:color="auto"/>
      </w:divBdr>
    </w:div>
    <w:div w:id="1576817943">
      <w:bodyDiv w:val="1"/>
      <w:marLeft w:val="0"/>
      <w:marRight w:val="0"/>
      <w:marTop w:val="0"/>
      <w:marBottom w:val="0"/>
      <w:divBdr>
        <w:top w:val="none" w:sz="0" w:space="0" w:color="auto"/>
        <w:left w:val="none" w:sz="0" w:space="0" w:color="auto"/>
        <w:bottom w:val="none" w:sz="0" w:space="0" w:color="auto"/>
        <w:right w:val="none" w:sz="0" w:space="0" w:color="auto"/>
      </w:divBdr>
    </w:div>
    <w:div w:id="1576894207">
      <w:bodyDiv w:val="1"/>
      <w:marLeft w:val="0"/>
      <w:marRight w:val="0"/>
      <w:marTop w:val="0"/>
      <w:marBottom w:val="0"/>
      <w:divBdr>
        <w:top w:val="none" w:sz="0" w:space="0" w:color="auto"/>
        <w:left w:val="none" w:sz="0" w:space="0" w:color="auto"/>
        <w:bottom w:val="none" w:sz="0" w:space="0" w:color="auto"/>
        <w:right w:val="none" w:sz="0" w:space="0" w:color="auto"/>
      </w:divBdr>
    </w:div>
    <w:div w:id="1582251531">
      <w:bodyDiv w:val="1"/>
      <w:marLeft w:val="0"/>
      <w:marRight w:val="0"/>
      <w:marTop w:val="0"/>
      <w:marBottom w:val="0"/>
      <w:divBdr>
        <w:top w:val="none" w:sz="0" w:space="0" w:color="auto"/>
        <w:left w:val="none" w:sz="0" w:space="0" w:color="auto"/>
        <w:bottom w:val="none" w:sz="0" w:space="0" w:color="auto"/>
        <w:right w:val="none" w:sz="0" w:space="0" w:color="auto"/>
      </w:divBdr>
    </w:div>
    <w:div w:id="1604218660">
      <w:bodyDiv w:val="1"/>
      <w:marLeft w:val="0"/>
      <w:marRight w:val="0"/>
      <w:marTop w:val="0"/>
      <w:marBottom w:val="0"/>
      <w:divBdr>
        <w:top w:val="none" w:sz="0" w:space="0" w:color="auto"/>
        <w:left w:val="none" w:sz="0" w:space="0" w:color="auto"/>
        <w:bottom w:val="none" w:sz="0" w:space="0" w:color="auto"/>
        <w:right w:val="none" w:sz="0" w:space="0" w:color="auto"/>
      </w:divBdr>
    </w:div>
    <w:div w:id="1607156719">
      <w:bodyDiv w:val="1"/>
      <w:marLeft w:val="0"/>
      <w:marRight w:val="0"/>
      <w:marTop w:val="0"/>
      <w:marBottom w:val="0"/>
      <w:divBdr>
        <w:top w:val="none" w:sz="0" w:space="0" w:color="auto"/>
        <w:left w:val="none" w:sz="0" w:space="0" w:color="auto"/>
        <w:bottom w:val="none" w:sz="0" w:space="0" w:color="auto"/>
        <w:right w:val="none" w:sz="0" w:space="0" w:color="auto"/>
      </w:divBdr>
    </w:div>
    <w:div w:id="1614481198">
      <w:bodyDiv w:val="1"/>
      <w:marLeft w:val="0"/>
      <w:marRight w:val="0"/>
      <w:marTop w:val="0"/>
      <w:marBottom w:val="0"/>
      <w:divBdr>
        <w:top w:val="none" w:sz="0" w:space="0" w:color="auto"/>
        <w:left w:val="none" w:sz="0" w:space="0" w:color="auto"/>
        <w:bottom w:val="none" w:sz="0" w:space="0" w:color="auto"/>
        <w:right w:val="none" w:sz="0" w:space="0" w:color="auto"/>
      </w:divBdr>
    </w:div>
    <w:div w:id="1627587587">
      <w:bodyDiv w:val="1"/>
      <w:marLeft w:val="0"/>
      <w:marRight w:val="0"/>
      <w:marTop w:val="0"/>
      <w:marBottom w:val="0"/>
      <w:divBdr>
        <w:top w:val="none" w:sz="0" w:space="0" w:color="auto"/>
        <w:left w:val="none" w:sz="0" w:space="0" w:color="auto"/>
        <w:bottom w:val="none" w:sz="0" w:space="0" w:color="auto"/>
        <w:right w:val="none" w:sz="0" w:space="0" w:color="auto"/>
      </w:divBdr>
    </w:div>
    <w:div w:id="1631284331">
      <w:bodyDiv w:val="1"/>
      <w:marLeft w:val="0"/>
      <w:marRight w:val="0"/>
      <w:marTop w:val="0"/>
      <w:marBottom w:val="0"/>
      <w:divBdr>
        <w:top w:val="none" w:sz="0" w:space="0" w:color="auto"/>
        <w:left w:val="none" w:sz="0" w:space="0" w:color="auto"/>
        <w:bottom w:val="none" w:sz="0" w:space="0" w:color="auto"/>
        <w:right w:val="none" w:sz="0" w:space="0" w:color="auto"/>
      </w:divBdr>
    </w:div>
    <w:div w:id="1644002168">
      <w:bodyDiv w:val="1"/>
      <w:marLeft w:val="0"/>
      <w:marRight w:val="0"/>
      <w:marTop w:val="0"/>
      <w:marBottom w:val="0"/>
      <w:divBdr>
        <w:top w:val="none" w:sz="0" w:space="0" w:color="auto"/>
        <w:left w:val="none" w:sz="0" w:space="0" w:color="auto"/>
        <w:bottom w:val="none" w:sz="0" w:space="0" w:color="auto"/>
        <w:right w:val="none" w:sz="0" w:space="0" w:color="auto"/>
      </w:divBdr>
    </w:div>
    <w:div w:id="1656569728">
      <w:bodyDiv w:val="1"/>
      <w:marLeft w:val="0"/>
      <w:marRight w:val="0"/>
      <w:marTop w:val="0"/>
      <w:marBottom w:val="0"/>
      <w:divBdr>
        <w:top w:val="none" w:sz="0" w:space="0" w:color="auto"/>
        <w:left w:val="none" w:sz="0" w:space="0" w:color="auto"/>
        <w:bottom w:val="none" w:sz="0" w:space="0" w:color="auto"/>
        <w:right w:val="none" w:sz="0" w:space="0" w:color="auto"/>
      </w:divBdr>
    </w:div>
    <w:div w:id="1658652782">
      <w:bodyDiv w:val="1"/>
      <w:marLeft w:val="0"/>
      <w:marRight w:val="0"/>
      <w:marTop w:val="0"/>
      <w:marBottom w:val="0"/>
      <w:divBdr>
        <w:top w:val="none" w:sz="0" w:space="0" w:color="auto"/>
        <w:left w:val="none" w:sz="0" w:space="0" w:color="auto"/>
        <w:bottom w:val="none" w:sz="0" w:space="0" w:color="auto"/>
        <w:right w:val="none" w:sz="0" w:space="0" w:color="auto"/>
      </w:divBdr>
    </w:div>
    <w:div w:id="1666470920">
      <w:bodyDiv w:val="1"/>
      <w:marLeft w:val="0"/>
      <w:marRight w:val="0"/>
      <w:marTop w:val="0"/>
      <w:marBottom w:val="0"/>
      <w:divBdr>
        <w:top w:val="none" w:sz="0" w:space="0" w:color="auto"/>
        <w:left w:val="none" w:sz="0" w:space="0" w:color="auto"/>
        <w:bottom w:val="none" w:sz="0" w:space="0" w:color="auto"/>
        <w:right w:val="none" w:sz="0" w:space="0" w:color="auto"/>
      </w:divBdr>
    </w:div>
    <w:div w:id="1670060699">
      <w:bodyDiv w:val="1"/>
      <w:marLeft w:val="0"/>
      <w:marRight w:val="0"/>
      <w:marTop w:val="0"/>
      <w:marBottom w:val="0"/>
      <w:divBdr>
        <w:top w:val="none" w:sz="0" w:space="0" w:color="auto"/>
        <w:left w:val="none" w:sz="0" w:space="0" w:color="auto"/>
        <w:bottom w:val="none" w:sz="0" w:space="0" w:color="auto"/>
        <w:right w:val="none" w:sz="0" w:space="0" w:color="auto"/>
      </w:divBdr>
    </w:div>
    <w:div w:id="1683773339">
      <w:bodyDiv w:val="1"/>
      <w:marLeft w:val="0"/>
      <w:marRight w:val="0"/>
      <w:marTop w:val="0"/>
      <w:marBottom w:val="0"/>
      <w:divBdr>
        <w:top w:val="none" w:sz="0" w:space="0" w:color="auto"/>
        <w:left w:val="none" w:sz="0" w:space="0" w:color="auto"/>
        <w:bottom w:val="none" w:sz="0" w:space="0" w:color="auto"/>
        <w:right w:val="none" w:sz="0" w:space="0" w:color="auto"/>
      </w:divBdr>
    </w:div>
    <w:div w:id="1703019549">
      <w:bodyDiv w:val="1"/>
      <w:marLeft w:val="0"/>
      <w:marRight w:val="0"/>
      <w:marTop w:val="0"/>
      <w:marBottom w:val="0"/>
      <w:divBdr>
        <w:top w:val="none" w:sz="0" w:space="0" w:color="auto"/>
        <w:left w:val="none" w:sz="0" w:space="0" w:color="auto"/>
        <w:bottom w:val="none" w:sz="0" w:space="0" w:color="auto"/>
        <w:right w:val="none" w:sz="0" w:space="0" w:color="auto"/>
      </w:divBdr>
    </w:div>
    <w:div w:id="1707178088">
      <w:bodyDiv w:val="1"/>
      <w:marLeft w:val="0"/>
      <w:marRight w:val="0"/>
      <w:marTop w:val="0"/>
      <w:marBottom w:val="0"/>
      <w:divBdr>
        <w:top w:val="none" w:sz="0" w:space="0" w:color="auto"/>
        <w:left w:val="none" w:sz="0" w:space="0" w:color="auto"/>
        <w:bottom w:val="none" w:sz="0" w:space="0" w:color="auto"/>
        <w:right w:val="none" w:sz="0" w:space="0" w:color="auto"/>
      </w:divBdr>
    </w:div>
    <w:div w:id="1714111297">
      <w:bodyDiv w:val="1"/>
      <w:marLeft w:val="0"/>
      <w:marRight w:val="0"/>
      <w:marTop w:val="0"/>
      <w:marBottom w:val="0"/>
      <w:divBdr>
        <w:top w:val="none" w:sz="0" w:space="0" w:color="auto"/>
        <w:left w:val="none" w:sz="0" w:space="0" w:color="auto"/>
        <w:bottom w:val="none" w:sz="0" w:space="0" w:color="auto"/>
        <w:right w:val="none" w:sz="0" w:space="0" w:color="auto"/>
      </w:divBdr>
      <w:divsChild>
        <w:div w:id="712269142">
          <w:marLeft w:val="0"/>
          <w:marRight w:val="0"/>
          <w:marTop w:val="0"/>
          <w:marBottom w:val="0"/>
          <w:divBdr>
            <w:top w:val="none" w:sz="0" w:space="0" w:color="auto"/>
            <w:left w:val="none" w:sz="0" w:space="0" w:color="auto"/>
            <w:bottom w:val="none" w:sz="0" w:space="0" w:color="auto"/>
            <w:right w:val="none" w:sz="0" w:space="0" w:color="auto"/>
          </w:divBdr>
        </w:div>
        <w:div w:id="1309943563">
          <w:marLeft w:val="0"/>
          <w:marRight w:val="0"/>
          <w:marTop w:val="0"/>
          <w:marBottom w:val="0"/>
          <w:divBdr>
            <w:top w:val="none" w:sz="0" w:space="0" w:color="auto"/>
            <w:left w:val="none" w:sz="0" w:space="0" w:color="auto"/>
            <w:bottom w:val="none" w:sz="0" w:space="0" w:color="auto"/>
            <w:right w:val="none" w:sz="0" w:space="0" w:color="auto"/>
          </w:divBdr>
        </w:div>
      </w:divsChild>
    </w:div>
    <w:div w:id="1714886997">
      <w:bodyDiv w:val="1"/>
      <w:marLeft w:val="0"/>
      <w:marRight w:val="0"/>
      <w:marTop w:val="0"/>
      <w:marBottom w:val="0"/>
      <w:divBdr>
        <w:top w:val="none" w:sz="0" w:space="0" w:color="auto"/>
        <w:left w:val="none" w:sz="0" w:space="0" w:color="auto"/>
        <w:bottom w:val="none" w:sz="0" w:space="0" w:color="auto"/>
        <w:right w:val="none" w:sz="0" w:space="0" w:color="auto"/>
      </w:divBdr>
    </w:div>
    <w:div w:id="1743454461">
      <w:bodyDiv w:val="1"/>
      <w:marLeft w:val="0"/>
      <w:marRight w:val="0"/>
      <w:marTop w:val="0"/>
      <w:marBottom w:val="0"/>
      <w:divBdr>
        <w:top w:val="none" w:sz="0" w:space="0" w:color="auto"/>
        <w:left w:val="none" w:sz="0" w:space="0" w:color="auto"/>
        <w:bottom w:val="none" w:sz="0" w:space="0" w:color="auto"/>
        <w:right w:val="none" w:sz="0" w:space="0" w:color="auto"/>
      </w:divBdr>
    </w:div>
    <w:div w:id="1744329559">
      <w:bodyDiv w:val="1"/>
      <w:marLeft w:val="0"/>
      <w:marRight w:val="0"/>
      <w:marTop w:val="0"/>
      <w:marBottom w:val="0"/>
      <w:divBdr>
        <w:top w:val="none" w:sz="0" w:space="0" w:color="auto"/>
        <w:left w:val="none" w:sz="0" w:space="0" w:color="auto"/>
        <w:bottom w:val="none" w:sz="0" w:space="0" w:color="auto"/>
        <w:right w:val="none" w:sz="0" w:space="0" w:color="auto"/>
      </w:divBdr>
    </w:div>
    <w:div w:id="1751002348">
      <w:bodyDiv w:val="1"/>
      <w:marLeft w:val="0"/>
      <w:marRight w:val="0"/>
      <w:marTop w:val="0"/>
      <w:marBottom w:val="0"/>
      <w:divBdr>
        <w:top w:val="none" w:sz="0" w:space="0" w:color="auto"/>
        <w:left w:val="none" w:sz="0" w:space="0" w:color="auto"/>
        <w:bottom w:val="none" w:sz="0" w:space="0" w:color="auto"/>
        <w:right w:val="none" w:sz="0" w:space="0" w:color="auto"/>
      </w:divBdr>
    </w:div>
    <w:div w:id="1756320546">
      <w:bodyDiv w:val="1"/>
      <w:marLeft w:val="0"/>
      <w:marRight w:val="0"/>
      <w:marTop w:val="0"/>
      <w:marBottom w:val="0"/>
      <w:divBdr>
        <w:top w:val="none" w:sz="0" w:space="0" w:color="auto"/>
        <w:left w:val="none" w:sz="0" w:space="0" w:color="auto"/>
        <w:bottom w:val="none" w:sz="0" w:space="0" w:color="auto"/>
        <w:right w:val="none" w:sz="0" w:space="0" w:color="auto"/>
      </w:divBdr>
    </w:div>
    <w:div w:id="1766923092">
      <w:bodyDiv w:val="1"/>
      <w:marLeft w:val="0"/>
      <w:marRight w:val="0"/>
      <w:marTop w:val="0"/>
      <w:marBottom w:val="0"/>
      <w:divBdr>
        <w:top w:val="none" w:sz="0" w:space="0" w:color="auto"/>
        <w:left w:val="none" w:sz="0" w:space="0" w:color="auto"/>
        <w:bottom w:val="none" w:sz="0" w:space="0" w:color="auto"/>
        <w:right w:val="none" w:sz="0" w:space="0" w:color="auto"/>
      </w:divBdr>
    </w:div>
    <w:div w:id="1778330616">
      <w:bodyDiv w:val="1"/>
      <w:marLeft w:val="0"/>
      <w:marRight w:val="0"/>
      <w:marTop w:val="0"/>
      <w:marBottom w:val="0"/>
      <w:divBdr>
        <w:top w:val="none" w:sz="0" w:space="0" w:color="auto"/>
        <w:left w:val="none" w:sz="0" w:space="0" w:color="auto"/>
        <w:bottom w:val="none" w:sz="0" w:space="0" w:color="auto"/>
        <w:right w:val="none" w:sz="0" w:space="0" w:color="auto"/>
      </w:divBdr>
    </w:div>
    <w:div w:id="1781024580">
      <w:bodyDiv w:val="1"/>
      <w:marLeft w:val="0"/>
      <w:marRight w:val="0"/>
      <w:marTop w:val="0"/>
      <w:marBottom w:val="0"/>
      <w:divBdr>
        <w:top w:val="none" w:sz="0" w:space="0" w:color="auto"/>
        <w:left w:val="none" w:sz="0" w:space="0" w:color="auto"/>
        <w:bottom w:val="none" w:sz="0" w:space="0" w:color="auto"/>
        <w:right w:val="none" w:sz="0" w:space="0" w:color="auto"/>
      </w:divBdr>
    </w:div>
    <w:div w:id="1786729274">
      <w:bodyDiv w:val="1"/>
      <w:marLeft w:val="0"/>
      <w:marRight w:val="0"/>
      <w:marTop w:val="0"/>
      <w:marBottom w:val="0"/>
      <w:divBdr>
        <w:top w:val="none" w:sz="0" w:space="0" w:color="auto"/>
        <w:left w:val="none" w:sz="0" w:space="0" w:color="auto"/>
        <w:bottom w:val="none" w:sz="0" w:space="0" w:color="auto"/>
        <w:right w:val="none" w:sz="0" w:space="0" w:color="auto"/>
      </w:divBdr>
    </w:div>
    <w:div w:id="1790513538">
      <w:bodyDiv w:val="1"/>
      <w:marLeft w:val="0"/>
      <w:marRight w:val="0"/>
      <w:marTop w:val="0"/>
      <w:marBottom w:val="0"/>
      <w:divBdr>
        <w:top w:val="none" w:sz="0" w:space="0" w:color="auto"/>
        <w:left w:val="none" w:sz="0" w:space="0" w:color="auto"/>
        <w:bottom w:val="none" w:sz="0" w:space="0" w:color="auto"/>
        <w:right w:val="none" w:sz="0" w:space="0" w:color="auto"/>
      </w:divBdr>
    </w:div>
    <w:div w:id="1801726099">
      <w:bodyDiv w:val="1"/>
      <w:marLeft w:val="0"/>
      <w:marRight w:val="0"/>
      <w:marTop w:val="0"/>
      <w:marBottom w:val="0"/>
      <w:divBdr>
        <w:top w:val="none" w:sz="0" w:space="0" w:color="auto"/>
        <w:left w:val="none" w:sz="0" w:space="0" w:color="auto"/>
        <w:bottom w:val="none" w:sz="0" w:space="0" w:color="auto"/>
        <w:right w:val="none" w:sz="0" w:space="0" w:color="auto"/>
      </w:divBdr>
    </w:div>
    <w:div w:id="1811240171">
      <w:bodyDiv w:val="1"/>
      <w:marLeft w:val="0"/>
      <w:marRight w:val="0"/>
      <w:marTop w:val="0"/>
      <w:marBottom w:val="0"/>
      <w:divBdr>
        <w:top w:val="none" w:sz="0" w:space="0" w:color="auto"/>
        <w:left w:val="none" w:sz="0" w:space="0" w:color="auto"/>
        <w:bottom w:val="none" w:sz="0" w:space="0" w:color="auto"/>
        <w:right w:val="none" w:sz="0" w:space="0" w:color="auto"/>
      </w:divBdr>
    </w:div>
    <w:div w:id="1818569078">
      <w:bodyDiv w:val="1"/>
      <w:marLeft w:val="0"/>
      <w:marRight w:val="0"/>
      <w:marTop w:val="0"/>
      <w:marBottom w:val="0"/>
      <w:divBdr>
        <w:top w:val="none" w:sz="0" w:space="0" w:color="auto"/>
        <w:left w:val="none" w:sz="0" w:space="0" w:color="auto"/>
        <w:bottom w:val="none" w:sz="0" w:space="0" w:color="auto"/>
        <w:right w:val="none" w:sz="0" w:space="0" w:color="auto"/>
      </w:divBdr>
    </w:div>
    <w:div w:id="1873182209">
      <w:bodyDiv w:val="1"/>
      <w:marLeft w:val="0"/>
      <w:marRight w:val="0"/>
      <w:marTop w:val="0"/>
      <w:marBottom w:val="0"/>
      <w:divBdr>
        <w:top w:val="none" w:sz="0" w:space="0" w:color="auto"/>
        <w:left w:val="none" w:sz="0" w:space="0" w:color="auto"/>
        <w:bottom w:val="none" w:sz="0" w:space="0" w:color="auto"/>
        <w:right w:val="none" w:sz="0" w:space="0" w:color="auto"/>
      </w:divBdr>
    </w:div>
    <w:div w:id="1875388213">
      <w:bodyDiv w:val="1"/>
      <w:marLeft w:val="0"/>
      <w:marRight w:val="0"/>
      <w:marTop w:val="0"/>
      <w:marBottom w:val="0"/>
      <w:divBdr>
        <w:top w:val="none" w:sz="0" w:space="0" w:color="auto"/>
        <w:left w:val="none" w:sz="0" w:space="0" w:color="auto"/>
        <w:bottom w:val="none" w:sz="0" w:space="0" w:color="auto"/>
        <w:right w:val="none" w:sz="0" w:space="0" w:color="auto"/>
      </w:divBdr>
    </w:div>
    <w:div w:id="1880044841">
      <w:bodyDiv w:val="1"/>
      <w:marLeft w:val="0"/>
      <w:marRight w:val="0"/>
      <w:marTop w:val="0"/>
      <w:marBottom w:val="0"/>
      <w:divBdr>
        <w:top w:val="none" w:sz="0" w:space="0" w:color="auto"/>
        <w:left w:val="none" w:sz="0" w:space="0" w:color="auto"/>
        <w:bottom w:val="none" w:sz="0" w:space="0" w:color="auto"/>
        <w:right w:val="none" w:sz="0" w:space="0" w:color="auto"/>
      </w:divBdr>
    </w:div>
    <w:div w:id="1883008205">
      <w:bodyDiv w:val="1"/>
      <w:marLeft w:val="0"/>
      <w:marRight w:val="0"/>
      <w:marTop w:val="0"/>
      <w:marBottom w:val="0"/>
      <w:divBdr>
        <w:top w:val="none" w:sz="0" w:space="0" w:color="auto"/>
        <w:left w:val="none" w:sz="0" w:space="0" w:color="auto"/>
        <w:bottom w:val="none" w:sz="0" w:space="0" w:color="auto"/>
        <w:right w:val="none" w:sz="0" w:space="0" w:color="auto"/>
      </w:divBdr>
    </w:div>
    <w:div w:id="1883906540">
      <w:bodyDiv w:val="1"/>
      <w:marLeft w:val="0"/>
      <w:marRight w:val="0"/>
      <w:marTop w:val="0"/>
      <w:marBottom w:val="0"/>
      <w:divBdr>
        <w:top w:val="none" w:sz="0" w:space="0" w:color="auto"/>
        <w:left w:val="none" w:sz="0" w:space="0" w:color="auto"/>
        <w:bottom w:val="none" w:sz="0" w:space="0" w:color="auto"/>
        <w:right w:val="none" w:sz="0" w:space="0" w:color="auto"/>
      </w:divBdr>
    </w:div>
    <w:div w:id="1884826147">
      <w:bodyDiv w:val="1"/>
      <w:marLeft w:val="0"/>
      <w:marRight w:val="0"/>
      <w:marTop w:val="0"/>
      <w:marBottom w:val="0"/>
      <w:divBdr>
        <w:top w:val="none" w:sz="0" w:space="0" w:color="auto"/>
        <w:left w:val="none" w:sz="0" w:space="0" w:color="auto"/>
        <w:bottom w:val="none" w:sz="0" w:space="0" w:color="auto"/>
        <w:right w:val="none" w:sz="0" w:space="0" w:color="auto"/>
      </w:divBdr>
    </w:div>
    <w:div w:id="1916544944">
      <w:bodyDiv w:val="1"/>
      <w:marLeft w:val="0"/>
      <w:marRight w:val="0"/>
      <w:marTop w:val="0"/>
      <w:marBottom w:val="0"/>
      <w:divBdr>
        <w:top w:val="none" w:sz="0" w:space="0" w:color="auto"/>
        <w:left w:val="none" w:sz="0" w:space="0" w:color="auto"/>
        <w:bottom w:val="none" w:sz="0" w:space="0" w:color="auto"/>
        <w:right w:val="none" w:sz="0" w:space="0" w:color="auto"/>
      </w:divBdr>
    </w:div>
    <w:div w:id="1919825786">
      <w:bodyDiv w:val="1"/>
      <w:marLeft w:val="0"/>
      <w:marRight w:val="0"/>
      <w:marTop w:val="0"/>
      <w:marBottom w:val="0"/>
      <w:divBdr>
        <w:top w:val="none" w:sz="0" w:space="0" w:color="auto"/>
        <w:left w:val="none" w:sz="0" w:space="0" w:color="auto"/>
        <w:bottom w:val="none" w:sz="0" w:space="0" w:color="auto"/>
        <w:right w:val="none" w:sz="0" w:space="0" w:color="auto"/>
      </w:divBdr>
    </w:div>
    <w:div w:id="1928691309">
      <w:bodyDiv w:val="1"/>
      <w:marLeft w:val="0"/>
      <w:marRight w:val="0"/>
      <w:marTop w:val="0"/>
      <w:marBottom w:val="0"/>
      <w:divBdr>
        <w:top w:val="none" w:sz="0" w:space="0" w:color="auto"/>
        <w:left w:val="none" w:sz="0" w:space="0" w:color="auto"/>
        <w:bottom w:val="none" w:sz="0" w:space="0" w:color="auto"/>
        <w:right w:val="none" w:sz="0" w:space="0" w:color="auto"/>
      </w:divBdr>
    </w:div>
    <w:div w:id="1932467308">
      <w:bodyDiv w:val="1"/>
      <w:marLeft w:val="0"/>
      <w:marRight w:val="0"/>
      <w:marTop w:val="0"/>
      <w:marBottom w:val="0"/>
      <w:divBdr>
        <w:top w:val="none" w:sz="0" w:space="0" w:color="auto"/>
        <w:left w:val="none" w:sz="0" w:space="0" w:color="auto"/>
        <w:bottom w:val="none" w:sz="0" w:space="0" w:color="auto"/>
        <w:right w:val="none" w:sz="0" w:space="0" w:color="auto"/>
      </w:divBdr>
    </w:div>
    <w:div w:id="1970938210">
      <w:bodyDiv w:val="1"/>
      <w:marLeft w:val="0"/>
      <w:marRight w:val="0"/>
      <w:marTop w:val="0"/>
      <w:marBottom w:val="0"/>
      <w:divBdr>
        <w:top w:val="none" w:sz="0" w:space="0" w:color="auto"/>
        <w:left w:val="none" w:sz="0" w:space="0" w:color="auto"/>
        <w:bottom w:val="none" w:sz="0" w:space="0" w:color="auto"/>
        <w:right w:val="none" w:sz="0" w:space="0" w:color="auto"/>
      </w:divBdr>
      <w:divsChild>
        <w:div w:id="2008287212">
          <w:marLeft w:val="0"/>
          <w:marRight w:val="0"/>
          <w:marTop w:val="0"/>
          <w:marBottom w:val="0"/>
          <w:divBdr>
            <w:top w:val="none" w:sz="0" w:space="0" w:color="auto"/>
            <w:left w:val="none" w:sz="0" w:space="0" w:color="auto"/>
            <w:bottom w:val="none" w:sz="0" w:space="0" w:color="auto"/>
            <w:right w:val="none" w:sz="0" w:space="0" w:color="auto"/>
          </w:divBdr>
        </w:div>
      </w:divsChild>
    </w:div>
    <w:div w:id="1972174975">
      <w:bodyDiv w:val="1"/>
      <w:marLeft w:val="0"/>
      <w:marRight w:val="0"/>
      <w:marTop w:val="0"/>
      <w:marBottom w:val="0"/>
      <w:divBdr>
        <w:top w:val="none" w:sz="0" w:space="0" w:color="auto"/>
        <w:left w:val="none" w:sz="0" w:space="0" w:color="auto"/>
        <w:bottom w:val="none" w:sz="0" w:space="0" w:color="auto"/>
        <w:right w:val="none" w:sz="0" w:space="0" w:color="auto"/>
      </w:divBdr>
    </w:div>
    <w:div w:id="1981033806">
      <w:bodyDiv w:val="1"/>
      <w:marLeft w:val="0"/>
      <w:marRight w:val="0"/>
      <w:marTop w:val="0"/>
      <w:marBottom w:val="0"/>
      <w:divBdr>
        <w:top w:val="none" w:sz="0" w:space="0" w:color="auto"/>
        <w:left w:val="none" w:sz="0" w:space="0" w:color="auto"/>
        <w:bottom w:val="none" w:sz="0" w:space="0" w:color="auto"/>
        <w:right w:val="none" w:sz="0" w:space="0" w:color="auto"/>
      </w:divBdr>
    </w:div>
    <w:div w:id="1981223315">
      <w:bodyDiv w:val="1"/>
      <w:marLeft w:val="0"/>
      <w:marRight w:val="0"/>
      <w:marTop w:val="0"/>
      <w:marBottom w:val="0"/>
      <w:divBdr>
        <w:top w:val="none" w:sz="0" w:space="0" w:color="auto"/>
        <w:left w:val="none" w:sz="0" w:space="0" w:color="auto"/>
        <w:bottom w:val="none" w:sz="0" w:space="0" w:color="auto"/>
        <w:right w:val="none" w:sz="0" w:space="0" w:color="auto"/>
      </w:divBdr>
    </w:div>
    <w:div w:id="1989630825">
      <w:bodyDiv w:val="1"/>
      <w:marLeft w:val="0"/>
      <w:marRight w:val="0"/>
      <w:marTop w:val="0"/>
      <w:marBottom w:val="0"/>
      <w:divBdr>
        <w:top w:val="none" w:sz="0" w:space="0" w:color="auto"/>
        <w:left w:val="none" w:sz="0" w:space="0" w:color="auto"/>
        <w:bottom w:val="none" w:sz="0" w:space="0" w:color="auto"/>
        <w:right w:val="none" w:sz="0" w:space="0" w:color="auto"/>
      </w:divBdr>
    </w:div>
    <w:div w:id="1996059835">
      <w:bodyDiv w:val="1"/>
      <w:marLeft w:val="0"/>
      <w:marRight w:val="0"/>
      <w:marTop w:val="0"/>
      <w:marBottom w:val="0"/>
      <w:divBdr>
        <w:top w:val="none" w:sz="0" w:space="0" w:color="auto"/>
        <w:left w:val="none" w:sz="0" w:space="0" w:color="auto"/>
        <w:bottom w:val="none" w:sz="0" w:space="0" w:color="auto"/>
        <w:right w:val="none" w:sz="0" w:space="0" w:color="auto"/>
      </w:divBdr>
    </w:div>
    <w:div w:id="1998339421">
      <w:bodyDiv w:val="1"/>
      <w:marLeft w:val="0"/>
      <w:marRight w:val="0"/>
      <w:marTop w:val="0"/>
      <w:marBottom w:val="0"/>
      <w:divBdr>
        <w:top w:val="none" w:sz="0" w:space="0" w:color="auto"/>
        <w:left w:val="none" w:sz="0" w:space="0" w:color="auto"/>
        <w:bottom w:val="none" w:sz="0" w:space="0" w:color="auto"/>
        <w:right w:val="none" w:sz="0" w:space="0" w:color="auto"/>
      </w:divBdr>
    </w:div>
    <w:div w:id="2007780548">
      <w:bodyDiv w:val="1"/>
      <w:marLeft w:val="0"/>
      <w:marRight w:val="0"/>
      <w:marTop w:val="0"/>
      <w:marBottom w:val="0"/>
      <w:divBdr>
        <w:top w:val="none" w:sz="0" w:space="0" w:color="auto"/>
        <w:left w:val="none" w:sz="0" w:space="0" w:color="auto"/>
        <w:bottom w:val="none" w:sz="0" w:space="0" w:color="auto"/>
        <w:right w:val="none" w:sz="0" w:space="0" w:color="auto"/>
      </w:divBdr>
    </w:div>
    <w:div w:id="2008435472">
      <w:bodyDiv w:val="1"/>
      <w:marLeft w:val="0"/>
      <w:marRight w:val="0"/>
      <w:marTop w:val="0"/>
      <w:marBottom w:val="0"/>
      <w:divBdr>
        <w:top w:val="none" w:sz="0" w:space="0" w:color="auto"/>
        <w:left w:val="none" w:sz="0" w:space="0" w:color="auto"/>
        <w:bottom w:val="none" w:sz="0" w:space="0" w:color="auto"/>
        <w:right w:val="none" w:sz="0" w:space="0" w:color="auto"/>
      </w:divBdr>
    </w:div>
    <w:div w:id="2019387513">
      <w:bodyDiv w:val="1"/>
      <w:marLeft w:val="0"/>
      <w:marRight w:val="0"/>
      <w:marTop w:val="0"/>
      <w:marBottom w:val="0"/>
      <w:divBdr>
        <w:top w:val="none" w:sz="0" w:space="0" w:color="auto"/>
        <w:left w:val="none" w:sz="0" w:space="0" w:color="auto"/>
        <w:bottom w:val="none" w:sz="0" w:space="0" w:color="auto"/>
        <w:right w:val="none" w:sz="0" w:space="0" w:color="auto"/>
      </w:divBdr>
    </w:div>
    <w:div w:id="2021614024">
      <w:bodyDiv w:val="1"/>
      <w:marLeft w:val="0"/>
      <w:marRight w:val="0"/>
      <w:marTop w:val="0"/>
      <w:marBottom w:val="0"/>
      <w:divBdr>
        <w:top w:val="none" w:sz="0" w:space="0" w:color="auto"/>
        <w:left w:val="none" w:sz="0" w:space="0" w:color="auto"/>
        <w:bottom w:val="none" w:sz="0" w:space="0" w:color="auto"/>
        <w:right w:val="none" w:sz="0" w:space="0" w:color="auto"/>
      </w:divBdr>
    </w:div>
    <w:div w:id="2039236514">
      <w:bodyDiv w:val="1"/>
      <w:marLeft w:val="0"/>
      <w:marRight w:val="0"/>
      <w:marTop w:val="0"/>
      <w:marBottom w:val="0"/>
      <w:divBdr>
        <w:top w:val="none" w:sz="0" w:space="0" w:color="auto"/>
        <w:left w:val="none" w:sz="0" w:space="0" w:color="auto"/>
        <w:bottom w:val="none" w:sz="0" w:space="0" w:color="auto"/>
        <w:right w:val="none" w:sz="0" w:space="0" w:color="auto"/>
      </w:divBdr>
    </w:div>
    <w:div w:id="2058429133">
      <w:bodyDiv w:val="1"/>
      <w:marLeft w:val="0"/>
      <w:marRight w:val="0"/>
      <w:marTop w:val="0"/>
      <w:marBottom w:val="0"/>
      <w:divBdr>
        <w:top w:val="none" w:sz="0" w:space="0" w:color="auto"/>
        <w:left w:val="none" w:sz="0" w:space="0" w:color="auto"/>
        <w:bottom w:val="none" w:sz="0" w:space="0" w:color="auto"/>
        <w:right w:val="none" w:sz="0" w:space="0" w:color="auto"/>
      </w:divBdr>
    </w:div>
    <w:div w:id="2088573366">
      <w:bodyDiv w:val="1"/>
      <w:marLeft w:val="0"/>
      <w:marRight w:val="0"/>
      <w:marTop w:val="0"/>
      <w:marBottom w:val="0"/>
      <w:divBdr>
        <w:top w:val="none" w:sz="0" w:space="0" w:color="auto"/>
        <w:left w:val="none" w:sz="0" w:space="0" w:color="auto"/>
        <w:bottom w:val="none" w:sz="0" w:space="0" w:color="auto"/>
        <w:right w:val="none" w:sz="0" w:space="0" w:color="auto"/>
      </w:divBdr>
    </w:div>
    <w:div w:id="2113742149">
      <w:bodyDiv w:val="1"/>
      <w:marLeft w:val="0"/>
      <w:marRight w:val="0"/>
      <w:marTop w:val="0"/>
      <w:marBottom w:val="0"/>
      <w:divBdr>
        <w:top w:val="none" w:sz="0" w:space="0" w:color="auto"/>
        <w:left w:val="none" w:sz="0" w:space="0" w:color="auto"/>
        <w:bottom w:val="none" w:sz="0" w:space="0" w:color="auto"/>
        <w:right w:val="none" w:sz="0" w:space="0" w:color="auto"/>
      </w:divBdr>
    </w:div>
    <w:div w:id="2120172823">
      <w:bodyDiv w:val="1"/>
      <w:marLeft w:val="0"/>
      <w:marRight w:val="0"/>
      <w:marTop w:val="0"/>
      <w:marBottom w:val="0"/>
      <w:divBdr>
        <w:top w:val="none" w:sz="0" w:space="0" w:color="auto"/>
        <w:left w:val="none" w:sz="0" w:space="0" w:color="auto"/>
        <w:bottom w:val="none" w:sz="0" w:space="0" w:color="auto"/>
        <w:right w:val="none" w:sz="0" w:space="0" w:color="auto"/>
      </w:divBdr>
    </w:div>
    <w:div w:id="2129886225">
      <w:bodyDiv w:val="1"/>
      <w:marLeft w:val="0"/>
      <w:marRight w:val="0"/>
      <w:marTop w:val="0"/>
      <w:marBottom w:val="0"/>
      <w:divBdr>
        <w:top w:val="none" w:sz="0" w:space="0" w:color="auto"/>
        <w:left w:val="none" w:sz="0" w:space="0" w:color="auto"/>
        <w:bottom w:val="none" w:sz="0" w:space="0" w:color="auto"/>
        <w:right w:val="none" w:sz="0" w:space="0" w:color="auto"/>
      </w:divBdr>
    </w:div>
    <w:div w:id="2131894622">
      <w:bodyDiv w:val="1"/>
      <w:marLeft w:val="0"/>
      <w:marRight w:val="0"/>
      <w:marTop w:val="0"/>
      <w:marBottom w:val="0"/>
      <w:divBdr>
        <w:top w:val="none" w:sz="0" w:space="0" w:color="auto"/>
        <w:left w:val="none" w:sz="0" w:space="0" w:color="auto"/>
        <w:bottom w:val="none" w:sz="0" w:space="0" w:color="auto"/>
        <w:right w:val="none" w:sz="0" w:space="0" w:color="auto"/>
      </w:divBdr>
    </w:div>
    <w:div w:id="2145805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13471</Words>
  <Characters>7679</Characters>
  <Application>Microsoft Office Word</Application>
  <DocSecurity>0</DocSecurity>
  <Lines>63</Lines>
  <Paragraphs>42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Gintare</dc:creator>
  <cp:lastModifiedBy>User</cp:lastModifiedBy>
  <cp:revision>2</cp:revision>
  <dcterms:created xsi:type="dcterms:W3CDTF">2020-11-25T09:35:00Z</dcterms:created>
  <dcterms:modified xsi:type="dcterms:W3CDTF">2020-11-25T09:35:00Z</dcterms:modified>
</cp:coreProperties>
</file>