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548" w:rsidRPr="00B317A9" w:rsidRDefault="004C0A74" w:rsidP="004C0A74">
      <w:pPr>
        <w:jc w:val="center"/>
        <w:rPr>
          <w:rFonts w:ascii="Algerian" w:hAnsi="Algerian" w:cs="Times New Roman"/>
          <w:b/>
          <w:sz w:val="28"/>
          <w:szCs w:val="28"/>
        </w:rPr>
      </w:pPr>
      <w:r w:rsidRPr="00B317A9">
        <w:rPr>
          <w:rFonts w:ascii="Algerian" w:hAnsi="Algerian"/>
          <w:b/>
          <w:sz w:val="28"/>
          <w:szCs w:val="28"/>
        </w:rPr>
        <w:t>Naujos knygos 2019</w:t>
      </w:r>
      <w:r w:rsidR="00B317A9" w:rsidRPr="00B317A9">
        <w:rPr>
          <w:rFonts w:ascii="Algerian" w:hAnsi="Algerian"/>
          <w:b/>
          <w:sz w:val="28"/>
          <w:szCs w:val="28"/>
        </w:rPr>
        <w:t xml:space="preserve"> MET</w:t>
      </w:r>
      <w:r w:rsidR="00B317A9" w:rsidRPr="00B317A9">
        <w:rPr>
          <w:rFonts w:cs="Times New Roman"/>
          <w:b/>
          <w:sz w:val="28"/>
          <w:szCs w:val="28"/>
        </w:rPr>
        <w:t>Ų</w:t>
      </w:r>
      <w:r w:rsidR="00B317A9" w:rsidRPr="00B317A9">
        <w:rPr>
          <w:rFonts w:ascii="Algerian" w:hAnsi="Algerian" w:cs="Times New Roman"/>
          <w:b/>
          <w:sz w:val="28"/>
          <w:szCs w:val="28"/>
        </w:rPr>
        <w:t xml:space="preserve"> KOVO M</w:t>
      </w:r>
      <w:r w:rsidR="00B317A9" w:rsidRPr="00B317A9">
        <w:rPr>
          <w:rFonts w:cs="Times New Roman"/>
          <w:b/>
          <w:sz w:val="28"/>
          <w:szCs w:val="28"/>
        </w:rPr>
        <w:t>Ė</w:t>
      </w:r>
      <w:r w:rsidR="00B317A9" w:rsidRPr="00B317A9">
        <w:rPr>
          <w:rFonts w:ascii="Algerian" w:hAnsi="Algerian" w:cs="Times New Roman"/>
          <w:b/>
          <w:sz w:val="28"/>
          <w:szCs w:val="28"/>
        </w:rPr>
        <w:t>NESIO</w:t>
      </w:r>
      <w:bookmarkStart w:id="0" w:name="_GoBack"/>
      <w:bookmarkEnd w:id="0"/>
    </w:p>
    <w:p w:rsidR="004C0A74" w:rsidRDefault="004C0A74" w:rsidP="004C0A74">
      <w:pPr>
        <w:jc w:val="center"/>
        <w:rPr>
          <w:rFonts w:ascii="Algerian" w:hAnsi="Algerian"/>
          <w:b/>
          <w:sz w:val="28"/>
          <w:szCs w:val="28"/>
        </w:rPr>
      </w:pPr>
    </w:p>
    <w:tbl>
      <w:tblPr>
        <w:tblStyle w:val="Lentelstinklelis"/>
        <w:tblW w:w="14850" w:type="dxa"/>
        <w:tblLayout w:type="fixed"/>
        <w:tblLook w:val="04A0" w:firstRow="1" w:lastRow="0" w:firstColumn="1" w:lastColumn="0" w:noHBand="0" w:noVBand="1"/>
      </w:tblPr>
      <w:tblGrid>
        <w:gridCol w:w="1550"/>
        <w:gridCol w:w="2102"/>
        <w:gridCol w:w="1701"/>
        <w:gridCol w:w="9497"/>
      </w:tblGrid>
      <w:tr w:rsidR="004C0A74" w:rsidTr="00C4555F">
        <w:tc>
          <w:tcPr>
            <w:tcW w:w="1550" w:type="dxa"/>
          </w:tcPr>
          <w:p w:rsidR="004C0A74" w:rsidRDefault="004C0A74" w:rsidP="00C25D71">
            <w:pPr>
              <w:ind w:firstLine="0"/>
              <w:jc w:val="center"/>
              <w:rPr>
                <w:b/>
                <w:i/>
              </w:rPr>
            </w:pPr>
            <w:r>
              <w:rPr>
                <w:b/>
                <w:i/>
              </w:rPr>
              <w:t>Knygos viršelis</w:t>
            </w:r>
          </w:p>
          <w:p w:rsidR="004C0A74" w:rsidRPr="00D15519" w:rsidRDefault="004C0A74" w:rsidP="00C25D71">
            <w:pPr>
              <w:ind w:firstLine="0"/>
              <w:rPr>
                <w:b/>
                <w:i/>
              </w:rPr>
            </w:pPr>
          </w:p>
        </w:tc>
        <w:tc>
          <w:tcPr>
            <w:tcW w:w="2102" w:type="dxa"/>
          </w:tcPr>
          <w:p w:rsidR="004C0A74" w:rsidRPr="00D15519" w:rsidRDefault="004C0A74" w:rsidP="00C25D71">
            <w:pPr>
              <w:ind w:firstLine="0"/>
              <w:jc w:val="center"/>
              <w:rPr>
                <w:b/>
                <w:i/>
              </w:rPr>
            </w:pPr>
            <w:r w:rsidRPr="00D15519">
              <w:rPr>
                <w:b/>
                <w:i/>
              </w:rPr>
              <w:t>Pavadinimas</w:t>
            </w:r>
          </w:p>
        </w:tc>
        <w:tc>
          <w:tcPr>
            <w:tcW w:w="1701" w:type="dxa"/>
          </w:tcPr>
          <w:p w:rsidR="004C0A74" w:rsidRPr="00D15519" w:rsidRDefault="004C0A74" w:rsidP="00C25D71">
            <w:pPr>
              <w:ind w:firstLine="0"/>
              <w:jc w:val="center"/>
              <w:rPr>
                <w:b/>
                <w:i/>
              </w:rPr>
            </w:pPr>
            <w:r w:rsidRPr="00D15519">
              <w:rPr>
                <w:b/>
                <w:i/>
              </w:rPr>
              <w:t>Autorius</w:t>
            </w:r>
          </w:p>
        </w:tc>
        <w:tc>
          <w:tcPr>
            <w:tcW w:w="9497" w:type="dxa"/>
          </w:tcPr>
          <w:p w:rsidR="004C0A74" w:rsidRPr="00D15519" w:rsidRDefault="004C0A74" w:rsidP="00C25D71">
            <w:pPr>
              <w:ind w:firstLine="0"/>
              <w:jc w:val="center"/>
              <w:rPr>
                <w:b/>
                <w:i/>
              </w:rPr>
            </w:pPr>
            <w:r w:rsidRPr="00D15519">
              <w:rPr>
                <w:b/>
                <w:i/>
              </w:rPr>
              <w:t>Aprašymas</w:t>
            </w:r>
          </w:p>
        </w:tc>
      </w:tr>
      <w:tr w:rsidR="004C0A74" w:rsidTr="00C4555F">
        <w:tc>
          <w:tcPr>
            <w:tcW w:w="1550" w:type="dxa"/>
          </w:tcPr>
          <w:p w:rsidR="004C0A74" w:rsidRDefault="004C0A74" w:rsidP="00C25D71">
            <w:pPr>
              <w:ind w:firstLine="0"/>
            </w:pPr>
            <w:r>
              <w:rPr>
                <w:rFonts w:ascii="&amp;quot" w:hAnsi="&amp;quot"/>
                <w:b/>
                <w:bCs/>
                <w:noProof/>
                <w:color w:val="F26419"/>
                <w:sz w:val="20"/>
                <w:szCs w:val="20"/>
                <w:lang w:eastAsia="lt-LT"/>
              </w:rPr>
              <w:drawing>
                <wp:inline distT="0" distB="0" distL="0" distR="0" wp14:anchorId="795D63AC" wp14:editId="0EC5B752">
                  <wp:extent cx="800100" cy="1158668"/>
                  <wp:effectExtent l="0" t="0" r="0" b="3810"/>
                  <wp:docPr id="1" name="Paveikslėlis 1" descr="Apgaulė | Amanda Quick">
                    <a:hlinkClick xmlns:a="http://schemas.openxmlformats.org/drawingml/2006/main" r:id="rId6" tooltip="&quot;Apgaulė | Amanda Quic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gaulė | Amanda Quick">
                            <a:hlinkClick r:id="rId6" tooltip="&quot;Apgaulė | Amanda Quick&quo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1485" cy="1160674"/>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Apgaulė</w:t>
            </w:r>
          </w:p>
        </w:tc>
        <w:tc>
          <w:tcPr>
            <w:tcW w:w="1701" w:type="dxa"/>
          </w:tcPr>
          <w:p w:rsidR="004C0A74" w:rsidRDefault="004C0A74" w:rsidP="00C25D71">
            <w:pPr>
              <w:ind w:firstLine="0"/>
            </w:pPr>
            <w:r w:rsidRPr="00D15519">
              <w:t xml:space="preserve">Amanda </w:t>
            </w:r>
            <w:proofErr w:type="spellStart"/>
            <w:r w:rsidRPr="00D15519">
              <w:t>Quick</w:t>
            </w:r>
            <w:proofErr w:type="spellEnd"/>
          </w:p>
        </w:tc>
        <w:tc>
          <w:tcPr>
            <w:tcW w:w="9497" w:type="dxa"/>
          </w:tcPr>
          <w:p w:rsidR="004C0A74" w:rsidRDefault="004C0A74" w:rsidP="00C25D71">
            <w:pPr>
              <w:ind w:firstLine="0"/>
            </w:pPr>
            <w:r w:rsidRPr="00D15519">
              <w:t xml:space="preserve">Užburianti ir paslaptinga romantinių trilerių rašytojos Amandos </w:t>
            </w:r>
            <w:proofErr w:type="spellStart"/>
            <w:r w:rsidRPr="00D15519">
              <w:t>Quick</w:t>
            </w:r>
            <w:proofErr w:type="spellEnd"/>
            <w:r w:rsidRPr="00D15519">
              <w:t xml:space="preserve"> knyga „Apgaulė“ šįkart nukels į lobių ir piratų laikus. Nuo jaukaus kaimiško namuko </w:t>
            </w:r>
            <w:proofErr w:type="spellStart"/>
            <w:r w:rsidRPr="00D15519">
              <w:t>Dorsete</w:t>
            </w:r>
            <w:proofErr w:type="spellEnd"/>
            <w:r w:rsidRPr="00D15519">
              <w:t xml:space="preserve"> iki didingo paslaptyse nugrimzdusio dvaro veda stulbinanti istorija apie prarastą piratų auksą ir legendinę meilę…</w:t>
            </w:r>
          </w:p>
          <w:p w:rsidR="004C0A74" w:rsidRDefault="004C0A74" w:rsidP="00C25D71">
            <w:pPr>
              <w:ind w:firstLine="0"/>
            </w:pPr>
          </w:p>
        </w:tc>
      </w:tr>
      <w:tr w:rsidR="004C0A74" w:rsidTr="00C4555F">
        <w:tc>
          <w:tcPr>
            <w:tcW w:w="1550" w:type="dxa"/>
          </w:tcPr>
          <w:p w:rsidR="004C0A74" w:rsidRDefault="004C0A74" w:rsidP="00C25D71">
            <w:pPr>
              <w:ind w:firstLine="0"/>
              <w:rPr>
                <w:rFonts w:ascii="&amp;quot" w:hAnsi="&amp;quot"/>
                <w:b/>
                <w:bCs/>
                <w:noProof/>
                <w:color w:val="F26419"/>
                <w:sz w:val="20"/>
                <w:szCs w:val="20"/>
                <w:lang w:eastAsia="lt-LT"/>
              </w:rPr>
            </w:pPr>
          </w:p>
          <w:p w:rsidR="004C0A74" w:rsidRDefault="004C0A74" w:rsidP="00C25D71">
            <w:pPr>
              <w:ind w:firstLine="0"/>
              <w:rPr>
                <w:rFonts w:ascii="&amp;quot" w:hAnsi="&amp;quot"/>
                <w:b/>
                <w:bCs/>
                <w:noProof/>
                <w:color w:val="F26419"/>
                <w:sz w:val="20"/>
                <w:szCs w:val="20"/>
                <w:lang w:eastAsia="lt-LT"/>
              </w:rPr>
            </w:pPr>
          </w:p>
          <w:p w:rsidR="004C0A74" w:rsidRDefault="004C0A74" w:rsidP="00C25D71">
            <w:pPr>
              <w:ind w:firstLine="0"/>
            </w:pPr>
            <w:r>
              <w:rPr>
                <w:noProof/>
                <w:lang w:eastAsia="lt-LT"/>
              </w:rPr>
              <w:drawing>
                <wp:inline distT="0" distB="0" distL="0" distR="0" wp14:anchorId="7FE18F33" wp14:editId="0B3F9A81">
                  <wp:extent cx="867142" cy="1311014"/>
                  <wp:effectExtent l="0" t="0" r="9525" b="3810"/>
                  <wp:docPr id="68" name="Paveikslėlis 68" descr="Aš esu Vana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š esu Vanaga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8641" cy="1313281"/>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Aš esu Vanagas</w:t>
            </w:r>
          </w:p>
        </w:tc>
        <w:tc>
          <w:tcPr>
            <w:tcW w:w="1701" w:type="dxa"/>
          </w:tcPr>
          <w:p w:rsidR="004C0A74" w:rsidRDefault="004C0A74" w:rsidP="00C25D71">
            <w:pPr>
              <w:ind w:firstLine="0"/>
            </w:pPr>
            <w:r w:rsidRPr="00163113">
              <w:t>Arvydas Anušauskas</w:t>
            </w:r>
          </w:p>
        </w:tc>
        <w:tc>
          <w:tcPr>
            <w:tcW w:w="9497" w:type="dxa"/>
          </w:tcPr>
          <w:p w:rsidR="004C0A74" w:rsidRDefault="004C0A74" w:rsidP="00C25D71">
            <w:pPr>
              <w:ind w:firstLine="0"/>
            </w:pPr>
            <w:r w:rsidRPr="00163113">
              <w:t>„Aš esu Vanagas“ – istoriko Arvydo Anušausko knyga, kurioje remiantis naujausiais tyrimais pasakojama apie anksčiau nežinomus Lietuvos partizanų vado gyvenimo, kovos, tardymo ir mirties epizodus.</w:t>
            </w:r>
            <w:r>
              <w:t xml:space="preserve"> </w:t>
            </w:r>
          </w:p>
          <w:p w:rsidR="004C0A74" w:rsidRDefault="004C0A74" w:rsidP="00C25D71">
            <w:pPr>
              <w:ind w:firstLine="0"/>
            </w:pPr>
            <w:r w:rsidRPr="00163113">
              <w:t>Šioje knygoje istorikas Arvydas Anušauskas atskleidžia, kaip KGB vykdė Vanago persekiojimo operaciją, suėmimą, kokius kankinimus pasitelkė siekdami išgauti prisipažinimą, kaip buvo klastojami dokumentai ir bylos duomenys. Pasakojimą papildo ir Adolfo Ramanausko–Vanago žmonos Birutės Mažeikaitės–Ramanauskienės istorija, ir nepriklausomoje Lietuvoje vestos nusikaltimų prieš partizanus bylos tyrimo detalės. Knygos prieduose skaitytojai ras autentiškų šaltinių – nuo nuotraukų iki paties Vanago rašytų tekstų, partizaninių kovų aprašymų, interviu su dukra.</w:t>
            </w:r>
          </w:p>
        </w:tc>
      </w:tr>
      <w:tr w:rsidR="004C0A74" w:rsidTr="00C4555F">
        <w:tc>
          <w:tcPr>
            <w:tcW w:w="1550" w:type="dxa"/>
          </w:tcPr>
          <w:p w:rsidR="004C0A74" w:rsidRDefault="004C0A74" w:rsidP="00C25D71">
            <w:pPr>
              <w:ind w:firstLine="0"/>
              <w:rPr>
                <w:rFonts w:ascii="&amp;quot" w:hAnsi="&amp;quot"/>
                <w:b/>
                <w:bCs/>
                <w:noProof/>
                <w:color w:val="F26419"/>
                <w:sz w:val="20"/>
                <w:szCs w:val="20"/>
                <w:lang w:eastAsia="lt-LT"/>
              </w:rPr>
            </w:pPr>
          </w:p>
          <w:p w:rsidR="004C0A74" w:rsidRDefault="004C0A74" w:rsidP="00C25D71">
            <w:pPr>
              <w:ind w:firstLine="0"/>
              <w:rPr>
                <w:rFonts w:ascii="&amp;quot" w:hAnsi="&amp;quot"/>
                <w:b/>
                <w:bCs/>
                <w:noProof/>
                <w:color w:val="F26419"/>
                <w:sz w:val="20"/>
                <w:szCs w:val="20"/>
                <w:lang w:eastAsia="lt-LT"/>
              </w:rPr>
            </w:pPr>
          </w:p>
          <w:p w:rsidR="004C0A74" w:rsidRDefault="004C0A74" w:rsidP="00C25D71">
            <w:pPr>
              <w:ind w:firstLine="0"/>
            </w:pPr>
            <w:r>
              <w:rPr>
                <w:rFonts w:ascii="&amp;quot" w:hAnsi="&amp;quot"/>
                <w:b/>
                <w:bCs/>
                <w:noProof/>
                <w:color w:val="F26419"/>
                <w:sz w:val="20"/>
                <w:szCs w:val="20"/>
                <w:lang w:eastAsia="lt-LT"/>
              </w:rPr>
              <w:drawing>
                <wp:inline distT="0" distB="0" distL="0" distR="0" wp14:anchorId="65C5AEA8" wp14:editId="6BCA4C01">
                  <wp:extent cx="800100" cy="1173741"/>
                  <wp:effectExtent l="0" t="0" r="0" b="7620"/>
                  <wp:docPr id="3" name="Paveikslėlis 3" descr="Atrask savo stichiją: pažink save ir atrask savo pašaukimą | Ken Robinson, Lou Aronica">
                    <a:hlinkClick xmlns:a="http://schemas.openxmlformats.org/drawingml/2006/main" r:id="rId9" tooltip="&quot;Atrask savo stichiją: pažink save ir atrask savo pašaukimą | Ken Robinson, Lou Aronic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rask savo stichiją: pažink save ir atrask savo pašaukimą | Ken Robinson, Lou Aronica">
                            <a:hlinkClick r:id="rId9" tooltip="&quot;Atrask savo stichiją: pažink save ir atrask savo pašaukimą | Ken Robinson, Lou Aronica&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1585" cy="1175919"/>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Atrask savo stichiją: pažink save ir atrask savo pašaukimą</w:t>
            </w:r>
          </w:p>
        </w:tc>
        <w:tc>
          <w:tcPr>
            <w:tcW w:w="1701" w:type="dxa"/>
          </w:tcPr>
          <w:p w:rsidR="004C0A74" w:rsidRDefault="004C0A74" w:rsidP="00C25D71">
            <w:pPr>
              <w:ind w:firstLine="0"/>
            </w:pPr>
            <w:proofErr w:type="spellStart"/>
            <w:r w:rsidRPr="00D56FE1">
              <w:t>Ken</w:t>
            </w:r>
            <w:proofErr w:type="spellEnd"/>
            <w:r w:rsidRPr="00D56FE1">
              <w:t xml:space="preserve"> </w:t>
            </w:r>
            <w:proofErr w:type="spellStart"/>
            <w:r w:rsidRPr="00D56FE1">
              <w:t>Robinson</w:t>
            </w:r>
            <w:proofErr w:type="spellEnd"/>
            <w:r w:rsidRPr="00D56FE1">
              <w:t xml:space="preserve">, </w:t>
            </w:r>
            <w:proofErr w:type="spellStart"/>
            <w:r w:rsidRPr="00D56FE1">
              <w:t>Lou</w:t>
            </w:r>
            <w:proofErr w:type="spellEnd"/>
            <w:r w:rsidRPr="00D56FE1">
              <w:t xml:space="preserve"> </w:t>
            </w:r>
            <w:proofErr w:type="spellStart"/>
            <w:r w:rsidRPr="00D56FE1">
              <w:t>Aronica</w:t>
            </w:r>
            <w:proofErr w:type="spellEnd"/>
          </w:p>
        </w:tc>
        <w:tc>
          <w:tcPr>
            <w:tcW w:w="9497" w:type="dxa"/>
          </w:tcPr>
          <w:p w:rsidR="004C0A74" w:rsidRDefault="004C0A74" w:rsidP="00C25D71">
            <w:pPr>
              <w:ind w:firstLine="0"/>
            </w:pPr>
            <w:r w:rsidRPr="00D56FE1">
              <w:t xml:space="preserve">Kūrybiškumo ekspertas </w:t>
            </w:r>
            <w:proofErr w:type="spellStart"/>
            <w:r w:rsidRPr="00D56FE1">
              <w:t>Ken</w:t>
            </w:r>
            <w:proofErr w:type="spellEnd"/>
            <w:r w:rsidRPr="00D56FE1">
              <w:t xml:space="preserve"> </w:t>
            </w:r>
            <w:proofErr w:type="spellStart"/>
            <w:r w:rsidRPr="00D56FE1">
              <w:t>Robinson</w:t>
            </w:r>
            <w:proofErr w:type="spellEnd"/>
            <w:r w:rsidRPr="00D56FE1">
              <w:t xml:space="preserve"> ir rašytojas </w:t>
            </w:r>
            <w:proofErr w:type="spellStart"/>
            <w:r w:rsidRPr="00D56FE1">
              <w:t>Lou</w:t>
            </w:r>
            <w:proofErr w:type="spellEnd"/>
            <w:r w:rsidRPr="00D56FE1">
              <w:t xml:space="preserve"> </w:t>
            </w:r>
            <w:proofErr w:type="spellStart"/>
            <w:r w:rsidRPr="00D56FE1">
              <w:t>Aronica</w:t>
            </w:r>
            <w:proofErr w:type="spellEnd"/>
            <w:r w:rsidRPr="00D56FE1">
              <w:t xml:space="preserve"> į knygą „Atrask savo stichiją: pažink save ir atrask savo pašaukimą“ sudėjo visą informaciją ir patarimus apie tai, kaip </w:t>
            </w:r>
            <w:proofErr w:type="spellStart"/>
            <w:r w:rsidRPr="00D56FE1">
              <w:t>sutrasti</w:t>
            </w:r>
            <w:proofErr w:type="spellEnd"/>
            <w:r w:rsidRPr="00D56FE1">
              <w:t xml:space="preserve"> savo tikrąjį pašaukimą ir pakeisti savo gyvenimą. O svarbiausia – kaip tą pašaukimą rasti?</w:t>
            </w:r>
          </w:p>
          <w:p w:rsidR="004C0A74" w:rsidRDefault="004C0A74" w:rsidP="00C25D71">
            <w:pPr>
              <w:ind w:firstLine="0"/>
            </w:pPr>
            <w:r>
              <w:t>„Atrask savo stichiją: pažink save ir atrask savo pašaukimą“ – tai praktinis vadovas, padėsiantis atrasti savo stichiją ir atsakysiantis į svarbiausius klausimus:</w:t>
            </w:r>
          </w:p>
          <w:p w:rsidR="004C0A74" w:rsidRDefault="004C0A74" w:rsidP="00C25D71">
            <w:pPr>
              <w:ind w:firstLine="0"/>
            </w:pPr>
            <w:r>
              <w:t>-    Kaip sužinoti savo tikruosius talentus ir aistras?</w:t>
            </w:r>
          </w:p>
          <w:p w:rsidR="004C0A74" w:rsidRDefault="004C0A74" w:rsidP="00C25D71">
            <w:pPr>
              <w:ind w:firstLine="0"/>
            </w:pPr>
            <w:r>
              <w:t>-    Kas jeigu man patinka tai, ko iš tiesų nesugebu padaryti gerai?</w:t>
            </w:r>
          </w:p>
          <w:p w:rsidR="004C0A74" w:rsidRDefault="004C0A74" w:rsidP="00C25D71">
            <w:pPr>
              <w:ind w:firstLine="0"/>
            </w:pPr>
            <w:r>
              <w:t>-    Kas jeigu gerai darau tik tai, kas man visiškai neteikia malonumo?</w:t>
            </w:r>
          </w:p>
          <w:p w:rsidR="004C0A74" w:rsidRDefault="004C0A74" w:rsidP="00C25D71">
            <w:pPr>
              <w:ind w:firstLine="0"/>
            </w:pPr>
            <w:r>
              <w:t>-    Kas jeigu iš savo pašaukimo negalėsiu pragyventi?</w:t>
            </w:r>
          </w:p>
          <w:p w:rsidR="004C0A74" w:rsidRDefault="004C0A74" w:rsidP="00C25D71">
            <w:pPr>
              <w:ind w:firstLine="0"/>
            </w:pPr>
            <w:r>
              <w:t>-    Kaip padėti vaikams rasti jų stichiją?</w:t>
            </w:r>
          </w:p>
        </w:tc>
      </w:tr>
      <w:tr w:rsidR="004C0A74" w:rsidTr="00C4555F">
        <w:tc>
          <w:tcPr>
            <w:tcW w:w="1550" w:type="dxa"/>
          </w:tcPr>
          <w:p w:rsidR="004C0A74" w:rsidRDefault="004C0A74" w:rsidP="00C25D71">
            <w:pPr>
              <w:ind w:firstLine="0"/>
            </w:pPr>
            <w:r>
              <w:rPr>
                <w:rFonts w:ascii="&amp;quot" w:hAnsi="&amp;quot"/>
                <w:b/>
                <w:bCs/>
                <w:noProof/>
                <w:color w:val="F26419"/>
                <w:sz w:val="20"/>
                <w:szCs w:val="20"/>
                <w:lang w:eastAsia="lt-LT"/>
              </w:rPr>
              <w:lastRenderedPageBreak/>
              <w:drawing>
                <wp:inline distT="0" distB="0" distL="0" distR="0" wp14:anchorId="7642C938" wp14:editId="7B2E6F2A">
                  <wp:extent cx="819150" cy="1192156"/>
                  <wp:effectExtent l="0" t="0" r="0" b="8255"/>
                  <wp:docPr id="4" name="Paveikslėlis 4" descr="Auksinės šaknys | Yaa Gyasi">
                    <a:hlinkClick xmlns:a="http://schemas.openxmlformats.org/drawingml/2006/main" r:id="rId11" tooltip="&quot;Auksinės šaknys | Yaa Gyas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uksinės šaknys | Yaa Gyasi">
                            <a:hlinkClick r:id="rId11" tooltip="&quot;Auksinės šaknys | Yaa Gyasi&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50" cy="1192156"/>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Auksinės šaknys</w:t>
            </w:r>
          </w:p>
        </w:tc>
        <w:tc>
          <w:tcPr>
            <w:tcW w:w="1701" w:type="dxa"/>
          </w:tcPr>
          <w:p w:rsidR="004C0A74" w:rsidRDefault="004C0A74" w:rsidP="00C25D71">
            <w:pPr>
              <w:ind w:firstLine="0"/>
            </w:pPr>
            <w:proofErr w:type="spellStart"/>
            <w:r w:rsidRPr="00D56FE1">
              <w:t>Yaa</w:t>
            </w:r>
            <w:proofErr w:type="spellEnd"/>
            <w:r w:rsidRPr="00D56FE1">
              <w:t xml:space="preserve"> </w:t>
            </w:r>
            <w:proofErr w:type="spellStart"/>
            <w:r w:rsidRPr="00D56FE1">
              <w:t>Gyasi</w:t>
            </w:r>
            <w:proofErr w:type="spellEnd"/>
          </w:p>
        </w:tc>
        <w:tc>
          <w:tcPr>
            <w:tcW w:w="9497" w:type="dxa"/>
          </w:tcPr>
          <w:p w:rsidR="004C0A74" w:rsidRDefault="004C0A74" w:rsidP="00C25D71">
            <w:pPr>
              <w:ind w:firstLine="0"/>
            </w:pPr>
            <w:r w:rsidRPr="00D56FE1">
              <w:t xml:space="preserve">Kvapą gniaužiantis Ganos ir JAV rašytojos </w:t>
            </w:r>
            <w:proofErr w:type="spellStart"/>
            <w:r w:rsidRPr="00D56FE1">
              <w:t>Yaa</w:t>
            </w:r>
            <w:proofErr w:type="spellEnd"/>
            <w:r w:rsidRPr="00D56FE1">
              <w:t xml:space="preserve"> </w:t>
            </w:r>
            <w:proofErr w:type="spellStart"/>
            <w:r w:rsidRPr="00D56FE1">
              <w:t>Gyasi</w:t>
            </w:r>
            <w:proofErr w:type="spellEnd"/>
            <w:r w:rsidRPr="00D56FE1">
              <w:t xml:space="preserve"> romanas „Auksinės šaknys“ pasakoja dviejų seserų skirtingas gyvenimo istorijas. Tai neįtikėtiną emocinę jėgą skleidžiantis pasakojimas. Rafinuota kalba parašyta istorija, kupina nenumaldomo liūdesio ir pamažu besiskleidžiančio grožio. Tai knyga, kuri įamžina jėgas formuojančias ne tik šeimų, bet ir tautų gyvenimus.</w:t>
            </w:r>
          </w:p>
        </w:tc>
      </w:tr>
      <w:tr w:rsidR="004C0A74" w:rsidTr="00C4555F">
        <w:tc>
          <w:tcPr>
            <w:tcW w:w="1550" w:type="dxa"/>
          </w:tcPr>
          <w:p w:rsidR="004C0A74" w:rsidRDefault="004C0A74" w:rsidP="00C25D71">
            <w:pPr>
              <w:ind w:firstLine="0"/>
            </w:pPr>
            <w:r>
              <w:rPr>
                <w:rFonts w:ascii="&amp;quot" w:hAnsi="&amp;quot"/>
                <w:b/>
                <w:bCs/>
                <w:noProof/>
                <w:color w:val="F26419"/>
                <w:sz w:val="20"/>
                <w:szCs w:val="20"/>
                <w:lang w:eastAsia="lt-LT"/>
              </w:rPr>
              <w:drawing>
                <wp:inline distT="0" distB="0" distL="0" distR="0" wp14:anchorId="3F4EF61B" wp14:editId="53443855">
                  <wp:extent cx="819150" cy="1342868"/>
                  <wp:effectExtent l="0" t="0" r="0" b="0"/>
                  <wp:docPr id="5" name="Paveikslėlis 5" descr="Besivejant laimę | Douglas Kennedy">
                    <a:hlinkClick xmlns:a="http://schemas.openxmlformats.org/drawingml/2006/main" r:id="rId13" tooltip="&quot;Besivejant laimę | Douglas Kenned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sivejant laimę | Douglas Kennedy">
                            <a:hlinkClick r:id="rId13" tooltip="&quot;Besivejant laimę | Douglas Kennedy&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9150" cy="1342868"/>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Besivejant laimę</w:t>
            </w:r>
          </w:p>
        </w:tc>
        <w:tc>
          <w:tcPr>
            <w:tcW w:w="1701" w:type="dxa"/>
          </w:tcPr>
          <w:p w:rsidR="004C0A74" w:rsidRDefault="004C0A74" w:rsidP="00C25D71">
            <w:pPr>
              <w:ind w:firstLine="0"/>
            </w:pPr>
            <w:proofErr w:type="spellStart"/>
            <w:r w:rsidRPr="00EA43B1">
              <w:t>Douglas</w:t>
            </w:r>
            <w:proofErr w:type="spellEnd"/>
            <w:r w:rsidRPr="00EA43B1">
              <w:t xml:space="preserve"> </w:t>
            </w:r>
            <w:proofErr w:type="spellStart"/>
            <w:r w:rsidRPr="00EA43B1">
              <w:t>Kennedy</w:t>
            </w:r>
            <w:proofErr w:type="spellEnd"/>
          </w:p>
        </w:tc>
        <w:tc>
          <w:tcPr>
            <w:tcW w:w="9497" w:type="dxa"/>
          </w:tcPr>
          <w:p w:rsidR="004C0A74" w:rsidRDefault="004C0A74" w:rsidP="00C25D71">
            <w:pPr>
              <w:ind w:firstLine="0"/>
            </w:pPr>
            <w:r w:rsidRPr="00EA43B1">
              <w:t xml:space="preserve">Epinė amerikiečių rašytojo </w:t>
            </w:r>
            <w:proofErr w:type="spellStart"/>
            <w:r w:rsidRPr="00EA43B1">
              <w:t>Douglas</w:t>
            </w:r>
            <w:proofErr w:type="spellEnd"/>
            <w:r w:rsidRPr="00EA43B1">
              <w:t xml:space="preserve"> </w:t>
            </w:r>
            <w:proofErr w:type="spellStart"/>
            <w:r w:rsidRPr="00EA43B1">
              <w:t>Kennedy</w:t>
            </w:r>
            <w:proofErr w:type="spellEnd"/>
            <w:r w:rsidRPr="00EA43B1">
              <w:t xml:space="preserve"> istorija apie meilę ir likimo išdaigas, kurios lemia ne vienos kartos gyvenimus. „Besivejant laimę“ – tai pasakojimas, persisunkęs pakilios pokarinio Niujorko dvasios ir bėgant laikui nekintančios meilės</w:t>
            </w:r>
            <w:r>
              <w:t>.</w:t>
            </w:r>
          </w:p>
          <w:p w:rsidR="004C0A74" w:rsidRDefault="004C0A74" w:rsidP="00C25D71">
            <w:pPr>
              <w:ind w:firstLine="0"/>
            </w:pPr>
            <w:r w:rsidRPr="000F5CD8">
              <w:t>„Besivejant laimę“ – tragiška meilės istorija, išsiskleidusi tarp energingo optimizmo pokario Niujorke ir po to sekusio Makartnio epochos košmaro. Tai istorija apie lemiamus moralinius pasirinkimus, ištikimybę ir likimo švystelėtus atsitiktinumus.</w:t>
            </w:r>
          </w:p>
        </w:tc>
      </w:tr>
      <w:tr w:rsidR="004C0A74" w:rsidTr="00C4555F">
        <w:tc>
          <w:tcPr>
            <w:tcW w:w="1550" w:type="dxa"/>
          </w:tcPr>
          <w:p w:rsidR="004C0A74" w:rsidRDefault="004C0A74" w:rsidP="00C25D71">
            <w:pPr>
              <w:ind w:firstLine="0"/>
              <w:rPr>
                <w:rFonts w:ascii="&amp;quot" w:hAnsi="&amp;quot"/>
                <w:b/>
                <w:bCs/>
                <w:noProof/>
                <w:color w:val="F26419"/>
                <w:sz w:val="20"/>
                <w:szCs w:val="20"/>
                <w:lang w:eastAsia="lt-LT"/>
              </w:rPr>
            </w:pPr>
            <w:r>
              <w:rPr>
                <w:rFonts w:ascii="&amp;quot" w:hAnsi="&amp;quot"/>
                <w:b/>
                <w:bCs/>
                <w:noProof/>
                <w:color w:val="F26419"/>
                <w:sz w:val="20"/>
                <w:szCs w:val="20"/>
                <w:lang w:eastAsia="lt-LT"/>
              </w:rPr>
              <w:drawing>
                <wp:inline distT="0" distB="0" distL="0" distR="0" wp14:anchorId="18752C23" wp14:editId="622B0022">
                  <wp:extent cx="819150" cy="1168655"/>
                  <wp:effectExtent l="0" t="0" r="0" b="0"/>
                  <wp:docPr id="6" name="Paveikslėlis 6" descr="Biudžeto rizikos valdymas | Artūras Balkevičius">
                    <a:hlinkClick xmlns:a="http://schemas.openxmlformats.org/drawingml/2006/main" r:id="rId15" tooltip="&quot;Biudžeto rizikos valdymas | Artūras Balkeviči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iudžeto rizikos valdymas | Artūras Balkevičius">
                            <a:hlinkClick r:id="rId15" tooltip="&quot;Biudžeto rizikos valdymas | Artūras Balkevičius&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9150" cy="1168655"/>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Biudžeto rizikos valdymas</w:t>
            </w:r>
          </w:p>
        </w:tc>
        <w:tc>
          <w:tcPr>
            <w:tcW w:w="1701" w:type="dxa"/>
          </w:tcPr>
          <w:p w:rsidR="004C0A74" w:rsidRPr="00EA43B1" w:rsidRDefault="004C0A74" w:rsidP="00C25D71">
            <w:pPr>
              <w:ind w:firstLine="0"/>
            </w:pPr>
            <w:r w:rsidRPr="00513328">
              <w:t>Artūras Balkevičius</w:t>
            </w:r>
          </w:p>
        </w:tc>
        <w:tc>
          <w:tcPr>
            <w:tcW w:w="9497" w:type="dxa"/>
          </w:tcPr>
          <w:p w:rsidR="004C0A74" w:rsidRPr="00EA43B1" w:rsidRDefault="004C0A74" w:rsidP="00C25D71">
            <w:pPr>
              <w:ind w:firstLine="0"/>
            </w:pPr>
            <w:r w:rsidRPr="00513328">
              <w:t>Vadovėlis "Biudžeto rizikos valdymas" skirtas finansų valdymą studijuojantiems studentams, viešojo ir privataus sektoriaus įmonių vadovams ir įmonių savininkams, siekiantiems suvokti įmonių ir organizacijų rizikos valdymo pagrindus.</w:t>
            </w:r>
          </w:p>
        </w:tc>
      </w:tr>
      <w:tr w:rsidR="004C0A74" w:rsidTr="00C4555F">
        <w:tc>
          <w:tcPr>
            <w:tcW w:w="1550" w:type="dxa"/>
          </w:tcPr>
          <w:p w:rsidR="004C0A74" w:rsidRDefault="004C0A74" w:rsidP="00C25D71">
            <w:pPr>
              <w:ind w:firstLine="0"/>
            </w:pPr>
            <w:r>
              <w:rPr>
                <w:rFonts w:ascii="&amp;quot" w:hAnsi="&amp;quot"/>
                <w:b/>
                <w:bCs/>
                <w:noProof/>
                <w:color w:val="F26419"/>
                <w:sz w:val="20"/>
                <w:szCs w:val="20"/>
                <w:lang w:eastAsia="lt-LT"/>
              </w:rPr>
              <w:drawing>
                <wp:inline distT="0" distB="0" distL="0" distR="0" wp14:anchorId="20F8CBD5" wp14:editId="03B0710A">
                  <wp:extent cx="796835" cy="1162050"/>
                  <wp:effectExtent l="0" t="0" r="3810" b="0"/>
                  <wp:docPr id="7" name="Paveikslėlis 7" descr="Džentelmenas Džonis Ramenskis | Robert Jeffrey">
                    <a:hlinkClick xmlns:a="http://schemas.openxmlformats.org/drawingml/2006/main" r:id="rId17" tooltip="&quot;Džentelmenas Džonis Ramenskis | Robert Jeffre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žentelmenas Džonis Ramenskis | Robert Jeffrey">
                            <a:hlinkClick r:id="rId17" tooltip="&quot;Džentelmenas Džonis Ramenskis | Robert Jeffrey&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9721" cy="1166259"/>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 xml:space="preserve">Džentelmenas </w:t>
            </w:r>
            <w:proofErr w:type="spellStart"/>
            <w:r w:rsidRPr="000255C9">
              <w:rPr>
                <w:b/>
              </w:rPr>
              <w:t>Džonis</w:t>
            </w:r>
            <w:proofErr w:type="spellEnd"/>
            <w:r w:rsidRPr="000255C9">
              <w:rPr>
                <w:b/>
              </w:rPr>
              <w:t xml:space="preserve"> </w:t>
            </w:r>
            <w:proofErr w:type="spellStart"/>
            <w:r w:rsidRPr="000255C9">
              <w:rPr>
                <w:b/>
              </w:rPr>
              <w:t>Ramenskis</w:t>
            </w:r>
            <w:proofErr w:type="spellEnd"/>
          </w:p>
        </w:tc>
        <w:tc>
          <w:tcPr>
            <w:tcW w:w="1701" w:type="dxa"/>
          </w:tcPr>
          <w:p w:rsidR="004C0A74" w:rsidRDefault="004C0A74" w:rsidP="00C25D71">
            <w:pPr>
              <w:ind w:firstLine="0"/>
            </w:pPr>
            <w:proofErr w:type="spellStart"/>
            <w:r w:rsidRPr="000F5CD8">
              <w:t>Robert</w:t>
            </w:r>
            <w:proofErr w:type="spellEnd"/>
            <w:r w:rsidRPr="000F5CD8">
              <w:t xml:space="preserve"> </w:t>
            </w:r>
            <w:proofErr w:type="spellStart"/>
            <w:r w:rsidRPr="000F5CD8">
              <w:t>Jeffrey</w:t>
            </w:r>
            <w:proofErr w:type="spellEnd"/>
          </w:p>
        </w:tc>
        <w:tc>
          <w:tcPr>
            <w:tcW w:w="9497" w:type="dxa"/>
          </w:tcPr>
          <w:p w:rsidR="004C0A74" w:rsidRDefault="004C0A74" w:rsidP="00C25D71">
            <w:pPr>
              <w:ind w:firstLine="0"/>
            </w:pPr>
            <w:r w:rsidRPr="000F5CD8">
              <w:t xml:space="preserve">Škotų žurnalisto Roberto </w:t>
            </w:r>
            <w:proofErr w:type="spellStart"/>
            <w:r w:rsidRPr="000F5CD8">
              <w:t>Jeffrey</w:t>
            </w:r>
            <w:proofErr w:type="spellEnd"/>
            <w:r w:rsidRPr="000F5CD8">
              <w:t xml:space="preserve"> knyga „Džentelmenas </w:t>
            </w:r>
            <w:proofErr w:type="spellStart"/>
            <w:r w:rsidRPr="000F5CD8">
              <w:t>Džonis</w:t>
            </w:r>
            <w:proofErr w:type="spellEnd"/>
            <w:r w:rsidRPr="000F5CD8">
              <w:t xml:space="preserve"> </w:t>
            </w:r>
            <w:proofErr w:type="spellStart"/>
            <w:r w:rsidRPr="000F5CD8">
              <w:t>Ramenskis</w:t>
            </w:r>
            <w:proofErr w:type="spellEnd"/>
            <w:r w:rsidRPr="000F5CD8">
              <w:t xml:space="preserve">“ – veiksmo filmo vertas pasakojimas apie išskirtinį plėšiką ir karo didvyrį. </w:t>
            </w:r>
            <w:proofErr w:type="spellStart"/>
            <w:r w:rsidRPr="000F5CD8">
              <w:t>Džonis</w:t>
            </w:r>
            <w:proofErr w:type="spellEnd"/>
            <w:r w:rsidRPr="000F5CD8">
              <w:t xml:space="preserve"> </w:t>
            </w:r>
            <w:proofErr w:type="spellStart"/>
            <w:r w:rsidRPr="000F5CD8">
              <w:t>Ramenskis</w:t>
            </w:r>
            <w:proofErr w:type="spellEnd"/>
            <w:r w:rsidRPr="000F5CD8">
              <w:t>, kurio tikrasis vardas Jonas Ramanauskas, buvo lietuvių emigrantų sūnus. Nepaisant daugybės įvykdytų nusikaltimų, jis tapo tikra Škotijos legenda.</w:t>
            </w:r>
          </w:p>
          <w:p w:rsidR="004C0A74" w:rsidRDefault="004C0A74" w:rsidP="00C25D71">
            <w:pPr>
              <w:ind w:firstLine="0"/>
            </w:pPr>
            <w:r w:rsidRPr="000F5CD8">
              <w:t xml:space="preserve">Knyga „Džentelmenas </w:t>
            </w:r>
            <w:proofErr w:type="spellStart"/>
            <w:r w:rsidRPr="000F5CD8">
              <w:t>Džonis</w:t>
            </w:r>
            <w:proofErr w:type="spellEnd"/>
            <w:r w:rsidRPr="000F5CD8">
              <w:t xml:space="preserve"> </w:t>
            </w:r>
            <w:proofErr w:type="spellStart"/>
            <w:r w:rsidRPr="000F5CD8">
              <w:t>Ramenskis</w:t>
            </w:r>
            <w:proofErr w:type="spellEnd"/>
            <w:r w:rsidRPr="000F5CD8">
              <w:t>“ paremta dokumentais, atsiminimais, čia publikuojamos ir nuotraukos iš jo gyvenimo. Tai tikra istorija apie pašėlusį ir kažkuo labai patrauklų nusikaltėlį.</w:t>
            </w:r>
          </w:p>
        </w:tc>
      </w:tr>
      <w:tr w:rsidR="004C0A74" w:rsidTr="00C4555F">
        <w:tc>
          <w:tcPr>
            <w:tcW w:w="1550" w:type="dxa"/>
          </w:tcPr>
          <w:p w:rsidR="004C0A74" w:rsidRDefault="004C0A74" w:rsidP="00C25D71">
            <w:pPr>
              <w:ind w:firstLine="0"/>
            </w:pPr>
            <w:r>
              <w:rPr>
                <w:rFonts w:ascii="&amp;quot" w:hAnsi="&amp;quot"/>
                <w:b/>
                <w:bCs/>
                <w:noProof/>
                <w:color w:val="F26419"/>
                <w:sz w:val="20"/>
                <w:szCs w:val="20"/>
                <w:lang w:eastAsia="lt-LT"/>
              </w:rPr>
              <w:lastRenderedPageBreak/>
              <w:drawing>
                <wp:inline distT="0" distB="0" distL="0" distR="0" wp14:anchorId="2FD54A2D" wp14:editId="248B61B0">
                  <wp:extent cx="826027" cy="1247775"/>
                  <wp:effectExtent l="0" t="0" r="0" b="0"/>
                  <wp:docPr id="8" name="Paveikslėlis 8" descr="Eleonorai Olifant viskas gerai | Gail Honeymajn">
                    <a:hlinkClick xmlns:a="http://schemas.openxmlformats.org/drawingml/2006/main" r:id="rId19" tooltip="&quot;Eleonorai Olifant viskas gerai | Gail Honeymaj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leonorai Olifant viskas gerai | Gail Honeymajn">
                            <a:hlinkClick r:id="rId19" tooltip="&quot;Eleonorai Olifant viskas gerai | Gail Honeymajn&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6027" cy="1247775"/>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 xml:space="preserve">Eleonorai </w:t>
            </w:r>
            <w:proofErr w:type="spellStart"/>
            <w:r w:rsidRPr="000255C9">
              <w:rPr>
                <w:b/>
              </w:rPr>
              <w:t>Olifant</w:t>
            </w:r>
            <w:proofErr w:type="spellEnd"/>
            <w:r w:rsidRPr="000255C9">
              <w:rPr>
                <w:b/>
              </w:rPr>
              <w:t xml:space="preserve"> viskas gerai</w:t>
            </w:r>
          </w:p>
        </w:tc>
        <w:tc>
          <w:tcPr>
            <w:tcW w:w="1701" w:type="dxa"/>
          </w:tcPr>
          <w:p w:rsidR="004C0A74" w:rsidRDefault="004C0A74" w:rsidP="00C25D71">
            <w:pPr>
              <w:ind w:firstLine="0"/>
            </w:pPr>
            <w:proofErr w:type="spellStart"/>
            <w:r w:rsidRPr="005D258B">
              <w:t>Gail</w:t>
            </w:r>
            <w:proofErr w:type="spellEnd"/>
            <w:r w:rsidRPr="005D258B">
              <w:t xml:space="preserve"> </w:t>
            </w:r>
            <w:proofErr w:type="spellStart"/>
            <w:r w:rsidRPr="005D258B">
              <w:t>Honeymajn</w:t>
            </w:r>
            <w:proofErr w:type="spellEnd"/>
          </w:p>
        </w:tc>
        <w:tc>
          <w:tcPr>
            <w:tcW w:w="9497" w:type="dxa"/>
          </w:tcPr>
          <w:p w:rsidR="004C0A74" w:rsidRDefault="004C0A74" w:rsidP="00C25D71">
            <w:pPr>
              <w:ind w:firstLine="0"/>
            </w:pPr>
            <w:r w:rsidRPr="005D258B">
              <w:t xml:space="preserve">Eleonorai niekas neminėjo, kad gyvenimas galėtų būti geresnis nei patenkinamas. Ji išgyvena - ir to pakanka. „Eleonorai </w:t>
            </w:r>
            <w:proofErr w:type="spellStart"/>
            <w:r w:rsidRPr="005D258B">
              <w:t>Olifant</w:t>
            </w:r>
            <w:proofErr w:type="spellEnd"/>
            <w:r w:rsidRPr="005D258B">
              <w:t xml:space="preserve"> viskas gerai“ – tai istorija apie vienatvę, kurios lengva nepastebėti, kai ji taip arti...</w:t>
            </w:r>
          </w:p>
        </w:tc>
      </w:tr>
      <w:tr w:rsidR="004C0A74" w:rsidTr="00C4555F">
        <w:tc>
          <w:tcPr>
            <w:tcW w:w="1550" w:type="dxa"/>
          </w:tcPr>
          <w:p w:rsidR="004C0A74" w:rsidRDefault="004C0A74" w:rsidP="00C25D71">
            <w:pPr>
              <w:ind w:firstLine="0"/>
              <w:rPr>
                <w:rFonts w:ascii="&amp;quot" w:hAnsi="&amp;quot"/>
                <w:b/>
                <w:bCs/>
                <w:noProof/>
                <w:color w:val="F26419"/>
                <w:sz w:val="20"/>
                <w:szCs w:val="20"/>
                <w:lang w:eastAsia="lt-LT"/>
              </w:rPr>
            </w:pPr>
            <w:r>
              <w:rPr>
                <w:rFonts w:ascii="&amp;quot" w:hAnsi="&amp;quot"/>
                <w:b/>
                <w:bCs/>
                <w:noProof/>
                <w:color w:val="F26419"/>
                <w:sz w:val="20"/>
                <w:szCs w:val="20"/>
                <w:lang w:eastAsia="lt-LT"/>
              </w:rPr>
              <w:drawing>
                <wp:inline distT="0" distB="0" distL="0" distR="0" wp14:anchorId="3327FE9D" wp14:editId="205F9EDC">
                  <wp:extent cx="876300" cy="1285526"/>
                  <wp:effectExtent l="0" t="0" r="0" b="0"/>
                  <wp:docPr id="9" name="Paveikslėlis 9" descr="Emocinis lankstumas: kaip geriau suprasti savo emocijas ir išmokti jas priimti | Susan David">
                    <a:hlinkClick xmlns:a="http://schemas.openxmlformats.org/drawingml/2006/main" r:id="rId21" tooltip="&quot;Emocinis lankstumas: kaip geriau suprasti savo emocijas ir išmokti jas priimti | Susan Davi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mocinis lankstumas: kaip geriau suprasti savo emocijas ir išmokti jas priimti | Susan David">
                            <a:hlinkClick r:id="rId21" tooltip="&quot;Emocinis lankstumas: kaip geriau suprasti savo emocijas ir išmokti jas priimti | Susan David&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76538" cy="1285875"/>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Emocinis lankstumas: kaip geriau suprasti savo emocijas ir išmokti jas priimti</w:t>
            </w:r>
          </w:p>
        </w:tc>
        <w:tc>
          <w:tcPr>
            <w:tcW w:w="1701" w:type="dxa"/>
          </w:tcPr>
          <w:p w:rsidR="004C0A74" w:rsidRPr="005D258B" w:rsidRDefault="004C0A74" w:rsidP="00C25D71">
            <w:pPr>
              <w:ind w:firstLine="0"/>
            </w:pPr>
            <w:r w:rsidRPr="00B04E6D">
              <w:t xml:space="preserve">Susan </w:t>
            </w:r>
            <w:proofErr w:type="spellStart"/>
            <w:r w:rsidRPr="00B04E6D">
              <w:t>David</w:t>
            </w:r>
            <w:proofErr w:type="spellEnd"/>
          </w:p>
        </w:tc>
        <w:tc>
          <w:tcPr>
            <w:tcW w:w="9497" w:type="dxa"/>
          </w:tcPr>
          <w:p w:rsidR="004C0A74" w:rsidRDefault="004C0A74" w:rsidP="00C25D71">
            <w:pPr>
              <w:ind w:firstLine="0"/>
            </w:pPr>
            <w:r w:rsidRPr="00B04E6D">
              <w:t>Netikėtas požiūris į žmogaus galimybes išnaudojant savo tikrąjį potencialą – knygoje „Emocinis lankstumas: kaip geriau suprasti savo emocijas ir išmokti jas priimti“.</w:t>
            </w:r>
          </w:p>
          <w:p w:rsidR="004C0A74" w:rsidRDefault="004C0A74" w:rsidP="00C25D71">
            <w:pPr>
              <w:ind w:firstLine="0"/>
            </w:pPr>
            <w:r w:rsidRPr="00B04E6D">
              <w:t>Emocinis lankstumas yra revoliucinis, moksliškai pagrįstas požiūris, kuris leidžia laviruoti gyvenimo kelyje, įveikti staigius posūkius, priimant save, mąstant atvirai ir aiškiai.</w:t>
            </w:r>
          </w:p>
          <w:p w:rsidR="004C0A74" w:rsidRPr="005D258B" w:rsidRDefault="004C0A74" w:rsidP="00C25D71">
            <w:pPr>
              <w:ind w:firstLine="0"/>
            </w:pPr>
            <w:r w:rsidRPr="00B04E6D">
              <w:t xml:space="preserve">Knyga „Emocinis lankstumas“ – </w:t>
            </w:r>
            <w:proofErr w:type="spellStart"/>
            <w:r w:rsidRPr="00B04E6D">
              <w:t>empatijos</w:t>
            </w:r>
            <w:proofErr w:type="spellEnd"/>
            <w:r w:rsidRPr="00B04E6D">
              <w:t xml:space="preserve"> ir išminties žemėlapis, rodantis kelią į tikrus pokyčius. Jis padės pasiekti savo tikrą potencialą, nepaisant to, su kuo teks susidurti pakeliui.</w:t>
            </w:r>
          </w:p>
        </w:tc>
      </w:tr>
      <w:tr w:rsidR="004C0A74" w:rsidTr="00C4555F">
        <w:tc>
          <w:tcPr>
            <w:tcW w:w="1550" w:type="dxa"/>
          </w:tcPr>
          <w:p w:rsidR="004C0A74" w:rsidRDefault="004C0A74" w:rsidP="00C25D71">
            <w:pPr>
              <w:ind w:firstLine="0"/>
              <w:rPr>
                <w:rFonts w:ascii="&amp;quot" w:hAnsi="&amp;quot"/>
                <w:b/>
                <w:bCs/>
                <w:noProof/>
                <w:color w:val="F26419"/>
                <w:sz w:val="20"/>
                <w:szCs w:val="20"/>
                <w:lang w:eastAsia="lt-LT"/>
              </w:rPr>
            </w:pPr>
          </w:p>
          <w:p w:rsidR="004C0A74" w:rsidRDefault="004C0A74" w:rsidP="00C25D71">
            <w:pPr>
              <w:ind w:firstLine="0"/>
              <w:rPr>
                <w:rFonts w:ascii="&amp;quot" w:hAnsi="&amp;quot"/>
                <w:b/>
                <w:bCs/>
                <w:noProof/>
                <w:color w:val="F26419"/>
                <w:sz w:val="20"/>
                <w:szCs w:val="20"/>
                <w:lang w:eastAsia="lt-LT"/>
              </w:rPr>
            </w:pPr>
            <w:r>
              <w:rPr>
                <w:rFonts w:ascii="&amp;quot" w:hAnsi="&amp;quot"/>
                <w:b/>
                <w:bCs/>
                <w:noProof/>
                <w:color w:val="F26419"/>
                <w:sz w:val="20"/>
                <w:szCs w:val="20"/>
                <w:lang w:eastAsia="lt-LT"/>
              </w:rPr>
              <w:drawing>
                <wp:inline distT="0" distB="0" distL="0" distR="0" wp14:anchorId="740BAAEE" wp14:editId="7EA9592E">
                  <wp:extent cx="876300" cy="1296924"/>
                  <wp:effectExtent l="0" t="0" r="0" b="0"/>
                  <wp:docPr id="10" name="Paveikslėlis 10" descr="Faktų galia | Hans Rosling">
                    <a:hlinkClick xmlns:a="http://schemas.openxmlformats.org/drawingml/2006/main" r:id="rId23" tooltip="&quot;Faktų galia | Hans Rosl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aktų galia | Hans Rosling">
                            <a:hlinkClick r:id="rId23" tooltip="&quot;Faktų galia | Hans Rosling&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76300" cy="1296924"/>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Faktų galia</w:t>
            </w:r>
          </w:p>
        </w:tc>
        <w:tc>
          <w:tcPr>
            <w:tcW w:w="1701" w:type="dxa"/>
          </w:tcPr>
          <w:p w:rsidR="004C0A74" w:rsidRPr="005D258B" w:rsidRDefault="004C0A74" w:rsidP="00C25D71">
            <w:pPr>
              <w:ind w:firstLine="0"/>
            </w:pPr>
            <w:proofErr w:type="spellStart"/>
            <w:r w:rsidRPr="00781490">
              <w:t>Hans</w:t>
            </w:r>
            <w:proofErr w:type="spellEnd"/>
            <w:r w:rsidRPr="00781490">
              <w:t xml:space="preserve"> </w:t>
            </w:r>
            <w:proofErr w:type="spellStart"/>
            <w:r w:rsidRPr="00781490">
              <w:t>Rosling</w:t>
            </w:r>
            <w:proofErr w:type="spellEnd"/>
          </w:p>
        </w:tc>
        <w:tc>
          <w:tcPr>
            <w:tcW w:w="9497" w:type="dxa"/>
          </w:tcPr>
          <w:p w:rsidR="004C0A74" w:rsidRDefault="004C0A74" w:rsidP="00C25D71">
            <w:pPr>
              <w:ind w:firstLine="0"/>
            </w:pPr>
            <w:r w:rsidRPr="00781490">
              <w:t>Viskas yra ne taip blogai, kaip atrodo. Apie tai yra knyga „Faktų galia“, kuri, kad ir kaip neįtikėtina, išmokys naudotis faktais ir teisingai juos interpretuoti. „Faktų galia“ demaskuoja mūsų mąstymą apie pasaulį kaip pasenusį ir netinkamą ir atskleidžia naują mąstymo metodą.</w:t>
            </w:r>
          </w:p>
          <w:p w:rsidR="004C0A74" w:rsidRPr="005D258B" w:rsidRDefault="004C0A74" w:rsidP="00C25D71">
            <w:pPr>
              <w:ind w:firstLine="0"/>
            </w:pPr>
            <w:r w:rsidRPr="00781490">
              <w:t xml:space="preserve">„Faktų galia“ yra knyga, kurią būtina perskaityti kuo skubiau, kad ji sužinotumėte tikrąją mūsų ir pasaulio padėtį. Galėsite tinkamai reaguoti į krizes ir protingai išnaudoti ateities galimybes. Knygoje apstu humoro ir jaudinančių istorijų. Tai, ką knygoje pristato </w:t>
            </w:r>
            <w:proofErr w:type="spellStart"/>
            <w:r w:rsidRPr="00781490">
              <w:t>Hans</w:t>
            </w:r>
            <w:proofErr w:type="spellEnd"/>
            <w:r w:rsidRPr="00781490">
              <w:t xml:space="preserve"> </w:t>
            </w:r>
            <w:proofErr w:type="spellStart"/>
            <w:r w:rsidRPr="00781490">
              <w:t>Rosling</w:t>
            </w:r>
            <w:proofErr w:type="spellEnd"/>
            <w:r w:rsidRPr="00781490">
              <w:t xml:space="preserve"> yra tarsi faktų terapija, nes faktais paremtas žinojimas ir supratimas veikia raminančiai.</w:t>
            </w:r>
          </w:p>
        </w:tc>
      </w:tr>
      <w:tr w:rsidR="004C0A74" w:rsidTr="00C4555F">
        <w:tc>
          <w:tcPr>
            <w:tcW w:w="1550" w:type="dxa"/>
          </w:tcPr>
          <w:p w:rsidR="004C0A74" w:rsidRDefault="004C0A74" w:rsidP="00C25D71">
            <w:pPr>
              <w:ind w:firstLine="0"/>
              <w:rPr>
                <w:rFonts w:ascii="&amp;quot" w:hAnsi="&amp;quot"/>
                <w:b/>
                <w:bCs/>
                <w:noProof/>
                <w:color w:val="F26419"/>
                <w:sz w:val="20"/>
                <w:szCs w:val="20"/>
                <w:lang w:eastAsia="lt-LT"/>
              </w:rPr>
            </w:pPr>
            <w:r>
              <w:rPr>
                <w:noProof/>
                <w:lang w:eastAsia="lt-LT"/>
              </w:rPr>
              <w:drawing>
                <wp:inline distT="0" distB="0" distL="0" distR="0" wp14:anchorId="1CEDF068" wp14:editId="6F2C94FA">
                  <wp:extent cx="876769" cy="1304925"/>
                  <wp:effectExtent l="0" t="0" r="0" b="0"/>
                  <wp:docPr id="11" name="Paveikslėlis 11" descr="https://www.patogupirkti.lt/media/catalog/product/cache/1/image/1800x/040ec09b1e35df139433887a97daa66f/f/a/fatum-skablauska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patogupirkti.lt/media/catalog/product/cache/1/image/1800x/040ec09b1e35df139433887a97daa66f/f/a/fatum-skablauskait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79840" cy="1309496"/>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proofErr w:type="spellStart"/>
            <w:r w:rsidRPr="000255C9">
              <w:rPr>
                <w:b/>
              </w:rPr>
              <w:t>Fatum</w:t>
            </w:r>
            <w:proofErr w:type="spellEnd"/>
          </w:p>
        </w:tc>
        <w:tc>
          <w:tcPr>
            <w:tcW w:w="1701" w:type="dxa"/>
          </w:tcPr>
          <w:p w:rsidR="004C0A74" w:rsidRPr="005D258B" w:rsidRDefault="004C0A74" w:rsidP="00C25D71">
            <w:pPr>
              <w:ind w:firstLine="0"/>
            </w:pPr>
            <w:r w:rsidRPr="00806343">
              <w:t xml:space="preserve">Jolita </w:t>
            </w:r>
            <w:proofErr w:type="spellStart"/>
            <w:r w:rsidRPr="00806343">
              <w:t>Skablauskaitė</w:t>
            </w:r>
            <w:proofErr w:type="spellEnd"/>
          </w:p>
        </w:tc>
        <w:tc>
          <w:tcPr>
            <w:tcW w:w="9497" w:type="dxa"/>
          </w:tcPr>
          <w:p w:rsidR="004C0A74" w:rsidRDefault="004C0A74" w:rsidP="00C25D71">
            <w:pPr>
              <w:ind w:firstLine="0"/>
            </w:pPr>
            <w:r w:rsidRPr="00806343">
              <w:t xml:space="preserve">Vienos originaliausių šiuolaikinės lietuvių literatūros kūrėjų – rašytojos ir dailininkės Jolitos </w:t>
            </w:r>
            <w:proofErr w:type="spellStart"/>
            <w:r w:rsidRPr="00806343">
              <w:t>Skablauskaitės</w:t>
            </w:r>
            <w:proofErr w:type="spellEnd"/>
            <w:r w:rsidRPr="00806343">
              <w:t xml:space="preserve"> novelių ir apsakymų knyga „</w:t>
            </w:r>
            <w:proofErr w:type="spellStart"/>
            <w:r w:rsidRPr="00806343">
              <w:t>Fatum</w:t>
            </w:r>
            <w:proofErr w:type="spellEnd"/>
            <w:r w:rsidRPr="00806343">
              <w:t>“ atveria gilius, antgamtinių jėgų valdomus, žmogaus protui nesuvokiamus pasaulius.</w:t>
            </w:r>
          </w:p>
          <w:p w:rsidR="004C0A74" w:rsidRPr="005D258B" w:rsidRDefault="004C0A74" w:rsidP="00C25D71">
            <w:pPr>
              <w:ind w:firstLine="0"/>
            </w:pPr>
          </w:p>
        </w:tc>
      </w:tr>
      <w:tr w:rsidR="004C0A74" w:rsidTr="006C5017">
        <w:trPr>
          <w:trHeight w:val="2830"/>
        </w:trPr>
        <w:tc>
          <w:tcPr>
            <w:tcW w:w="1550" w:type="dxa"/>
          </w:tcPr>
          <w:p w:rsidR="004C0A74" w:rsidRDefault="004C0A74" w:rsidP="00C25D71">
            <w:pPr>
              <w:ind w:firstLine="0"/>
              <w:rPr>
                <w:rFonts w:ascii="&amp;quot" w:hAnsi="&amp;quot"/>
                <w:b/>
                <w:bCs/>
                <w:noProof/>
                <w:color w:val="F26419"/>
                <w:sz w:val="20"/>
                <w:szCs w:val="20"/>
                <w:lang w:eastAsia="lt-LT"/>
              </w:rPr>
            </w:pPr>
          </w:p>
          <w:p w:rsidR="004C0A74" w:rsidRDefault="004C0A74" w:rsidP="00C25D71">
            <w:pPr>
              <w:ind w:firstLine="0"/>
              <w:rPr>
                <w:rFonts w:ascii="&amp;quot" w:hAnsi="&amp;quot"/>
                <w:b/>
                <w:bCs/>
                <w:noProof/>
                <w:color w:val="F26419"/>
                <w:sz w:val="20"/>
                <w:szCs w:val="20"/>
                <w:lang w:eastAsia="lt-LT"/>
              </w:rPr>
            </w:pPr>
            <w:r>
              <w:rPr>
                <w:rFonts w:ascii="&amp;quot" w:hAnsi="&amp;quot"/>
                <w:b/>
                <w:bCs/>
                <w:noProof/>
                <w:color w:val="F26419"/>
                <w:sz w:val="20"/>
                <w:szCs w:val="20"/>
                <w:lang w:eastAsia="lt-LT"/>
              </w:rPr>
              <w:drawing>
                <wp:inline distT="0" distB="0" distL="0" distR="0" wp14:anchorId="73DC66A2" wp14:editId="695A5A72">
                  <wp:extent cx="863003" cy="1285875"/>
                  <wp:effectExtent l="0" t="0" r="0" b="0"/>
                  <wp:docPr id="12" name="Paveikslėlis 12" descr="Fotografas | Rolandas Parafinavičius">
                    <a:hlinkClick xmlns:a="http://schemas.openxmlformats.org/drawingml/2006/main" r:id="rId26" tooltip="&quot;Fotografas | Rolandas Parafinaviči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tografas | Rolandas Parafinavičius">
                            <a:hlinkClick r:id="rId26" tooltip="&quot;Fotografas | Rolandas Parafinavičius&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3003" cy="1285875"/>
                          </a:xfrm>
                          <a:prstGeom prst="rect">
                            <a:avLst/>
                          </a:prstGeom>
                          <a:noFill/>
                          <a:ln>
                            <a:noFill/>
                          </a:ln>
                        </pic:spPr>
                      </pic:pic>
                    </a:graphicData>
                  </a:graphic>
                </wp:inline>
              </w:drawing>
            </w:r>
          </w:p>
        </w:tc>
        <w:tc>
          <w:tcPr>
            <w:tcW w:w="2102" w:type="dxa"/>
          </w:tcPr>
          <w:p w:rsidR="006C5017" w:rsidRDefault="006C5017" w:rsidP="006C5017">
            <w:pPr>
              <w:ind w:firstLine="0"/>
              <w:rPr>
                <w:b/>
              </w:rPr>
            </w:pPr>
          </w:p>
          <w:p w:rsidR="004C0A74" w:rsidRPr="000255C9" w:rsidRDefault="006C5017" w:rsidP="006C5017">
            <w:pPr>
              <w:ind w:firstLine="0"/>
              <w:rPr>
                <w:b/>
              </w:rPr>
            </w:pPr>
            <w:r>
              <w:rPr>
                <w:b/>
              </w:rPr>
              <w:t>F</w:t>
            </w:r>
            <w:r w:rsidR="004C0A74" w:rsidRPr="000255C9">
              <w:rPr>
                <w:b/>
              </w:rPr>
              <w:t>otografas</w:t>
            </w:r>
          </w:p>
        </w:tc>
        <w:tc>
          <w:tcPr>
            <w:tcW w:w="1701" w:type="dxa"/>
          </w:tcPr>
          <w:p w:rsidR="004C0A74" w:rsidRPr="005D258B" w:rsidRDefault="004C0A74" w:rsidP="00C25D71">
            <w:pPr>
              <w:ind w:firstLine="0"/>
            </w:pPr>
            <w:r w:rsidRPr="00806343">
              <w:t xml:space="preserve">Rolandas </w:t>
            </w:r>
            <w:proofErr w:type="spellStart"/>
            <w:r w:rsidRPr="00806343">
              <w:t>Parafinavičius</w:t>
            </w:r>
            <w:proofErr w:type="spellEnd"/>
          </w:p>
        </w:tc>
        <w:tc>
          <w:tcPr>
            <w:tcW w:w="9497" w:type="dxa"/>
          </w:tcPr>
          <w:p w:rsidR="004C0A74" w:rsidRDefault="004C0A74" w:rsidP="00C25D71">
            <w:pPr>
              <w:ind w:firstLine="0"/>
            </w:pPr>
            <w:r w:rsidRPr="00806343">
              <w:t>Fotografas Aleksas Pietinis išgyvena ne pačius geriausius laikus: užsakymų nėra, pinigų – taip pat, o širdis vis dar kraujuoja po mylimos Medos išdavystės. Laimei, paguodą, šilto maisto ir net nakvynę galima rasti Fotografijos namuose tarp spalvingų asmenybių, dievinančių fotografiją ir fotografus.</w:t>
            </w:r>
          </w:p>
          <w:p w:rsidR="004C0A74" w:rsidRPr="005D258B" w:rsidRDefault="004C0A74" w:rsidP="00C25D71">
            <w:pPr>
              <w:ind w:firstLine="0"/>
            </w:pPr>
            <w:r w:rsidRPr="00806343">
              <w:t xml:space="preserve">Debiutiniame Rolando </w:t>
            </w:r>
            <w:proofErr w:type="spellStart"/>
            <w:r w:rsidRPr="00806343">
              <w:t>Parafinavičiaus</w:t>
            </w:r>
            <w:proofErr w:type="spellEnd"/>
            <w:r w:rsidRPr="00806343">
              <w:t xml:space="preserve"> romane "Fotografas" susipina įtemptas detektyvas ir aistringa meilės istorija, draugystė ir veidmainystė, ne vienas žinomas fotografas čia ras savo bruožų ir dar kartą pasijuoks iš tik uždarame rate iki šiol pasakotų istorijų.</w:t>
            </w:r>
          </w:p>
        </w:tc>
      </w:tr>
      <w:tr w:rsidR="004C0A74" w:rsidTr="00C4555F">
        <w:tc>
          <w:tcPr>
            <w:tcW w:w="1550" w:type="dxa"/>
          </w:tcPr>
          <w:p w:rsidR="006C5017" w:rsidRDefault="006C5017" w:rsidP="00C25D71">
            <w:pPr>
              <w:ind w:firstLine="0"/>
              <w:rPr>
                <w:rFonts w:ascii="&amp;quot" w:hAnsi="&amp;quot"/>
                <w:b/>
                <w:bCs/>
                <w:noProof/>
                <w:color w:val="F26419"/>
                <w:sz w:val="20"/>
                <w:szCs w:val="20"/>
                <w:lang w:eastAsia="lt-LT"/>
              </w:rPr>
            </w:pPr>
          </w:p>
          <w:p w:rsidR="004C0A74" w:rsidRDefault="004C0A74" w:rsidP="00C25D71">
            <w:pPr>
              <w:ind w:firstLine="0"/>
              <w:rPr>
                <w:rFonts w:ascii="&amp;quot" w:hAnsi="&amp;quot"/>
                <w:b/>
                <w:bCs/>
                <w:noProof/>
                <w:color w:val="F26419"/>
                <w:sz w:val="20"/>
                <w:szCs w:val="20"/>
                <w:lang w:eastAsia="lt-LT"/>
              </w:rPr>
            </w:pPr>
            <w:r>
              <w:rPr>
                <w:rFonts w:ascii="&amp;quot" w:hAnsi="&amp;quot"/>
                <w:b/>
                <w:bCs/>
                <w:noProof/>
                <w:color w:val="F26419"/>
                <w:sz w:val="20"/>
                <w:szCs w:val="20"/>
                <w:lang w:eastAsia="lt-LT"/>
              </w:rPr>
              <w:drawing>
                <wp:inline distT="0" distB="0" distL="0" distR="0" wp14:anchorId="7C788EC8" wp14:editId="380A8E56">
                  <wp:extent cx="811239" cy="1276350"/>
                  <wp:effectExtent l="0" t="0" r="8255" b="0"/>
                  <wp:docPr id="13" name="Paveikslėlis 13" descr="Ginklai, mikrobai ir plienas. Visuomenių likimas | Jared Diamond">
                    <a:hlinkClick xmlns:a="http://schemas.openxmlformats.org/drawingml/2006/main" r:id="rId28" tooltip="&quot;Ginklai, mikrobai ir plienas. Visuomenių likimas | Jared Diamo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inklai, mikrobai ir plienas. Visuomenių likimas | Jared Diamond">
                            <a:hlinkClick r:id="rId28" tooltip="&quot;Ginklai, mikrobai ir plienas. Visuomenių likimas | Jared Diamond&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10321" cy="1274906"/>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Ginklai, mikrobai ir plienas. Visuomenių likimas</w:t>
            </w:r>
          </w:p>
        </w:tc>
        <w:tc>
          <w:tcPr>
            <w:tcW w:w="1701" w:type="dxa"/>
          </w:tcPr>
          <w:p w:rsidR="004C0A74" w:rsidRPr="005D258B" w:rsidRDefault="004C0A74" w:rsidP="00C25D71">
            <w:pPr>
              <w:ind w:firstLine="0"/>
            </w:pPr>
            <w:proofErr w:type="spellStart"/>
            <w:r w:rsidRPr="00806343">
              <w:t>Jared</w:t>
            </w:r>
            <w:proofErr w:type="spellEnd"/>
            <w:r w:rsidRPr="00806343">
              <w:t xml:space="preserve"> </w:t>
            </w:r>
            <w:proofErr w:type="spellStart"/>
            <w:r w:rsidRPr="00806343">
              <w:t>Diamond</w:t>
            </w:r>
            <w:proofErr w:type="spellEnd"/>
          </w:p>
        </w:tc>
        <w:tc>
          <w:tcPr>
            <w:tcW w:w="9497" w:type="dxa"/>
          </w:tcPr>
          <w:p w:rsidR="004C0A74" w:rsidRPr="005D258B" w:rsidRDefault="004C0A74" w:rsidP="00C25D71">
            <w:pPr>
              <w:ind w:firstLine="0"/>
            </w:pPr>
            <w:r w:rsidRPr="00806343">
              <w:t xml:space="preserve">Kas lemia vienų visuomenių iškilimą, o kitų – nykimą ir lėtą mirtį? Kodėl vienos iš jų pasirodo pranašesnės ir vystosi sparčiau, o kitos lieka besivejančių vaidmenyje? Antropologas ir istorikas </w:t>
            </w:r>
            <w:proofErr w:type="spellStart"/>
            <w:r w:rsidRPr="00806343">
              <w:t>Jared</w:t>
            </w:r>
            <w:proofErr w:type="spellEnd"/>
            <w:r w:rsidRPr="00806343">
              <w:t xml:space="preserve"> </w:t>
            </w:r>
            <w:proofErr w:type="spellStart"/>
            <w:r w:rsidRPr="00806343">
              <w:t>Diamond</w:t>
            </w:r>
            <w:proofErr w:type="spellEnd"/>
            <w:r w:rsidRPr="00806343">
              <w:t xml:space="preserve"> įsitikinęs – visa tai yra ilgo proceso, trunkančio tūkstantmečius, rezultatas. Kita vertus, vargu, ar europiečių ir šiaurės afrikiečių civilizacijų iškilimą istorijoje galima tapatinti su neeilinėmis jų protinėmis, etinėmis ar genetinėmis galimybėmis. </w:t>
            </w:r>
            <w:proofErr w:type="spellStart"/>
            <w:r w:rsidRPr="00806343">
              <w:t>Jared</w:t>
            </w:r>
            <w:proofErr w:type="spellEnd"/>
            <w:r w:rsidRPr="00806343">
              <w:t xml:space="preserve"> </w:t>
            </w:r>
            <w:proofErr w:type="spellStart"/>
            <w:r w:rsidRPr="00806343">
              <w:t>Diamond</w:t>
            </w:r>
            <w:proofErr w:type="spellEnd"/>
            <w:r w:rsidRPr="00806343">
              <w:t xml:space="preserve"> knygoje „Ginklai, mikrobai ir plienas. Visuomenių likimas“ siūlo naują požiūrį. Jis leidžiasi į kelionę 13 tūkst. metų atgal į praeitį, siekdamas įrodyti, kad sėkmingą visuomenių gyvenimą lemia geografinės aplinkos sąlygos.</w:t>
            </w:r>
          </w:p>
        </w:tc>
      </w:tr>
      <w:tr w:rsidR="004C0A74" w:rsidTr="006C5017">
        <w:trPr>
          <w:trHeight w:val="2150"/>
        </w:trPr>
        <w:tc>
          <w:tcPr>
            <w:tcW w:w="1550" w:type="dxa"/>
          </w:tcPr>
          <w:p w:rsidR="006C5017" w:rsidRDefault="006C5017" w:rsidP="00C25D71">
            <w:pPr>
              <w:ind w:firstLine="0"/>
              <w:rPr>
                <w:rFonts w:ascii="&amp;quot" w:hAnsi="&amp;quot"/>
                <w:b/>
                <w:bCs/>
                <w:noProof/>
                <w:color w:val="F26419"/>
                <w:sz w:val="20"/>
                <w:szCs w:val="20"/>
                <w:lang w:eastAsia="lt-LT"/>
              </w:rPr>
            </w:pPr>
          </w:p>
          <w:p w:rsidR="004C0A74" w:rsidRDefault="004C0A74" w:rsidP="00C25D71">
            <w:pPr>
              <w:ind w:firstLine="0"/>
              <w:rPr>
                <w:rFonts w:ascii="&amp;quot" w:hAnsi="&amp;quot"/>
                <w:b/>
                <w:bCs/>
                <w:noProof/>
                <w:color w:val="F26419"/>
                <w:sz w:val="20"/>
                <w:szCs w:val="20"/>
                <w:lang w:eastAsia="lt-LT"/>
              </w:rPr>
            </w:pPr>
            <w:r>
              <w:rPr>
                <w:rFonts w:ascii="&amp;quot" w:hAnsi="&amp;quot"/>
                <w:b/>
                <w:bCs/>
                <w:noProof/>
                <w:color w:val="F26419"/>
                <w:sz w:val="20"/>
                <w:szCs w:val="20"/>
                <w:lang w:eastAsia="lt-LT"/>
              </w:rPr>
              <w:drawing>
                <wp:inline distT="0" distB="0" distL="0" distR="0" wp14:anchorId="702A6730" wp14:editId="25C588A3">
                  <wp:extent cx="809625" cy="1136173"/>
                  <wp:effectExtent l="0" t="0" r="0" b="6985"/>
                  <wp:docPr id="14" name="Paveikslėlis 14" descr="Intelektinis verslas | Borisas Melnikas, Artūras Jakubavičius ir kt.">
                    <a:hlinkClick xmlns:a="http://schemas.openxmlformats.org/drawingml/2006/main" r:id="rId30" tooltip="&quot;Intelektinis verslas | Borisas Melnikas, Artūras Jakubavičius ir k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telektinis verslas | Borisas Melnikas, Artūras Jakubavičius ir kt.">
                            <a:hlinkClick r:id="rId30" tooltip="&quot;Intelektinis verslas | Borisas Melnikas, Artūras Jakubavičius ir kt.&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15431" cy="1144320"/>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Intelektinis verslas</w:t>
            </w:r>
          </w:p>
        </w:tc>
        <w:tc>
          <w:tcPr>
            <w:tcW w:w="1701" w:type="dxa"/>
          </w:tcPr>
          <w:p w:rsidR="004C0A74" w:rsidRPr="005D258B" w:rsidRDefault="004C0A74" w:rsidP="00C25D71">
            <w:pPr>
              <w:ind w:firstLine="0"/>
            </w:pPr>
            <w:proofErr w:type="spellStart"/>
            <w:r w:rsidRPr="00D07011">
              <w:t>Borisas</w:t>
            </w:r>
            <w:proofErr w:type="spellEnd"/>
            <w:r w:rsidRPr="00D07011">
              <w:t xml:space="preserve"> Melnikas, Artūras </w:t>
            </w:r>
            <w:proofErr w:type="spellStart"/>
            <w:r w:rsidRPr="00D07011">
              <w:t>Jakubavičius</w:t>
            </w:r>
            <w:proofErr w:type="spellEnd"/>
            <w:r w:rsidRPr="00D07011">
              <w:t xml:space="preserve"> ir kt.</w:t>
            </w:r>
          </w:p>
        </w:tc>
        <w:tc>
          <w:tcPr>
            <w:tcW w:w="9497" w:type="dxa"/>
          </w:tcPr>
          <w:p w:rsidR="004C0A74" w:rsidRPr="005D258B" w:rsidRDefault="004C0A74" w:rsidP="00C25D71">
            <w:pPr>
              <w:ind w:firstLine="0"/>
            </w:pPr>
            <w:r w:rsidRPr="00D07011">
              <w:t>Vadovėlyje "Intelektinis verslas" pateikta teorinių žinių ir praktinių patarimų apie intelektinio verslo plėtotę žinių visuomenės ir žinių ekonomikos kūrimo sąlygomis, aptariami inovacijų ir jų aktyvinimo procesai, inovacinės veiklos sistematika ir kompleksiškumas, kūrybiškumo prado svarba versle, personalo vadybos, rinkodaros ir projektų finansavimo bei ekonominio vertinimo specifika intelektiniame versle, ugdomi gebėjimai plėtoti intelektinį (žiniomis grįstą) verslą.</w:t>
            </w:r>
          </w:p>
        </w:tc>
      </w:tr>
      <w:tr w:rsidR="004C0A74" w:rsidTr="00C4555F">
        <w:tc>
          <w:tcPr>
            <w:tcW w:w="1550" w:type="dxa"/>
          </w:tcPr>
          <w:p w:rsidR="004C0A74" w:rsidRDefault="004C0A74" w:rsidP="00C25D71">
            <w:pPr>
              <w:ind w:firstLine="0"/>
              <w:rPr>
                <w:rFonts w:ascii="&amp;quot" w:hAnsi="&amp;quot"/>
                <w:b/>
                <w:bCs/>
                <w:noProof/>
                <w:color w:val="F26419"/>
                <w:sz w:val="20"/>
                <w:szCs w:val="20"/>
                <w:lang w:eastAsia="lt-LT"/>
              </w:rPr>
            </w:pPr>
          </w:p>
          <w:p w:rsidR="004C0A74" w:rsidRDefault="004C0A74" w:rsidP="00C25D71">
            <w:pPr>
              <w:ind w:firstLine="0"/>
              <w:rPr>
                <w:rFonts w:ascii="&amp;quot" w:hAnsi="&amp;quot"/>
                <w:b/>
                <w:bCs/>
                <w:noProof/>
                <w:color w:val="F26419"/>
                <w:sz w:val="20"/>
                <w:szCs w:val="20"/>
                <w:lang w:eastAsia="lt-LT"/>
              </w:rPr>
            </w:pPr>
            <w:r>
              <w:rPr>
                <w:rFonts w:ascii="&amp;quot" w:hAnsi="&amp;quot"/>
                <w:b/>
                <w:bCs/>
                <w:noProof/>
                <w:color w:val="F26419"/>
                <w:sz w:val="20"/>
                <w:szCs w:val="20"/>
                <w:lang w:eastAsia="lt-LT"/>
              </w:rPr>
              <w:drawing>
                <wp:inline distT="0" distB="0" distL="0" distR="0" wp14:anchorId="0A693321" wp14:editId="00DB3A2E">
                  <wp:extent cx="815177" cy="1181100"/>
                  <wp:effectExtent l="0" t="0" r="4445" b="0"/>
                  <wp:docPr id="15" name="Paveikslėlis 15" descr="Išnarplioti Oliverį | Liz Nugent">
                    <a:hlinkClick xmlns:a="http://schemas.openxmlformats.org/drawingml/2006/main" r:id="rId32" tooltip="&quot;Išnarplioti Oliverį | Liz Nug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šnarplioti Oliverį | Liz Nugent">
                            <a:hlinkClick r:id="rId32" tooltip="&quot;Išnarplioti Oliverį | Liz Nugent&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18500" cy="1185914"/>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Išnarplioti Oliverį</w:t>
            </w:r>
          </w:p>
        </w:tc>
        <w:tc>
          <w:tcPr>
            <w:tcW w:w="1701" w:type="dxa"/>
          </w:tcPr>
          <w:p w:rsidR="004C0A74" w:rsidRPr="00D07011" w:rsidRDefault="004C0A74" w:rsidP="00C25D71">
            <w:pPr>
              <w:ind w:firstLine="0"/>
            </w:pPr>
            <w:proofErr w:type="spellStart"/>
            <w:r w:rsidRPr="00604954">
              <w:t>Liz</w:t>
            </w:r>
            <w:proofErr w:type="spellEnd"/>
            <w:r w:rsidRPr="00604954">
              <w:t xml:space="preserve"> </w:t>
            </w:r>
            <w:proofErr w:type="spellStart"/>
            <w:r w:rsidRPr="00604954">
              <w:t>Nugent</w:t>
            </w:r>
            <w:proofErr w:type="spellEnd"/>
          </w:p>
        </w:tc>
        <w:tc>
          <w:tcPr>
            <w:tcW w:w="9497" w:type="dxa"/>
          </w:tcPr>
          <w:p w:rsidR="004C0A74" w:rsidRDefault="004C0A74" w:rsidP="00C25D71">
            <w:pPr>
              <w:ind w:firstLine="0"/>
            </w:pPr>
            <w:r w:rsidRPr="00604954">
              <w:t xml:space="preserve">Airių rašytoja </w:t>
            </w:r>
            <w:proofErr w:type="spellStart"/>
            <w:r w:rsidRPr="00604954">
              <w:t>Liz</w:t>
            </w:r>
            <w:proofErr w:type="spellEnd"/>
            <w:r w:rsidRPr="00604954">
              <w:t xml:space="preserve"> </w:t>
            </w:r>
            <w:proofErr w:type="spellStart"/>
            <w:r w:rsidRPr="00604954">
              <w:t>Nugent</w:t>
            </w:r>
            <w:proofErr w:type="spellEnd"/>
            <w:r w:rsidRPr="00604954">
              <w:t xml:space="preserve"> sukūrė tamsų ir įtraukiantį romaną „Išnarplioti Oliverį“, meistriškai sudėliojo siužetą ir nukreipė netikėtai jaudinantį žvilgsnį į psichopato protą, tarpstantį savo paties nesėkmingai suplanuotos praeities nuolaužose.</w:t>
            </w:r>
          </w:p>
          <w:p w:rsidR="004C0A74" w:rsidRPr="00D07011" w:rsidRDefault="004C0A74" w:rsidP="00C25D71">
            <w:pPr>
              <w:ind w:firstLine="0"/>
            </w:pPr>
            <w:r w:rsidRPr="00604954">
              <w:t>Sluoksnis po sluoksnio atveriant Oliverio vidinį pasaulį, knygoje „Išnarplioti Oliverį“ atsiskleidžia gėdos, atstūmimo, pavydo, kvapą gniaužiančių apgavysčių ir meistriškų manipuliacijų istorija, kuri truko daugybę metų. Tik pats Oliveris žino, kaip ilgai jis ėjo keliu, atvedusiu jį iki gyvenimo, kuriame jis jaustųsi vertingas. Ir tik jis suvokia, kaip sunku gali būti įveikti savo demonus.</w:t>
            </w:r>
          </w:p>
        </w:tc>
      </w:tr>
      <w:tr w:rsidR="004C0A74" w:rsidTr="00C4555F">
        <w:tc>
          <w:tcPr>
            <w:tcW w:w="1550" w:type="dxa"/>
          </w:tcPr>
          <w:p w:rsidR="004C0A74" w:rsidRDefault="004C0A74" w:rsidP="00C25D71">
            <w:pPr>
              <w:ind w:firstLine="0"/>
              <w:rPr>
                <w:rFonts w:ascii="&amp;quot" w:hAnsi="&amp;quot"/>
                <w:b/>
                <w:bCs/>
                <w:noProof/>
                <w:color w:val="F26419"/>
                <w:sz w:val="20"/>
                <w:szCs w:val="20"/>
                <w:lang w:eastAsia="lt-LT"/>
              </w:rPr>
            </w:pPr>
          </w:p>
          <w:p w:rsidR="004C0A74" w:rsidRDefault="004C0A74" w:rsidP="00C25D71">
            <w:pPr>
              <w:ind w:firstLine="0"/>
              <w:rPr>
                <w:rFonts w:ascii="&amp;quot" w:hAnsi="&amp;quot"/>
                <w:b/>
                <w:bCs/>
                <w:noProof/>
                <w:color w:val="F26419"/>
                <w:sz w:val="20"/>
                <w:szCs w:val="20"/>
                <w:lang w:eastAsia="lt-LT"/>
              </w:rPr>
            </w:pPr>
            <w:r>
              <w:rPr>
                <w:rFonts w:ascii="&amp;quot" w:hAnsi="&amp;quot"/>
                <w:b/>
                <w:bCs/>
                <w:noProof/>
                <w:color w:val="F26419"/>
                <w:sz w:val="20"/>
                <w:szCs w:val="20"/>
                <w:lang w:eastAsia="lt-LT"/>
              </w:rPr>
              <w:drawing>
                <wp:inline distT="0" distB="0" distL="0" distR="0" wp14:anchorId="3856A3E6" wp14:editId="6EDA7F40">
                  <wp:extent cx="797143" cy="1181100"/>
                  <wp:effectExtent l="0" t="0" r="3175" b="0"/>
                  <wp:docPr id="16" name="Paveikslėlis 16" descr="Įveikti Alzheimerį | Dr. Dale E. Bredesen">
                    <a:hlinkClick xmlns:a="http://schemas.openxmlformats.org/drawingml/2006/main" r:id="rId34" tooltip="&quot;Įveikti Alzheimerį | Dr. Dale E. Bredes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Įveikti Alzheimerį | Dr. Dale E. Bredesen">
                            <a:hlinkClick r:id="rId34" tooltip="&quot;Įveikti Alzheimerį | Dr. Dale E. Bredesen&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97143" cy="1181100"/>
                          </a:xfrm>
                          <a:prstGeom prst="rect">
                            <a:avLst/>
                          </a:prstGeom>
                          <a:noFill/>
                          <a:ln>
                            <a:noFill/>
                          </a:ln>
                        </pic:spPr>
                      </pic:pic>
                    </a:graphicData>
                  </a:graphic>
                </wp:inline>
              </w:drawing>
            </w:r>
          </w:p>
        </w:tc>
        <w:tc>
          <w:tcPr>
            <w:tcW w:w="2102" w:type="dxa"/>
          </w:tcPr>
          <w:p w:rsidR="00C4555F" w:rsidRDefault="00C4555F" w:rsidP="00C25D71">
            <w:pPr>
              <w:ind w:firstLine="0"/>
              <w:jc w:val="center"/>
              <w:rPr>
                <w:b/>
              </w:rPr>
            </w:pPr>
          </w:p>
          <w:p w:rsidR="004C0A74" w:rsidRPr="000255C9" w:rsidRDefault="004C0A74" w:rsidP="006C5017">
            <w:pPr>
              <w:ind w:firstLine="0"/>
              <w:rPr>
                <w:b/>
              </w:rPr>
            </w:pPr>
            <w:r w:rsidRPr="000255C9">
              <w:rPr>
                <w:b/>
              </w:rPr>
              <w:t>Įveikti Alzheimerį</w:t>
            </w:r>
          </w:p>
        </w:tc>
        <w:tc>
          <w:tcPr>
            <w:tcW w:w="1701" w:type="dxa"/>
          </w:tcPr>
          <w:p w:rsidR="00C4555F" w:rsidRDefault="00C4555F" w:rsidP="00C25D71">
            <w:pPr>
              <w:ind w:firstLine="0"/>
            </w:pPr>
          </w:p>
          <w:p w:rsidR="004C0A74" w:rsidRPr="00D07011" w:rsidRDefault="004C0A74" w:rsidP="00C25D71">
            <w:pPr>
              <w:ind w:firstLine="0"/>
            </w:pPr>
            <w:r w:rsidRPr="00604954">
              <w:t xml:space="preserve">Dr. </w:t>
            </w:r>
            <w:proofErr w:type="spellStart"/>
            <w:r w:rsidRPr="00604954">
              <w:t>Dale</w:t>
            </w:r>
            <w:proofErr w:type="spellEnd"/>
            <w:r w:rsidRPr="00604954">
              <w:t xml:space="preserve"> E. </w:t>
            </w:r>
            <w:proofErr w:type="spellStart"/>
            <w:r w:rsidRPr="00604954">
              <w:t>Bredesen</w:t>
            </w:r>
            <w:proofErr w:type="spellEnd"/>
          </w:p>
        </w:tc>
        <w:tc>
          <w:tcPr>
            <w:tcW w:w="9497" w:type="dxa"/>
          </w:tcPr>
          <w:p w:rsidR="004C0A74" w:rsidRDefault="004C0A74" w:rsidP="00C25D71">
            <w:pPr>
              <w:ind w:firstLine="0"/>
            </w:pPr>
            <w:proofErr w:type="spellStart"/>
            <w:r>
              <w:t>Neuromokslininkas</w:t>
            </w:r>
            <w:proofErr w:type="spellEnd"/>
            <w:r>
              <w:t xml:space="preserve"> dr. </w:t>
            </w:r>
            <w:proofErr w:type="spellStart"/>
            <w:r>
              <w:t>Dale</w:t>
            </w:r>
            <w:proofErr w:type="spellEnd"/>
            <w:r>
              <w:t xml:space="preserve"> </w:t>
            </w:r>
            <w:proofErr w:type="spellStart"/>
            <w:r>
              <w:t>Bredesen</w:t>
            </w:r>
            <w:proofErr w:type="spellEnd"/>
            <w:r>
              <w:t xml:space="preserve"> įžiebė viltį visiems besibaiminantiems Alzheimerio ligos ir net tiems, kurie ja serga.</w:t>
            </w:r>
          </w:p>
          <w:p w:rsidR="004C0A74" w:rsidRDefault="004C0A74" w:rsidP="00C25D71">
            <w:pPr>
              <w:ind w:firstLine="0"/>
            </w:pPr>
            <w:r>
              <w:t xml:space="preserve">Knygoje „Įveikti Alzheimerį: pirmoji veiksminga prevencijos ir gydymo programa“ jis atskleidžia naujausius tyrimus, rodančius, kad ši liga nebėra nuosprendis. </w:t>
            </w:r>
          </w:p>
          <w:p w:rsidR="004C0A74" w:rsidRDefault="004C0A74" w:rsidP="00C25D71">
            <w:pPr>
              <w:ind w:firstLine="0"/>
            </w:pPr>
            <w:r>
              <w:t xml:space="preserve">Knygos autorius teigia, kad nuo Alzheimerio ligos galima apsisaugoti , kad įmanoma atkurti silpstančias pažintines funkcijas. </w:t>
            </w:r>
          </w:p>
          <w:p w:rsidR="004C0A74" w:rsidRPr="00D07011" w:rsidRDefault="004C0A74" w:rsidP="00C25D71">
            <w:pPr>
              <w:ind w:firstLine="0"/>
            </w:pPr>
            <w:r>
              <w:t>Visi žinome bent vieną žmogų, kuris išgyveno vėžį, tačiau nežinome nė vieno, kuris būtų išgyvenęs Alzheimerį. Iki dabar.</w:t>
            </w:r>
          </w:p>
        </w:tc>
      </w:tr>
      <w:tr w:rsidR="004C0A74" w:rsidTr="006C5017">
        <w:trPr>
          <w:trHeight w:val="2166"/>
        </w:trPr>
        <w:tc>
          <w:tcPr>
            <w:tcW w:w="1550" w:type="dxa"/>
          </w:tcPr>
          <w:p w:rsidR="004C0A74" w:rsidRDefault="004C0A74" w:rsidP="00C25D71">
            <w:pPr>
              <w:ind w:firstLine="0"/>
              <w:rPr>
                <w:rFonts w:ascii="&amp;quot" w:hAnsi="&amp;quot"/>
                <w:b/>
                <w:bCs/>
                <w:noProof/>
                <w:color w:val="F26419"/>
                <w:sz w:val="20"/>
                <w:szCs w:val="20"/>
                <w:lang w:eastAsia="lt-LT"/>
              </w:rPr>
            </w:pPr>
            <w:r>
              <w:rPr>
                <w:rFonts w:ascii="&amp;quot" w:hAnsi="&amp;quot"/>
                <w:b/>
                <w:bCs/>
                <w:noProof/>
                <w:color w:val="F26419"/>
                <w:sz w:val="20"/>
                <w:szCs w:val="20"/>
                <w:lang w:eastAsia="lt-LT"/>
              </w:rPr>
              <w:drawing>
                <wp:inline distT="0" distB="0" distL="0" distR="0" wp14:anchorId="73329E84" wp14:editId="77F817D3">
                  <wp:extent cx="877155" cy="1238250"/>
                  <wp:effectExtent l="0" t="0" r="0" b="0"/>
                  <wp:docPr id="17" name="Paveikslėlis 17" descr="Jaunas veidas. Veido savimasažas - maloni priklausomybė | Viktorija Baltramiejūnienė">
                    <a:hlinkClick xmlns:a="http://schemas.openxmlformats.org/drawingml/2006/main" r:id="rId36" tooltip="&quot;Jaunas veidas. Veido savimasažas - maloni priklausomybė | Viktorija Baltramiejūnienė&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aunas veidas. Veido savimasažas - maloni priklausomybė | Viktorija Baltramiejūnienė">
                            <a:hlinkClick r:id="rId36" tooltip="&quot;Jaunas veidas. Veido savimasažas - maloni priklausomybė | Viktorija Baltramiejūnienė&quo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79388" cy="1241403"/>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 xml:space="preserve">Jaunas veidas. Veido </w:t>
            </w:r>
            <w:proofErr w:type="spellStart"/>
            <w:r w:rsidRPr="000255C9">
              <w:rPr>
                <w:b/>
              </w:rPr>
              <w:t>savimasažas</w:t>
            </w:r>
            <w:proofErr w:type="spellEnd"/>
            <w:r w:rsidRPr="000255C9">
              <w:rPr>
                <w:b/>
              </w:rPr>
              <w:t xml:space="preserve"> - maloni priklausomybė</w:t>
            </w:r>
          </w:p>
        </w:tc>
        <w:tc>
          <w:tcPr>
            <w:tcW w:w="1701" w:type="dxa"/>
          </w:tcPr>
          <w:p w:rsidR="004C0A74" w:rsidRPr="00D07011" w:rsidRDefault="004C0A74" w:rsidP="00C25D71">
            <w:pPr>
              <w:ind w:firstLine="0"/>
            </w:pPr>
            <w:r w:rsidRPr="001B0AEB">
              <w:t xml:space="preserve">Viktorija </w:t>
            </w:r>
            <w:proofErr w:type="spellStart"/>
            <w:r w:rsidRPr="001B0AEB">
              <w:t>Baltramiejū</w:t>
            </w:r>
            <w:r>
              <w:t>-</w:t>
            </w:r>
            <w:r w:rsidRPr="001B0AEB">
              <w:t>nienė</w:t>
            </w:r>
            <w:proofErr w:type="spellEnd"/>
          </w:p>
        </w:tc>
        <w:tc>
          <w:tcPr>
            <w:tcW w:w="9497" w:type="dxa"/>
          </w:tcPr>
          <w:p w:rsidR="004C0A74" w:rsidRDefault="004C0A74" w:rsidP="00C25D71">
            <w:pPr>
              <w:ind w:firstLine="0"/>
            </w:pPr>
            <w:r w:rsidRPr="001B0AEB">
              <w:t xml:space="preserve">Veido mankštos ir </w:t>
            </w:r>
            <w:proofErr w:type="spellStart"/>
            <w:r w:rsidRPr="001B0AEB">
              <w:t>savimasažo</w:t>
            </w:r>
            <w:proofErr w:type="spellEnd"/>
            <w:r w:rsidRPr="001B0AEB">
              <w:t xml:space="preserve"> ekspertės Viktorijos </w:t>
            </w:r>
            <w:proofErr w:type="spellStart"/>
            <w:r w:rsidRPr="001B0AEB">
              <w:t>Baltramiejūnienės</w:t>
            </w:r>
            <w:proofErr w:type="spellEnd"/>
            <w:r w:rsidRPr="001B0AEB">
              <w:t xml:space="preserve"> knyga „Jaunas veidas: veido </w:t>
            </w:r>
            <w:proofErr w:type="spellStart"/>
            <w:r w:rsidRPr="001B0AEB">
              <w:t>savimasažas</w:t>
            </w:r>
            <w:proofErr w:type="spellEnd"/>
            <w:r w:rsidRPr="001B0AEB">
              <w:t xml:space="preserve"> – maloni priklausomybė“ atskleis naujų metodų ir galimybių, kaip atjauninti savo veidą ir, žinoma, pagerinti nuotaiką.</w:t>
            </w:r>
          </w:p>
          <w:p w:rsidR="004C0A74" w:rsidRPr="00D07011" w:rsidRDefault="004C0A74" w:rsidP="00C25D71">
            <w:pPr>
              <w:ind w:firstLine="0"/>
            </w:pPr>
            <w:r w:rsidRPr="001B0AEB">
              <w:t xml:space="preserve">Veido </w:t>
            </w:r>
            <w:proofErr w:type="spellStart"/>
            <w:r w:rsidRPr="001B0AEB">
              <w:t>savimasažas</w:t>
            </w:r>
            <w:proofErr w:type="spellEnd"/>
            <w:r w:rsidRPr="001B0AEB">
              <w:t xml:space="preserve">, pasak knygos autorės, padeda nubraukti nuo veido ne vienus metus, atrodyti jauniau ir gaiviau be jokių plastinės chirurgijos operacijų ar specialių grožio procedūrų. Knygoje „Jaunas veidas: veido </w:t>
            </w:r>
            <w:proofErr w:type="spellStart"/>
            <w:r w:rsidRPr="001B0AEB">
              <w:t>savimasažas</w:t>
            </w:r>
            <w:proofErr w:type="spellEnd"/>
            <w:r w:rsidRPr="001B0AEB">
              <w:t xml:space="preserve"> – maloni priklausomybė“ sužinosite, kaip tapti savo veido masažuotoju, pradanginti raukšles ir susigrąžinti švytėjimą.</w:t>
            </w:r>
          </w:p>
        </w:tc>
      </w:tr>
      <w:tr w:rsidR="004C0A74" w:rsidTr="00C4555F">
        <w:tc>
          <w:tcPr>
            <w:tcW w:w="1550" w:type="dxa"/>
          </w:tcPr>
          <w:p w:rsidR="004C0A74" w:rsidRDefault="004C0A74" w:rsidP="00C25D71">
            <w:pPr>
              <w:ind w:firstLine="0"/>
              <w:rPr>
                <w:rFonts w:ascii="&amp;quot" w:hAnsi="&amp;quot"/>
                <w:b/>
                <w:bCs/>
                <w:noProof/>
                <w:color w:val="F26419"/>
                <w:sz w:val="20"/>
                <w:szCs w:val="20"/>
                <w:lang w:eastAsia="lt-LT"/>
              </w:rPr>
            </w:pPr>
          </w:p>
          <w:p w:rsidR="004C0A74" w:rsidRDefault="004C0A74" w:rsidP="00C25D71">
            <w:pPr>
              <w:ind w:firstLine="0"/>
              <w:rPr>
                <w:rFonts w:ascii="&amp;quot" w:hAnsi="&amp;quot"/>
                <w:b/>
                <w:bCs/>
                <w:noProof/>
                <w:color w:val="F26419"/>
                <w:sz w:val="20"/>
                <w:szCs w:val="20"/>
                <w:lang w:eastAsia="lt-LT"/>
              </w:rPr>
            </w:pPr>
            <w:r>
              <w:rPr>
                <w:rFonts w:ascii="&amp;quot" w:hAnsi="&amp;quot"/>
                <w:b/>
                <w:bCs/>
                <w:noProof/>
                <w:color w:val="F26419"/>
                <w:sz w:val="20"/>
                <w:szCs w:val="20"/>
                <w:lang w:eastAsia="lt-LT"/>
              </w:rPr>
              <w:drawing>
                <wp:inline distT="0" distB="0" distL="0" distR="0" wp14:anchorId="2668F9A8" wp14:editId="243E7667">
                  <wp:extent cx="876300" cy="1253621"/>
                  <wp:effectExtent l="0" t="0" r="0" b="3810"/>
                  <wp:docPr id="18" name="Paveikslėlis 18" descr="Jelgava 94 | Jānis Joņevs">
                    <a:hlinkClick xmlns:a="http://schemas.openxmlformats.org/drawingml/2006/main" r:id="rId38" tooltip="&quot;Jelgava 94 | Jānis Joņev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elgava 94 | Jānis Joņevs">
                            <a:hlinkClick r:id="rId38" tooltip="&quot;Jelgava 94 | Jānis Joņevs&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76300" cy="1253621"/>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Jelgava 94</w:t>
            </w:r>
          </w:p>
        </w:tc>
        <w:tc>
          <w:tcPr>
            <w:tcW w:w="1701" w:type="dxa"/>
          </w:tcPr>
          <w:p w:rsidR="004C0A74" w:rsidRPr="00D07011" w:rsidRDefault="004C0A74" w:rsidP="00C25D71">
            <w:pPr>
              <w:ind w:firstLine="0"/>
            </w:pPr>
            <w:proofErr w:type="spellStart"/>
            <w:r w:rsidRPr="00840BA7">
              <w:t>Jānis</w:t>
            </w:r>
            <w:proofErr w:type="spellEnd"/>
            <w:r w:rsidRPr="00840BA7">
              <w:t xml:space="preserve"> </w:t>
            </w:r>
            <w:proofErr w:type="spellStart"/>
            <w:r w:rsidRPr="00840BA7">
              <w:t>Joņevs</w:t>
            </w:r>
            <w:proofErr w:type="spellEnd"/>
          </w:p>
        </w:tc>
        <w:tc>
          <w:tcPr>
            <w:tcW w:w="9497" w:type="dxa"/>
          </w:tcPr>
          <w:p w:rsidR="004C0A74" w:rsidRDefault="004C0A74" w:rsidP="00C25D71">
            <w:pPr>
              <w:ind w:firstLine="0"/>
            </w:pPr>
            <w:r w:rsidRPr="00840BA7">
              <w:t xml:space="preserve">Latvijos rašytojas Janis </w:t>
            </w:r>
            <w:proofErr w:type="spellStart"/>
            <w:r w:rsidRPr="00840BA7">
              <w:t>Jonevs</w:t>
            </w:r>
            <w:proofErr w:type="spellEnd"/>
            <w:r w:rsidRPr="00840BA7">
              <w:t xml:space="preserve"> debiutuoja su romanu „Jelgava 94“, kuriame atsiskleidžia po šalies nepriklausomybės atkūrimo augusios dešimtojo dešimtmečio kartos tragizmas ir ironija bei paauglio svajonė rasti savo tikrąjį veidą ir niekada netapti „vienu iš jų“.</w:t>
            </w:r>
          </w:p>
          <w:p w:rsidR="004C0A74" w:rsidRPr="00D07011" w:rsidRDefault="004C0A74" w:rsidP="00C25D71">
            <w:pPr>
              <w:ind w:firstLine="0"/>
            </w:pPr>
            <w:r w:rsidRPr="00840BA7">
              <w:t xml:space="preserve">Savo romane „Jelgava 94“ autorius ne tik atskleidžia maištingo ir malonaus jaunuolio virsmą, jo kovą prieš suaugusiųjų nustatomas taisykles ir visuomenės normas, bet ir detaliai, net </w:t>
            </w:r>
            <w:proofErr w:type="spellStart"/>
            <w:r w:rsidRPr="00840BA7">
              <w:t>dokumentiškai</w:t>
            </w:r>
            <w:proofErr w:type="spellEnd"/>
            <w:r w:rsidRPr="00840BA7">
              <w:t>, aprašo dešimtojo dešimtmečio situaciją Latvijoje po Sovietų sąjungos griūties.</w:t>
            </w:r>
          </w:p>
        </w:tc>
      </w:tr>
      <w:tr w:rsidR="004C0A74" w:rsidTr="00C4555F">
        <w:tc>
          <w:tcPr>
            <w:tcW w:w="1550" w:type="dxa"/>
          </w:tcPr>
          <w:p w:rsidR="004C0A74" w:rsidRDefault="004C0A74" w:rsidP="00C25D71">
            <w:pPr>
              <w:ind w:firstLine="0"/>
              <w:rPr>
                <w:rFonts w:ascii="&amp;quot" w:hAnsi="&amp;quot"/>
                <w:b/>
                <w:bCs/>
                <w:noProof/>
                <w:color w:val="F26419"/>
                <w:sz w:val="20"/>
                <w:szCs w:val="20"/>
                <w:lang w:eastAsia="lt-LT"/>
              </w:rPr>
            </w:pPr>
            <w:r>
              <w:rPr>
                <w:rFonts w:ascii="&amp;quot" w:hAnsi="&amp;quot"/>
                <w:b/>
                <w:bCs/>
                <w:noProof/>
                <w:color w:val="F26419"/>
                <w:sz w:val="20"/>
                <w:szCs w:val="20"/>
                <w:lang w:eastAsia="lt-LT"/>
              </w:rPr>
              <w:drawing>
                <wp:inline distT="0" distB="0" distL="0" distR="0" wp14:anchorId="5A51D850" wp14:editId="10E44C82">
                  <wp:extent cx="875731" cy="1314450"/>
                  <wp:effectExtent l="0" t="0" r="635" b="0"/>
                  <wp:docPr id="19" name="Paveikslėlis 19" descr="Juodoji nuotaka | Laura Andersen">
                    <a:hlinkClick xmlns:a="http://schemas.openxmlformats.org/drawingml/2006/main" r:id="rId40" tooltip="&quot;Juodoji nuotaka | Laura Anders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Juodoji nuotaka | Laura Andersen">
                            <a:hlinkClick r:id="rId40" tooltip="&quot;Juodoji nuotaka | Laura Andersen&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78796" cy="1319050"/>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Juodoji nuotaka</w:t>
            </w:r>
          </w:p>
        </w:tc>
        <w:tc>
          <w:tcPr>
            <w:tcW w:w="1701" w:type="dxa"/>
          </w:tcPr>
          <w:p w:rsidR="004C0A74" w:rsidRPr="00D07011" w:rsidRDefault="004C0A74" w:rsidP="00C25D71">
            <w:pPr>
              <w:ind w:firstLine="0"/>
            </w:pPr>
            <w:r w:rsidRPr="00381E20">
              <w:t xml:space="preserve">Laura </w:t>
            </w:r>
            <w:proofErr w:type="spellStart"/>
            <w:r w:rsidRPr="00381E20">
              <w:t>Andersen</w:t>
            </w:r>
            <w:proofErr w:type="spellEnd"/>
          </w:p>
        </w:tc>
        <w:tc>
          <w:tcPr>
            <w:tcW w:w="9497" w:type="dxa"/>
          </w:tcPr>
          <w:p w:rsidR="004C0A74" w:rsidRDefault="004C0A74" w:rsidP="00C25D71">
            <w:pPr>
              <w:ind w:firstLine="0"/>
            </w:pPr>
            <w:r w:rsidRPr="00381E20">
              <w:t>Kerinčiame romane „Juodoji nuotaka“ susipina senos kilmingos airių giminės trijų kartų paslaptys.</w:t>
            </w:r>
          </w:p>
          <w:p w:rsidR="004C0A74" w:rsidRPr="00D07011" w:rsidRDefault="004C0A74" w:rsidP="00C25D71">
            <w:pPr>
              <w:ind w:firstLine="0"/>
            </w:pPr>
            <w:r w:rsidRPr="00381E20">
              <w:t>Įtampa, romantika, šimtmečius saugomų paslapčių tamsa ir netikėti žmonių likimai – „Juodoji nuotaka“ neleis atsikvėpti.</w:t>
            </w:r>
          </w:p>
        </w:tc>
      </w:tr>
      <w:tr w:rsidR="004C0A74" w:rsidTr="006C5017">
        <w:trPr>
          <w:trHeight w:val="1837"/>
        </w:trPr>
        <w:tc>
          <w:tcPr>
            <w:tcW w:w="1550" w:type="dxa"/>
          </w:tcPr>
          <w:p w:rsidR="004C0A74" w:rsidRDefault="004C0A74" w:rsidP="00C25D71">
            <w:pPr>
              <w:ind w:firstLine="0"/>
              <w:rPr>
                <w:rFonts w:ascii="&amp;quot" w:hAnsi="&amp;quot"/>
                <w:b/>
                <w:bCs/>
                <w:noProof/>
                <w:color w:val="F26419"/>
                <w:sz w:val="20"/>
                <w:szCs w:val="20"/>
                <w:lang w:eastAsia="lt-LT"/>
              </w:rPr>
            </w:pPr>
            <w:r>
              <w:rPr>
                <w:noProof/>
                <w:lang w:eastAsia="lt-LT"/>
              </w:rPr>
              <w:lastRenderedPageBreak/>
              <w:drawing>
                <wp:inline distT="0" distB="0" distL="0" distR="0" wp14:anchorId="68E64F64" wp14:editId="668093A8">
                  <wp:extent cx="847725" cy="1095375"/>
                  <wp:effectExtent l="0" t="0" r="0" b="9525"/>
                  <wp:docPr id="20" name="Paveikslėlis 20" descr="Jūra – tai debes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Jūra – tai debesy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54969" cy="1104736"/>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Jūra – tai debesys</w:t>
            </w:r>
          </w:p>
        </w:tc>
        <w:tc>
          <w:tcPr>
            <w:tcW w:w="1701" w:type="dxa"/>
          </w:tcPr>
          <w:p w:rsidR="004C0A74" w:rsidRPr="00D07011" w:rsidRDefault="004C0A74" w:rsidP="00C25D71">
            <w:pPr>
              <w:ind w:firstLine="0"/>
            </w:pPr>
            <w:r w:rsidRPr="00E07087">
              <w:t xml:space="preserve">Gabija </w:t>
            </w:r>
            <w:proofErr w:type="spellStart"/>
            <w:r w:rsidRPr="00E07087">
              <w:t>Vitkevičiūtė</w:t>
            </w:r>
            <w:proofErr w:type="spellEnd"/>
          </w:p>
        </w:tc>
        <w:tc>
          <w:tcPr>
            <w:tcW w:w="9497" w:type="dxa"/>
          </w:tcPr>
          <w:p w:rsidR="004C0A74" w:rsidRDefault="004C0A74" w:rsidP="00C25D71">
            <w:pPr>
              <w:ind w:firstLine="0"/>
            </w:pPr>
            <w:r w:rsidRPr="00E07087">
              <w:t xml:space="preserve">Knyga „Jūra – tai debesys“ – tai trečioji Gabijos </w:t>
            </w:r>
            <w:proofErr w:type="spellStart"/>
            <w:r w:rsidRPr="00E07087">
              <w:t>Vitkevičiūtės</w:t>
            </w:r>
            <w:proofErr w:type="spellEnd"/>
            <w:r w:rsidRPr="00E07087">
              <w:t xml:space="preserve"> knyga.</w:t>
            </w:r>
          </w:p>
          <w:p w:rsidR="004C0A74" w:rsidRPr="00D07011" w:rsidRDefault="004C0A74" w:rsidP="00C25D71">
            <w:pPr>
              <w:ind w:firstLine="0"/>
            </w:pPr>
            <w:r w:rsidRPr="00E07087">
              <w:t>Pagrindinė knygos idėja – mes esame atspindžiai to, kokiame pasaulyje gyvename: kaip jūra tikrai nėra mėlyna, o šią spalvą juk jai dovanoja debesys, joje atsispindintys.</w:t>
            </w:r>
          </w:p>
        </w:tc>
      </w:tr>
      <w:tr w:rsidR="004C0A74" w:rsidTr="006C5017">
        <w:trPr>
          <w:trHeight w:val="2530"/>
        </w:trPr>
        <w:tc>
          <w:tcPr>
            <w:tcW w:w="1550" w:type="dxa"/>
          </w:tcPr>
          <w:p w:rsidR="006C5017" w:rsidRDefault="006C5017" w:rsidP="00C25D71">
            <w:pPr>
              <w:ind w:firstLine="0"/>
              <w:rPr>
                <w:rFonts w:ascii="&amp;quot" w:hAnsi="&amp;quot"/>
                <w:b/>
                <w:bCs/>
                <w:noProof/>
                <w:color w:val="F26419"/>
                <w:sz w:val="20"/>
                <w:szCs w:val="20"/>
                <w:lang w:eastAsia="lt-LT"/>
              </w:rPr>
            </w:pPr>
          </w:p>
          <w:p w:rsidR="004C0A74" w:rsidRDefault="004C0A74" w:rsidP="00C25D71">
            <w:pPr>
              <w:ind w:firstLine="0"/>
              <w:rPr>
                <w:rFonts w:ascii="&amp;quot" w:hAnsi="&amp;quot"/>
                <w:b/>
                <w:bCs/>
                <w:noProof/>
                <w:color w:val="F26419"/>
                <w:sz w:val="20"/>
                <w:szCs w:val="20"/>
                <w:lang w:eastAsia="lt-LT"/>
              </w:rPr>
            </w:pPr>
            <w:r>
              <w:rPr>
                <w:rFonts w:ascii="&amp;quot" w:hAnsi="&amp;quot"/>
                <w:b/>
                <w:bCs/>
                <w:noProof/>
                <w:color w:val="F26419"/>
                <w:sz w:val="20"/>
                <w:szCs w:val="20"/>
                <w:lang w:eastAsia="lt-LT"/>
              </w:rPr>
              <w:drawing>
                <wp:inline distT="0" distB="0" distL="0" distR="0" wp14:anchorId="66938654" wp14:editId="44954551">
                  <wp:extent cx="835819" cy="1238250"/>
                  <wp:effectExtent l="0" t="0" r="2540" b="0"/>
                  <wp:docPr id="21" name="Paveikslėlis 21" descr="Kaip atskleisti jūsų pasąmonės galias: afirmacijos 52 savaitėms | Joseph Murphy">
                    <a:hlinkClick xmlns:a="http://schemas.openxmlformats.org/drawingml/2006/main" r:id="rId43" tooltip="&quot;Kaip atskleisti jūsų pasąmonės galias: afirmacijos 52 savaitėms | Joseph Murph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aip atskleisti jūsų pasąmonės galias: afirmacijos 52 savaitėms | Joseph Murphy">
                            <a:hlinkClick r:id="rId43" tooltip="&quot;Kaip atskleisti jūsų pasąmonės galias: afirmacijos 52 savaitėms | Joseph Murphy&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35819" cy="1238250"/>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 xml:space="preserve">Kaip atskleisti jūsų pasąmonės galias: </w:t>
            </w:r>
            <w:proofErr w:type="spellStart"/>
            <w:r w:rsidRPr="000255C9">
              <w:rPr>
                <w:b/>
              </w:rPr>
              <w:t>afirmacijos</w:t>
            </w:r>
            <w:proofErr w:type="spellEnd"/>
            <w:r w:rsidRPr="000255C9">
              <w:rPr>
                <w:b/>
              </w:rPr>
              <w:t xml:space="preserve"> 52 savaitėms</w:t>
            </w:r>
          </w:p>
        </w:tc>
        <w:tc>
          <w:tcPr>
            <w:tcW w:w="1701" w:type="dxa"/>
          </w:tcPr>
          <w:p w:rsidR="004C0A74" w:rsidRPr="00D07011" w:rsidRDefault="004C0A74" w:rsidP="00C25D71">
            <w:pPr>
              <w:ind w:firstLine="0"/>
            </w:pPr>
            <w:proofErr w:type="spellStart"/>
            <w:r w:rsidRPr="00F51C0B">
              <w:t>Joseph</w:t>
            </w:r>
            <w:proofErr w:type="spellEnd"/>
            <w:r w:rsidRPr="00F51C0B">
              <w:t xml:space="preserve"> </w:t>
            </w:r>
            <w:proofErr w:type="spellStart"/>
            <w:r w:rsidRPr="00F51C0B">
              <w:t>Murphy</w:t>
            </w:r>
            <w:proofErr w:type="spellEnd"/>
          </w:p>
        </w:tc>
        <w:tc>
          <w:tcPr>
            <w:tcW w:w="9497" w:type="dxa"/>
          </w:tcPr>
          <w:p w:rsidR="004C0A74" w:rsidRDefault="004C0A74" w:rsidP="00C25D71">
            <w:pPr>
              <w:ind w:firstLine="0"/>
            </w:pPr>
            <w:r w:rsidRPr="00F51C0B">
              <w:t xml:space="preserve">Vieno garsiausių pasaulio paskaitininkų </w:t>
            </w:r>
            <w:proofErr w:type="spellStart"/>
            <w:r w:rsidRPr="00F51C0B">
              <w:t>Joseph</w:t>
            </w:r>
            <w:proofErr w:type="spellEnd"/>
            <w:r w:rsidRPr="00F51C0B">
              <w:t xml:space="preserve"> </w:t>
            </w:r>
            <w:proofErr w:type="spellStart"/>
            <w:r w:rsidRPr="00F51C0B">
              <w:t>Murphy</w:t>
            </w:r>
            <w:proofErr w:type="spellEnd"/>
            <w:r w:rsidRPr="00F51C0B">
              <w:t xml:space="preserve"> knyga „Kaip atskleisti jūsų pasąmonės galias: </w:t>
            </w:r>
            <w:proofErr w:type="spellStart"/>
            <w:r w:rsidRPr="00F51C0B">
              <w:t>afirmacijos</w:t>
            </w:r>
            <w:proofErr w:type="spellEnd"/>
            <w:r w:rsidRPr="00F51C0B">
              <w:t xml:space="preserve"> 52 savaitėms“ moko, kaip atrasti ir išnaudoti savo pasąmonės galias, kad atskleistumėte visą savo potencialą.</w:t>
            </w:r>
          </w:p>
          <w:p w:rsidR="004C0A74" w:rsidRPr="00D07011" w:rsidRDefault="004C0A74" w:rsidP="00C25D71">
            <w:pPr>
              <w:ind w:firstLine="0"/>
            </w:pPr>
            <w:r w:rsidRPr="00F51C0B">
              <w:t xml:space="preserve">Knygoje „Kaip atskleisti jūsų pasąmonės galias: </w:t>
            </w:r>
            <w:proofErr w:type="spellStart"/>
            <w:r w:rsidRPr="00F51C0B">
              <w:t>afirmacijos</w:t>
            </w:r>
            <w:proofErr w:type="spellEnd"/>
            <w:r w:rsidRPr="00F51C0B">
              <w:t xml:space="preserve"> 52 savaitėms“ jis pateikia detalų ir aiškų 52 žingsnių planą – po žingsnį kiekvienai metų savaitei – kuris padės atrasti save iš naujo.</w:t>
            </w:r>
          </w:p>
        </w:tc>
      </w:tr>
      <w:tr w:rsidR="004C0A74" w:rsidTr="006C5017">
        <w:trPr>
          <w:trHeight w:val="2693"/>
        </w:trPr>
        <w:tc>
          <w:tcPr>
            <w:tcW w:w="1550" w:type="dxa"/>
          </w:tcPr>
          <w:p w:rsidR="006C5017" w:rsidRDefault="006C5017" w:rsidP="00C25D71">
            <w:pPr>
              <w:ind w:firstLine="0"/>
              <w:rPr>
                <w:rFonts w:ascii="&amp;quot" w:hAnsi="&amp;quot"/>
                <w:b/>
                <w:bCs/>
                <w:noProof/>
                <w:color w:val="F26419"/>
                <w:sz w:val="20"/>
                <w:szCs w:val="20"/>
                <w:lang w:eastAsia="lt-LT"/>
              </w:rPr>
            </w:pPr>
          </w:p>
          <w:p w:rsidR="004C0A74" w:rsidRDefault="004C0A74" w:rsidP="00C25D71">
            <w:pPr>
              <w:ind w:firstLine="0"/>
              <w:rPr>
                <w:rFonts w:ascii="&amp;quot" w:hAnsi="&amp;quot"/>
                <w:b/>
                <w:bCs/>
                <w:noProof/>
                <w:color w:val="F26419"/>
                <w:sz w:val="20"/>
                <w:szCs w:val="20"/>
                <w:lang w:eastAsia="lt-LT"/>
              </w:rPr>
            </w:pPr>
            <w:r>
              <w:rPr>
                <w:rFonts w:ascii="&amp;quot" w:hAnsi="&amp;quot"/>
                <w:b/>
                <w:bCs/>
                <w:noProof/>
                <w:color w:val="F26419"/>
                <w:sz w:val="20"/>
                <w:szCs w:val="20"/>
                <w:lang w:eastAsia="lt-LT"/>
              </w:rPr>
              <w:drawing>
                <wp:inline distT="0" distB="0" distL="0" distR="0" wp14:anchorId="7B5BD741" wp14:editId="0D5DC8A2">
                  <wp:extent cx="837697" cy="1257300"/>
                  <wp:effectExtent l="0" t="0" r="635" b="0"/>
                  <wp:docPr id="22" name="Paveikslėlis 22" descr="Kaktusų gyvatvorė | Dorit Rabinyan">
                    <a:hlinkClick xmlns:a="http://schemas.openxmlformats.org/drawingml/2006/main" r:id="rId45" tooltip="&quot;Kaktusų gyvatvorė | Dorit Rabiny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aktusų gyvatvorė | Dorit Rabinyan">
                            <a:hlinkClick r:id="rId45" tooltip="&quot;Kaktusų gyvatvorė | Dorit Rabinyan&quo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36879" cy="1256072"/>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Kaktusų gyvatvorė</w:t>
            </w:r>
          </w:p>
        </w:tc>
        <w:tc>
          <w:tcPr>
            <w:tcW w:w="1701" w:type="dxa"/>
          </w:tcPr>
          <w:p w:rsidR="004C0A74" w:rsidRPr="00D07011" w:rsidRDefault="004C0A74" w:rsidP="00C25D71">
            <w:pPr>
              <w:ind w:firstLine="0"/>
            </w:pPr>
            <w:proofErr w:type="spellStart"/>
            <w:r w:rsidRPr="00A77AF0">
              <w:t>Dorit</w:t>
            </w:r>
            <w:proofErr w:type="spellEnd"/>
            <w:r w:rsidRPr="00A77AF0">
              <w:t xml:space="preserve"> </w:t>
            </w:r>
            <w:proofErr w:type="spellStart"/>
            <w:r w:rsidRPr="00A77AF0">
              <w:t>Rabinyan</w:t>
            </w:r>
            <w:proofErr w:type="spellEnd"/>
          </w:p>
        </w:tc>
        <w:tc>
          <w:tcPr>
            <w:tcW w:w="9497" w:type="dxa"/>
          </w:tcPr>
          <w:p w:rsidR="004C0A74" w:rsidRDefault="004C0A74" w:rsidP="00C25D71">
            <w:pPr>
              <w:ind w:firstLine="0"/>
            </w:pPr>
            <w:r w:rsidRPr="00A77AF0">
              <w:t xml:space="preserve">Viena žinomiausių Izraelio rašytojų </w:t>
            </w:r>
            <w:proofErr w:type="spellStart"/>
            <w:r w:rsidRPr="00A77AF0">
              <w:t>Dorit</w:t>
            </w:r>
            <w:proofErr w:type="spellEnd"/>
            <w:r w:rsidRPr="00A77AF0">
              <w:t xml:space="preserve"> </w:t>
            </w:r>
            <w:proofErr w:type="spellStart"/>
            <w:r w:rsidRPr="00A77AF0">
              <w:t>Rabinyan</w:t>
            </w:r>
            <w:proofErr w:type="spellEnd"/>
            <w:r w:rsidRPr="00A77AF0">
              <w:t xml:space="preserve"> sukūrė kontraversišką ir sukrečiančią istoriją „Kaktusų gyvatvorė“, kurioje pasakoja apie moters iš Izraelio ir vyro iš Palestinos meilę.</w:t>
            </w:r>
          </w:p>
          <w:p w:rsidR="004C0A74" w:rsidRPr="00D07011" w:rsidRDefault="004C0A74" w:rsidP="00C25D71">
            <w:pPr>
              <w:ind w:firstLine="0"/>
            </w:pPr>
            <w:r w:rsidRPr="00A77AF0">
              <w:t xml:space="preserve">Izraelio švietimo ministerijos uždraustas </w:t>
            </w:r>
            <w:proofErr w:type="spellStart"/>
            <w:r w:rsidRPr="00A77AF0">
              <w:t>Dorit</w:t>
            </w:r>
            <w:proofErr w:type="spellEnd"/>
            <w:r w:rsidRPr="00A77AF0">
              <w:t xml:space="preserve"> </w:t>
            </w:r>
            <w:proofErr w:type="spellStart"/>
            <w:r w:rsidRPr="00A77AF0">
              <w:t>Rabinyan</w:t>
            </w:r>
            <w:proofErr w:type="spellEnd"/>
            <w:r w:rsidRPr="00A77AF0">
              <w:t xml:space="preserve"> romanas „Kaktusų gyvatvorė“ sutalpina savyje daugybę istorijų. Drąsus įtampos ir malonumo, kuriuos sukelia uždrausti santykiai, vaizdavimas padeda sukurti meilės ir karo, Niujorko ir Vidurio Rytų istoriją, kuri aiškiai ir ryškiai atskleidžia tai, kas mus jungia ir tai, kas skiria.</w:t>
            </w:r>
          </w:p>
        </w:tc>
      </w:tr>
      <w:tr w:rsidR="004C0A74" w:rsidTr="00C4555F">
        <w:tc>
          <w:tcPr>
            <w:tcW w:w="1550" w:type="dxa"/>
          </w:tcPr>
          <w:p w:rsidR="004C0A74" w:rsidRDefault="004C0A74" w:rsidP="00C25D71">
            <w:pPr>
              <w:ind w:firstLine="0"/>
              <w:rPr>
                <w:rFonts w:ascii="&amp;quot" w:hAnsi="&amp;quot"/>
                <w:b/>
                <w:bCs/>
                <w:noProof/>
                <w:color w:val="F26419"/>
                <w:sz w:val="20"/>
                <w:szCs w:val="20"/>
                <w:lang w:eastAsia="lt-LT"/>
              </w:rPr>
            </w:pPr>
          </w:p>
          <w:p w:rsidR="004C0A74" w:rsidRDefault="004C0A74" w:rsidP="00C25D71">
            <w:pPr>
              <w:ind w:firstLine="0"/>
              <w:rPr>
                <w:rFonts w:ascii="&amp;quot" w:hAnsi="&amp;quot"/>
                <w:b/>
                <w:bCs/>
                <w:noProof/>
                <w:color w:val="F26419"/>
                <w:sz w:val="20"/>
                <w:szCs w:val="20"/>
                <w:lang w:eastAsia="lt-LT"/>
              </w:rPr>
            </w:pPr>
            <w:r>
              <w:rPr>
                <w:rFonts w:ascii="&amp;quot" w:hAnsi="&amp;quot"/>
                <w:b/>
                <w:bCs/>
                <w:noProof/>
                <w:color w:val="F26419"/>
                <w:sz w:val="20"/>
                <w:szCs w:val="20"/>
                <w:lang w:eastAsia="lt-LT"/>
              </w:rPr>
              <w:drawing>
                <wp:inline distT="0" distB="0" distL="0" distR="0" wp14:anchorId="30273023" wp14:editId="6A6E8541">
                  <wp:extent cx="775562" cy="1162050"/>
                  <wp:effectExtent l="0" t="0" r="5715" b="0"/>
                  <wp:docPr id="23" name="Paveikslėlis 23" descr="Kilusi iš Mariupolio | Natascha Wodin">
                    <a:hlinkClick xmlns:a="http://schemas.openxmlformats.org/drawingml/2006/main" r:id="rId47" tooltip="&quot;Kilusi iš Mariupolio | Natascha Wod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ilusi iš Mariupolio | Natascha Wodin">
                            <a:hlinkClick r:id="rId47" tooltip="&quot;Kilusi iš Mariupolio | Natascha Wodin&quo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78548" cy="1166524"/>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 xml:space="preserve">Kilusi iš </w:t>
            </w:r>
            <w:proofErr w:type="spellStart"/>
            <w:r w:rsidRPr="000255C9">
              <w:rPr>
                <w:b/>
              </w:rPr>
              <w:t>Mariupolio</w:t>
            </w:r>
            <w:proofErr w:type="spellEnd"/>
          </w:p>
        </w:tc>
        <w:tc>
          <w:tcPr>
            <w:tcW w:w="1701" w:type="dxa"/>
          </w:tcPr>
          <w:p w:rsidR="004C0A74" w:rsidRPr="00D07011" w:rsidRDefault="004C0A74" w:rsidP="00C25D71">
            <w:pPr>
              <w:ind w:firstLine="0"/>
            </w:pPr>
            <w:proofErr w:type="spellStart"/>
            <w:r w:rsidRPr="009920AC">
              <w:t>Natascha</w:t>
            </w:r>
            <w:proofErr w:type="spellEnd"/>
            <w:r w:rsidRPr="009920AC">
              <w:t xml:space="preserve"> </w:t>
            </w:r>
            <w:proofErr w:type="spellStart"/>
            <w:r w:rsidRPr="009920AC">
              <w:t>Wodin</w:t>
            </w:r>
            <w:proofErr w:type="spellEnd"/>
          </w:p>
        </w:tc>
        <w:tc>
          <w:tcPr>
            <w:tcW w:w="9497" w:type="dxa"/>
          </w:tcPr>
          <w:p w:rsidR="004C0A74" w:rsidRDefault="004C0A74" w:rsidP="00C25D71">
            <w:pPr>
              <w:ind w:firstLine="0"/>
            </w:pPr>
            <w:r w:rsidRPr="009920AC">
              <w:t xml:space="preserve">„Kilusi iš </w:t>
            </w:r>
            <w:proofErr w:type="spellStart"/>
            <w:r w:rsidRPr="009920AC">
              <w:t>Mariupolio</w:t>
            </w:r>
            <w:proofErr w:type="spellEnd"/>
            <w:r w:rsidRPr="009920AC">
              <w:t xml:space="preserve">“ - ieškojimų ir troškimo atiduoti duoklę praeičiai persmelktas romanas, kupinas praradimo liūdesio ir atradimo džiaugsmo. Rašytoja </w:t>
            </w:r>
            <w:proofErr w:type="spellStart"/>
            <w:r w:rsidRPr="009920AC">
              <w:t>Natasha</w:t>
            </w:r>
            <w:proofErr w:type="spellEnd"/>
            <w:r w:rsidRPr="009920AC">
              <w:t xml:space="preserve"> </w:t>
            </w:r>
            <w:proofErr w:type="spellStart"/>
            <w:r w:rsidRPr="009920AC">
              <w:t>Wodin</w:t>
            </w:r>
            <w:proofErr w:type="spellEnd"/>
            <w:r w:rsidRPr="009920AC">
              <w:t xml:space="preserve"> šioje knygoje pasakoja tragišką savo mamos istoriją, glaudžiai susijusią su Ukrainą draskiusiomis negandomis.</w:t>
            </w:r>
          </w:p>
          <w:p w:rsidR="004C0A74" w:rsidRPr="00D07011" w:rsidRDefault="004C0A74" w:rsidP="00C25D71">
            <w:pPr>
              <w:ind w:firstLine="0"/>
            </w:pPr>
            <w:r w:rsidRPr="009920AC">
              <w:t xml:space="preserve">Biografinis romanas „Kilusi iš </w:t>
            </w:r>
            <w:proofErr w:type="spellStart"/>
            <w:r w:rsidRPr="009920AC">
              <w:t>Mariupolio</w:t>
            </w:r>
            <w:proofErr w:type="spellEnd"/>
            <w:r w:rsidRPr="009920AC">
              <w:t xml:space="preserve">“ – ne tik asmeninis N. </w:t>
            </w:r>
            <w:proofErr w:type="spellStart"/>
            <w:r w:rsidRPr="009920AC">
              <w:t>Wodin</w:t>
            </w:r>
            <w:proofErr w:type="spellEnd"/>
            <w:r w:rsidRPr="009920AC">
              <w:t xml:space="preserve"> pagarbos mamai ženklas, bet ir savotiškas paminklas tūkstančiams Rytų Europos žmonių, kurie buvo priversti palikti savo namus ir dirbti Vokietijoje. Šis romanas užpildo spragą literatūroje ir per asmeninę istoriją atskleidžia istorinių įvykių reikšmę konkretaus žmogaus gyvenimui.</w:t>
            </w:r>
          </w:p>
        </w:tc>
      </w:tr>
      <w:tr w:rsidR="004C0A74" w:rsidTr="006C5017">
        <w:trPr>
          <w:trHeight w:val="2121"/>
        </w:trPr>
        <w:tc>
          <w:tcPr>
            <w:tcW w:w="1550" w:type="dxa"/>
          </w:tcPr>
          <w:p w:rsidR="004C0A74" w:rsidRDefault="004C0A74" w:rsidP="00C25D71">
            <w:pPr>
              <w:ind w:firstLine="0"/>
              <w:rPr>
                <w:rFonts w:ascii="&amp;quot" w:hAnsi="&amp;quot"/>
                <w:b/>
                <w:bCs/>
                <w:noProof/>
                <w:color w:val="F26419"/>
                <w:sz w:val="20"/>
                <w:szCs w:val="20"/>
                <w:lang w:eastAsia="lt-LT"/>
              </w:rPr>
            </w:pPr>
          </w:p>
          <w:p w:rsidR="004C0A74" w:rsidRDefault="004C0A74" w:rsidP="00C25D71">
            <w:pPr>
              <w:ind w:firstLine="0"/>
              <w:rPr>
                <w:rFonts w:ascii="&amp;quot" w:hAnsi="&amp;quot"/>
                <w:b/>
                <w:bCs/>
                <w:noProof/>
                <w:color w:val="F26419"/>
                <w:sz w:val="20"/>
                <w:szCs w:val="20"/>
                <w:lang w:eastAsia="lt-LT"/>
              </w:rPr>
            </w:pPr>
            <w:r>
              <w:rPr>
                <w:rFonts w:ascii="&amp;quot" w:hAnsi="&amp;quot"/>
                <w:b/>
                <w:bCs/>
                <w:noProof/>
                <w:color w:val="F26419"/>
                <w:sz w:val="20"/>
                <w:szCs w:val="20"/>
                <w:lang w:eastAsia="lt-LT"/>
              </w:rPr>
              <w:drawing>
                <wp:inline distT="0" distB="0" distL="0" distR="0" wp14:anchorId="310401C8" wp14:editId="01C51BA5">
                  <wp:extent cx="771525" cy="1157288"/>
                  <wp:effectExtent l="0" t="0" r="0" b="5080"/>
                  <wp:docPr id="24" name="Paveikslėlis 24" descr="Konkurencinga logistikos strategija tiekimo sistemoje | Allan Harrison, Remko Van Hoek Heather Skipworth">
                    <a:hlinkClick xmlns:a="http://schemas.openxmlformats.org/drawingml/2006/main" r:id="rId49" tooltip="&quot;Konkurencinga logistikos strategija tiekimo sistemoje | Allan Harrison, Remko Van Hoek Heather Skipwort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Konkurencinga logistikos strategija tiekimo sistemoje | Allan Harrison, Remko Van Hoek Heather Skipworth">
                            <a:hlinkClick r:id="rId49" tooltip="&quot;Konkurencinga logistikos strategija tiekimo sistemoje | Allan Harrison, Remko Van Hoek Heather Skipworth&quo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74713" cy="1162071"/>
                          </a:xfrm>
                          <a:prstGeom prst="rect">
                            <a:avLst/>
                          </a:prstGeom>
                          <a:noFill/>
                          <a:ln>
                            <a:noFill/>
                          </a:ln>
                        </pic:spPr>
                      </pic:pic>
                    </a:graphicData>
                  </a:graphic>
                </wp:inline>
              </w:drawing>
            </w:r>
          </w:p>
        </w:tc>
        <w:tc>
          <w:tcPr>
            <w:tcW w:w="2102" w:type="dxa"/>
          </w:tcPr>
          <w:p w:rsidR="00C4555F" w:rsidRDefault="00C4555F" w:rsidP="00C25D71">
            <w:pPr>
              <w:ind w:firstLine="0"/>
              <w:jc w:val="center"/>
              <w:rPr>
                <w:b/>
              </w:rPr>
            </w:pPr>
          </w:p>
          <w:p w:rsidR="004C0A74" w:rsidRPr="000255C9" w:rsidRDefault="004C0A74" w:rsidP="006C5017">
            <w:pPr>
              <w:ind w:firstLine="0"/>
              <w:rPr>
                <w:b/>
              </w:rPr>
            </w:pPr>
            <w:r w:rsidRPr="000255C9">
              <w:rPr>
                <w:b/>
              </w:rPr>
              <w:t>Konkurencinga logistikos strategija tiekimo sistemoje</w:t>
            </w:r>
          </w:p>
        </w:tc>
        <w:tc>
          <w:tcPr>
            <w:tcW w:w="1701" w:type="dxa"/>
          </w:tcPr>
          <w:p w:rsidR="00C4555F" w:rsidRDefault="00C4555F" w:rsidP="00C25D71">
            <w:pPr>
              <w:ind w:firstLine="0"/>
            </w:pPr>
          </w:p>
          <w:p w:rsidR="004C0A74" w:rsidRPr="009920AC" w:rsidRDefault="004C0A74" w:rsidP="00C25D71">
            <w:pPr>
              <w:ind w:firstLine="0"/>
            </w:pPr>
            <w:proofErr w:type="spellStart"/>
            <w:r w:rsidRPr="002423E4">
              <w:t>Allan</w:t>
            </w:r>
            <w:proofErr w:type="spellEnd"/>
            <w:r w:rsidRPr="002423E4">
              <w:t xml:space="preserve"> </w:t>
            </w:r>
            <w:proofErr w:type="spellStart"/>
            <w:r w:rsidRPr="002423E4">
              <w:t>Harrison</w:t>
            </w:r>
            <w:proofErr w:type="spellEnd"/>
            <w:r w:rsidRPr="002423E4">
              <w:t xml:space="preserve">, </w:t>
            </w:r>
            <w:proofErr w:type="spellStart"/>
            <w:r w:rsidRPr="002423E4">
              <w:t>Remko</w:t>
            </w:r>
            <w:proofErr w:type="spellEnd"/>
            <w:r w:rsidRPr="002423E4">
              <w:t xml:space="preserve"> Van </w:t>
            </w:r>
            <w:proofErr w:type="spellStart"/>
            <w:r w:rsidRPr="002423E4">
              <w:t>Hoek</w:t>
            </w:r>
            <w:proofErr w:type="spellEnd"/>
            <w:r w:rsidRPr="002423E4">
              <w:t xml:space="preserve"> </w:t>
            </w:r>
            <w:proofErr w:type="spellStart"/>
            <w:r w:rsidRPr="002423E4">
              <w:t>Heather</w:t>
            </w:r>
            <w:proofErr w:type="spellEnd"/>
            <w:r w:rsidRPr="002423E4">
              <w:t xml:space="preserve"> </w:t>
            </w:r>
            <w:proofErr w:type="spellStart"/>
            <w:r w:rsidRPr="002423E4">
              <w:t>Skipworth</w:t>
            </w:r>
            <w:proofErr w:type="spellEnd"/>
          </w:p>
        </w:tc>
        <w:tc>
          <w:tcPr>
            <w:tcW w:w="9497" w:type="dxa"/>
          </w:tcPr>
          <w:p w:rsidR="00C4555F" w:rsidRDefault="00C4555F" w:rsidP="00C25D71">
            <w:pPr>
              <w:ind w:firstLine="0"/>
            </w:pPr>
          </w:p>
          <w:p w:rsidR="004C0A74" w:rsidRPr="009920AC" w:rsidRDefault="004C0A74" w:rsidP="00C25D71">
            <w:pPr>
              <w:ind w:firstLine="0"/>
            </w:pPr>
            <w:r w:rsidRPr="002423E4">
              <w:t xml:space="preserve">Knygoje "Konkurencinga logistikos strategija tiekimo sistemoje" </w:t>
            </w:r>
            <w:proofErr w:type="spellStart"/>
            <w:r w:rsidRPr="002423E4">
              <w:t>sistemiškai</w:t>
            </w:r>
            <w:proofErr w:type="spellEnd"/>
            <w:r w:rsidRPr="002423E4">
              <w:t xml:space="preserve"> pateikiamos teorinės žinios logistikos ir tiekimo grandinės valdymo tematika. Atlikti pasaulinio lygio moksliniai tyrimai atspindi </w:t>
            </w:r>
            <w:proofErr w:type="spellStart"/>
            <w:r w:rsidRPr="002423E4">
              <w:t>inovatyvius</w:t>
            </w:r>
            <w:proofErr w:type="spellEnd"/>
            <w:r w:rsidRPr="002423E4">
              <w:t xml:space="preserve"> bei progresyvius virsmus šioje srityje ir leidžia geriau suvokti logistikos svarbą mokslo ir verslo pasaulyje. Be pagrindinių teorinių aspektų, pateikiama daugiau kaip 15 atvejų analizių ir užduočių, suteikiančių knygai neabejotino praktinio svarumo ir aktualumo. Šios knygos ankstesnių laidų egzemplioriai anglų kalba jau yra kai kuriose Lietuvos aukštųjų mokyklų bibliotekose ir tai patvirtina knygos paklausą.</w:t>
            </w:r>
          </w:p>
        </w:tc>
      </w:tr>
      <w:tr w:rsidR="004C0A74" w:rsidTr="006C5017">
        <w:trPr>
          <w:trHeight w:val="2166"/>
        </w:trPr>
        <w:tc>
          <w:tcPr>
            <w:tcW w:w="1550" w:type="dxa"/>
          </w:tcPr>
          <w:p w:rsidR="006C5017" w:rsidRDefault="006C5017" w:rsidP="00C25D71">
            <w:pPr>
              <w:ind w:firstLine="0"/>
              <w:rPr>
                <w:rFonts w:ascii="&amp;quot" w:hAnsi="&amp;quot"/>
                <w:b/>
                <w:bCs/>
                <w:noProof/>
                <w:color w:val="F26419"/>
                <w:sz w:val="20"/>
                <w:szCs w:val="20"/>
                <w:lang w:eastAsia="lt-LT"/>
              </w:rPr>
            </w:pPr>
          </w:p>
          <w:p w:rsidR="004C0A74" w:rsidRDefault="004C0A74" w:rsidP="00C25D71">
            <w:pPr>
              <w:ind w:firstLine="0"/>
              <w:rPr>
                <w:rFonts w:ascii="&amp;quot" w:hAnsi="&amp;quot"/>
                <w:b/>
                <w:bCs/>
                <w:noProof/>
                <w:color w:val="F26419"/>
                <w:sz w:val="20"/>
                <w:szCs w:val="20"/>
                <w:lang w:eastAsia="lt-LT"/>
              </w:rPr>
            </w:pPr>
            <w:r>
              <w:rPr>
                <w:rFonts w:ascii="&amp;quot" w:hAnsi="&amp;quot"/>
                <w:b/>
                <w:bCs/>
                <w:noProof/>
                <w:color w:val="F26419"/>
                <w:sz w:val="20"/>
                <w:szCs w:val="20"/>
                <w:lang w:eastAsia="lt-LT"/>
              </w:rPr>
              <w:drawing>
                <wp:inline distT="0" distB="0" distL="0" distR="0" wp14:anchorId="6676E47A" wp14:editId="7A280123">
                  <wp:extent cx="863552" cy="1266825"/>
                  <wp:effectExtent l="0" t="0" r="0" b="0"/>
                  <wp:docPr id="25" name="Paveikslėlis 25" descr="Laimingi kartu: kaip sukurti tvirtus santykius remiantis pozityviąja psichologija | Suzann Pileggi Pawelsk, James O. Pawelski">
                    <a:hlinkClick xmlns:a="http://schemas.openxmlformats.org/drawingml/2006/main" r:id="rId51" tooltip="&quot;Laimingi kartu: kaip sukurti tvirtus santykius remiantis pozityviąja psichologija | Suzann Pileggi Pawelsk, James O. Pawelsk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aimingi kartu: kaip sukurti tvirtus santykius remiantis pozityviąja psichologija | Suzann Pileggi Pawelsk, James O. Pawelski">
                            <a:hlinkClick r:id="rId51" tooltip="&quot;Laimingi kartu: kaip sukurti tvirtus santykius remiantis pozityviąja psichologija | Suzann Pileggi Pawelsk, James O. Pawelski&quo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63014" cy="1266036"/>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Laimingi kartu: kaip sukurti tvirtus santykius remiantis pozityviąja psichologija</w:t>
            </w:r>
          </w:p>
        </w:tc>
        <w:tc>
          <w:tcPr>
            <w:tcW w:w="1701" w:type="dxa"/>
          </w:tcPr>
          <w:p w:rsidR="004C0A74" w:rsidRDefault="004C0A74" w:rsidP="00C25D71">
            <w:pPr>
              <w:ind w:firstLine="0"/>
            </w:pPr>
            <w:proofErr w:type="spellStart"/>
            <w:r>
              <w:t>Suzann</w:t>
            </w:r>
            <w:proofErr w:type="spellEnd"/>
            <w:r>
              <w:t xml:space="preserve"> </w:t>
            </w:r>
            <w:proofErr w:type="spellStart"/>
            <w:r>
              <w:t>Pileggi</w:t>
            </w:r>
            <w:proofErr w:type="spellEnd"/>
            <w:r>
              <w:t xml:space="preserve"> </w:t>
            </w:r>
            <w:proofErr w:type="spellStart"/>
            <w:r>
              <w:t>Pawelsk</w:t>
            </w:r>
            <w:proofErr w:type="spellEnd"/>
            <w:r>
              <w:t xml:space="preserve">, </w:t>
            </w:r>
            <w:proofErr w:type="spellStart"/>
            <w:r>
              <w:t>James</w:t>
            </w:r>
            <w:proofErr w:type="spellEnd"/>
            <w:r>
              <w:t xml:space="preserve">  </w:t>
            </w:r>
          </w:p>
          <w:p w:rsidR="004C0A74" w:rsidRPr="009920AC" w:rsidRDefault="004C0A74" w:rsidP="00C25D71">
            <w:pPr>
              <w:ind w:firstLine="0"/>
            </w:pPr>
            <w:r w:rsidRPr="0014137E">
              <w:t xml:space="preserve">O. </w:t>
            </w:r>
            <w:proofErr w:type="spellStart"/>
            <w:r w:rsidRPr="0014137E">
              <w:t>Pawelski</w:t>
            </w:r>
            <w:proofErr w:type="spellEnd"/>
          </w:p>
        </w:tc>
        <w:tc>
          <w:tcPr>
            <w:tcW w:w="9497" w:type="dxa"/>
          </w:tcPr>
          <w:p w:rsidR="004C0A74" w:rsidRDefault="004C0A74" w:rsidP="00C25D71">
            <w:pPr>
              <w:ind w:firstLine="0"/>
            </w:pPr>
            <w:r w:rsidRPr="0014137E">
              <w:t>Ką daryti, kad žodžiai „gyveno ilgai ir laimingai“ būtų apie jus? Knyga „Laimingi kartu: kaip sukurti tvirtus santykius remiantis pozityviąja psichologija“ sako, kad pasistengus, pasakas galima paversti realybe.</w:t>
            </w:r>
          </w:p>
          <w:p w:rsidR="004C0A74" w:rsidRPr="009920AC" w:rsidRDefault="004C0A74" w:rsidP="00C25D71">
            <w:pPr>
              <w:ind w:firstLine="0"/>
            </w:pPr>
            <w:r w:rsidRPr="0014137E">
              <w:t>Naudodamiesi lengvais ir net smagiais pratimais, išmoksite sustiprinti partnerystę, sėkmingai pradėsite naujus santykius ar įveiksite atsiradusius sunkumus, iš naujo įžiebsite prigesusią aistrą, o gerą santuoką paversite puikia.</w:t>
            </w:r>
          </w:p>
        </w:tc>
      </w:tr>
      <w:tr w:rsidR="004C0A74" w:rsidTr="00C4555F">
        <w:tc>
          <w:tcPr>
            <w:tcW w:w="1550" w:type="dxa"/>
          </w:tcPr>
          <w:p w:rsidR="004C0A74" w:rsidRDefault="004C0A74" w:rsidP="00C25D71">
            <w:pPr>
              <w:ind w:firstLine="0"/>
              <w:rPr>
                <w:rFonts w:ascii="&amp;quot" w:hAnsi="&amp;quot"/>
                <w:b/>
                <w:bCs/>
                <w:noProof/>
                <w:color w:val="F26419"/>
                <w:sz w:val="20"/>
                <w:szCs w:val="20"/>
                <w:lang w:eastAsia="lt-LT"/>
              </w:rPr>
            </w:pPr>
            <w:r>
              <w:rPr>
                <w:noProof/>
                <w:lang w:eastAsia="lt-LT"/>
              </w:rPr>
              <w:drawing>
                <wp:inline distT="0" distB="0" distL="0" distR="0" wp14:anchorId="66C6AA42" wp14:editId="6E7EA4D4">
                  <wp:extent cx="857250" cy="1181100"/>
                  <wp:effectExtent l="0" t="0" r="0" b="0"/>
                  <wp:docPr id="26" name="Paveikslėlis 26" descr="https://thumb.knygos-static.lt/TpU6-gmtFQck5ENMY0b82GZVsr4=/fit-in/320x430/filters:cwatermark(static/wm.png,500,75,30)/images/books/1321234/1539156463_42785572_10217405906360492_62889037199793192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umb.knygos-static.lt/TpU6-gmtFQck5ENMY0b82GZVsr4=/fit-in/320x430/filters:cwatermark(static/wm.png,500,75,30)/images/books/1321234/1539156463_42785572_10217405906360492_6288903719979319296_n.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62212" cy="1187937"/>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Laiškai, kurių tu niekada negausi</w:t>
            </w:r>
          </w:p>
        </w:tc>
        <w:tc>
          <w:tcPr>
            <w:tcW w:w="1701" w:type="dxa"/>
          </w:tcPr>
          <w:p w:rsidR="004C0A74" w:rsidRPr="009920AC" w:rsidRDefault="004C0A74" w:rsidP="00C25D71">
            <w:pPr>
              <w:ind w:firstLine="0"/>
            </w:pPr>
            <w:r w:rsidRPr="006539CF">
              <w:t>Živilė Galdikienė</w:t>
            </w:r>
          </w:p>
        </w:tc>
        <w:tc>
          <w:tcPr>
            <w:tcW w:w="9497" w:type="dxa"/>
          </w:tcPr>
          <w:p w:rsidR="004C0A74" w:rsidRDefault="004C0A74" w:rsidP="00C25D71">
            <w:pPr>
              <w:ind w:firstLine="0"/>
            </w:pPr>
            <w:r>
              <w:t>„Laiškai, kurių tu niekada negausi“ – šviesi ir jautri istorija apie moterų likimus šimtmečio verpetuose, apie mus, pasiklydusius, ieškančius ir galbūt surandančius daugiau, nei tikėjomės, apie tai, kas išlieka po didžiausių sukrėtimų ir išbandymų.</w:t>
            </w:r>
          </w:p>
          <w:p w:rsidR="004C0A74" w:rsidRPr="009920AC" w:rsidRDefault="004C0A74" w:rsidP="00C25D71">
            <w:pPr>
              <w:ind w:firstLine="0"/>
            </w:pPr>
            <w:r>
              <w:t>„Žmonės visada kentės ir mylės, džiaugsis ir liūdės, klys, klups ir vėl kelsis, ir taip visais laikais. Kelyje pasipainiojantys grumstai, klampūs ir pavojingi, bet viliojantys akivarai visuomet bus tie patys.“ – Živilė Galdikienė</w:t>
            </w:r>
          </w:p>
        </w:tc>
      </w:tr>
      <w:tr w:rsidR="004C0A74" w:rsidTr="00C4555F">
        <w:tc>
          <w:tcPr>
            <w:tcW w:w="1550" w:type="dxa"/>
          </w:tcPr>
          <w:p w:rsidR="004C0A74" w:rsidRDefault="004C0A74" w:rsidP="00C25D71">
            <w:pPr>
              <w:ind w:firstLine="0"/>
              <w:rPr>
                <w:noProof/>
                <w:lang w:eastAsia="lt-LT"/>
              </w:rPr>
            </w:pPr>
          </w:p>
          <w:p w:rsidR="004C0A74" w:rsidRDefault="004C0A74" w:rsidP="00C25D71">
            <w:pPr>
              <w:ind w:firstLine="0"/>
              <w:rPr>
                <w:rFonts w:ascii="&amp;quot" w:hAnsi="&amp;quot"/>
                <w:b/>
                <w:bCs/>
                <w:noProof/>
                <w:color w:val="F26419"/>
                <w:sz w:val="20"/>
                <w:szCs w:val="20"/>
                <w:lang w:eastAsia="lt-LT"/>
              </w:rPr>
            </w:pPr>
            <w:r>
              <w:rPr>
                <w:noProof/>
                <w:lang w:eastAsia="lt-LT"/>
              </w:rPr>
              <w:drawing>
                <wp:inline distT="0" distB="0" distL="0" distR="0" wp14:anchorId="6B691774" wp14:editId="39B5B0AE">
                  <wp:extent cx="857250" cy="1303939"/>
                  <wp:effectExtent l="0" t="0" r="0" b="0"/>
                  <wp:docPr id="27" name="Paveikslėlis 27" descr="https://www.patogupirkti.lt/media/catalog/product/cache/1/image/1800x/040ec09b1e35df139433887a97daa66f/l/e/lean-strateg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atogupirkti.lt/media/catalog/product/cache/1/image/1800x/040ec09b1e35df139433887a97daa66f/l/e/lean-strategija.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58183" cy="1305358"/>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proofErr w:type="spellStart"/>
            <w:r w:rsidRPr="000255C9">
              <w:rPr>
                <w:b/>
              </w:rPr>
              <w:t>Lean</w:t>
            </w:r>
            <w:proofErr w:type="spellEnd"/>
            <w:r w:rsidRPr="000255C9">
              <w:rPr>
                <w:b/>
              </w:rPr>
              <w:t>. Strategija. Lyderyste. Pamokos. Pokalbiai su Lietuvos verslo lyderiais</w:t>
            </w:r>
          </w:p>
        </w:tc>
        <w:tc>
          <w:tcPr>
            <w:tcW w:w="1701" w:type="dxa"/>
          </w:tcPr>
          <w:p w:rsidR="004C0A74" w:rsidRPr="009920AC" w:rsidRDefault="004C0A74" w:rsidP="00C25D71">
            <w:pPr>
              <w:ind w:firstLine="0"/>
            </w:pPr>
            <w:r w:rsidRPr="006C3AB7">
              <w:t>Vidas Petraitis</w:t>
            </w:r>
          </w:p>
        </w:tc>
        <w:tc>
          <w:tcPr>
            <w:tcW w:w="9497" w:type="dxa"/>
          </w:tcPr>
          <w:p w:rsidR="004C0A74" w:rsidRDefault="004C0A74" w:rsidP="00C25D71">
            <w:pPr>
              <w:ind w:firstLine="0"/>
            </w:pPr>
            <w:r w:rsidRPr="006C3AB7">
              <w:t>Knyga „</w:t>
            </w:r>
            <w:proofErr w:type="spellStart"/>
            <w:r w:rsidRPr="006C3AB7">
              <w:t>Lean</w:t>
            </w:r>
            <w:proofErr w:type="spellEnd"/>
            <w:r w:rsidRPr="006C3AB7">
              <w:t xml:space="preserve">. Strategija. Lyderystė. Pamokos“ – tai pokalbiai su Lietuvos verslo lyderiais apie sistemą, padedančią verslui veikti efektyviau ir sklandžiau. </w:t>
            </w:r>
            <w:proofErr w:type="spellStart"/>
            <w:r w:rsidRPr="006C3AB7">
              <w:t>Lean</w:t>
            </w:r>
            <w:proofErr w:type="spellEnd"/>
            <w:r w:rsidRPr="006C3AB7">
              <w:t xml:space="preserve"> sistemą gali taikyti ir tik pradedantys savo verslą ir jau klestinčios įmonės, todėl iš patyrusių vadovų išgirsti kaip tai veikia - pravers kiekvienam.</w:t>
            </w:r>
          </w:p>
          <w:p w:rsidR="004C0A74" w:rsidRPr="009920AC" w:rsidRDefault="004C0A74" w:rsidP="00C25D71">
            <w:pPr>
              <w:ind w:firstLine="0"/>
            </w:pPr>
            <w:r w:rsidRPr="006C3AB7">
              <w:t>„</w:t>
            </w:r>
            <w:proofErr w:type="spellStart"/>
            <w:r w:rsidRPr="006C3AB7">
              <w:t>Lean.lt</w:t>
            </w:r>
            <w:proofErr w:type="spellEnd"/>
            <w:r w:rsidRPr="006C3AB7">
              <w:t>" įkūrėjas ir ilgametis praktikas Vidas Petraitis: „Ši knyga aktuali tiems, kurie dar tik pradeda savo kelionę su „</w:t>
            </w:r>
            <w:proofErr w:type="spellStart"/>
            <w:r w:rsidRPr="006C3AB7">
              <w:t>Lean</w:t>
            </w:r>
            <w:proofErr w:type="spellEnd"/>
            <w:r w:rsidRPr="006C3AB7">
              <w:t>" ir nori mokytis iš kitų įmonių pasiekimų ir klaidų. Naudingi atradimai laukia ir jau taikančių „</w:t>
            </w:r>
            <w:proofErr w:type="spellStart"/>
            <w:r w:rsidRPr="006C3AB7">
              <w:t>Lean</w:t>
            </w:r>
            <w:proofErr w:type="spellEnd"/>
            <w:r w:rsidRPr="006C3AB7">
              <w:t>" principus, tačiau ieškančių naujų įžvalgų ir įkvėpimų. Universalu, kad šią verslo filosofiją naudinga pradėti įgyvendinti bet kuriame organizacijos veiklos etape – tiek pirmąkart susiduriant su iššūkiais, tiek pasiekus olimpo."</w:t>
            </w:r>
          </w:p>
        </w:tc>
      </w:tr>
      <w:tr w:rsidR="004C0A74" w:rsidTr="00C4555F">
        <w:tc>
          <w:tcPr>
            <w:tcW w:w="1550" w:type="dxa"/>
          </w:tcPr>
          <w:p w:rsidR="004C0A74" w:rsidRDefault="004C0A74" w:rsidP="00C25D71">
            <w:pPr>
              <w:ind w:firstLine="0"/>
              <w:rPr>
                <w:rFonts w:ascii="&amp;quot" w:hAnsi="&amp;quot"/>
                <w:b/>
                <w:bCs/>
                <w:noProof/>
                <w:color w:val="F26419"/>
                <w:sz w:val="20"/>
                <w:szCs w:val="20"/>
                <w:lang w:eastAsia="lt-LT"/>
              </w:rPr>
            </w:pPr>
            <w:r>
              <w:rPr>
                <w:rFonts w:ascii="&amp;quot" w:hAnsi="&amp;quot"/>
                <w:b/>
                <w:bCs/>
                <w:noProof/>
                <w:color w:val="F26419"/>
                <w:sz w:val="20"/>
                <w:szCs w:val="20"/>
                <w:lang w:eastAsia="lt-LT"/>
              </w:rPr>
              <w:lastRenderedPageBreak/>
              <w:drawing>
                <wp:inline distT="0" distB="0" distL="0" distR="0" wp14:anchorId="3218482A" wp14:editId="689542FB">
                  <wp:extent cx="857250" cy="1275383"/>
                  <wp:effectExtent l="0" t="0" r="0" b="1270"/>
                  <wp:docPr id="28" name="Paveikslėlis 28" descr="Lemtingi mūsų pasirinkimai | Karma Brown">
                    <a:hlinkClick xmlns:a="http://schemas.openxmlformats.org/drawingml/2006/main" r:id="rId55" tooltip="&quot;Lemtingi mūsų pasirinkimai | Karma Brow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mtingi mūsų pasirinkimai | Karma Brown">
                            <a:hlinkClick r:id="rId55" tooltip="&quot;Lemtingi mūsų pasirinkimai | Karma Brown&quo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70783" cy="1295517"/>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Lemtingi mūsų pasirinkimai</w:t>
            </w:r>
          </w:p>
        </w:tc>
        <w:tc>
          <w:tcPr>
            <w:tcW w:w="1701" w:type="dxa"/>
          </w:tcPr>
          <w:p w:rsidR="004C0A74" w:rsidRPr="009920AC" w:rsidRDefault="004C0A74" w:rsidP="00C25D71">
            <w:pPr>
              <w:ind w:firstLine="0"/>
            </w:pPr>
            <w:r w:rsidRPr="009350E2">
              <w:t xml:space="preserve">Karma </w:t>
            </w:r>
            <w:proofErr w:type="spellStart"/>
            <w:r w:rsidRPr="009350E2">
              <w:t>Brown</w:t>
            </w:r>
            <w:proofErr w:type="spellEnd"/>
          </w:p>
        </w:tc>
        <w:tc>
          <w:tcPr>
            <w:tcW w:w="9497" w:type="dxa"/>
          </w:tcPr>
          <w:p w:rsidR="004C0A74" w:rsidRDefault="004C0A74" w:rsidP="00C25D71">
            <w:pPr>
              <w:ind w:firstLine="0"/>
            </w:pPr>
            <w:r w:rsidRPr="009350E2">
              <w:t xml:space="preserve">„Lemtingi mūsų pasirinkimai“ - jaudinanti Karmos </w:t>
            </w:r>
            <w:proofErr w:type="spellStart"/>
            <w:r w:rsidRPr="009350E2">
              <w:t>Brown</w:t>
            </w:r>
            <w:proofErr w:type="spellEnd"/>
            <w:r w:rsidRPr="009350E2">
              <w:t xml:space="preserve"> istorija apie dviejų moterų draugystę ir painius žmonių tarpusavio ryšius ir santykius.</w:t>
            </w:r>
          </w:p>
          <w:p w:rsidR="004C0A74" w:rsidRPr="009920AC" w:rsidRDefault="004C0A74" w:rsidP="00C25D71">
            <w:pPr>
              <w:ind w:firstLine="0"/>
            </w:pPr>
            <w:r w:rsidRPr="009350E2">
              <w:t>Įžvalgi ir stulbinamai atvira knyga. Tai jaudinantis pasakojimas apie dvi moteris, tvirtą draugystę, nelengvus pasirinkimus ir pavojų, į kurį esame priversti žengti siekdami savo svajonių.</w:t>
            </w:r>
          </w:p>
        </w:tc>
      </w:tr>
      <w:tr w:rsidR="004C0A74" w:rsidTr="00C4555F">
        <w:tc>
          <w:tcPr>
            <w:tcW w:w="1550" w:type="dxa"/>
          </w:tcPr>
          <w:p w:rsidR="004C0A74" w:rsidRDefault="004C0A74" w:rsidP="00C25D71">
            <w:pPr>
              <w:ind w:firstLine="0"/>
              <w:rPr>
                <w:rFonts w:ascii="&amp;quot" w:hAnsi="&amp;quot"/>
                <w:b/>
                <w:bCs/>
                <w:noProof/>
                <w:color w:val="F26419"/>
                <w:sz w:val="20"/>
                <w:szCs w:val="20"/>
                <w:lang w:eastAsia="lt-LT"/>
              </w:rPr>
            </w:pPr>
            <w:r>
              <w:rPr>
                <w:rFonts w:ascii="&amp;quot" w:hAnsi="&amp;quot"/>
                <w:b/>
                <w:bCs/>
                <w:noProof/>
                <w:color w:val="F26419"/>
                <w:sz w:val="20"/>
                <w:szCs w:val="20"/>
                <w:lang w:eastAsia="lt-LT"/>
              </w:rPr>
              <w:drawing>
                <wp:inline distT="0" distB="0" distL="0" distR="0" wp14:anchorId="793606D6" wp14:editId="28B12A71">
                  <wp:extent cx="831889" cy="1248605"/>
                  <wp:effectExtent l="0" t="0" r="6350" b="8890"/>
                  <wp:docPr id="29" name="Paveikslėlis 29" descr="Linkolnas bardo | George Saunders">
                    <a:hlinkClick xmlns:a="http://schemas.openxmlformats.org/drawingml/2006/main" r:id="rId57" tooltip="&quot;Linkolnas bardo | George Saunde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kolnas bardo | George Saunders">
                            <a:hlinkClick r:id="rId57" tooltip="&quot;Linkolnas bardo | George Saunders&quo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36404" cy="1255381"/>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Linkolnas bardo</w:t>
            </w:r>
          </w:p>
        </w:tc>
        <w:tc>
          <w:tcPr>
            <w:tcW w:w="1701" w:type="dxa"/>
          </w:tcPr>
          <w:p w:rsidR="004C0A74" w:rsidRPr="009920AC" w:rsidRDefault="004C0A74" w:rsidP="00C25D71">
            <w:pPr>
              <w:ind w:firstLine="0"/>
            </w:pPr>
            <w:r w:rsidRPr="007A2E4B">
              <w:t xml:space="preserve">George </w:t>
            </w:r>
            <w:proofErr w:type="spellStart"/>
            <w:r w:rsidRPr="007A2E4B">
              <w:t>Saunders</w:t>
            </w:r>
            <w:proofErr w:type="spellEnd"/>
          </w:p>
        </w:tc>
        <w:tc>
          <w:tcPr>
            <w:tcW w:w="9497" w:type="dxa"/>
          </w:tcPr>
          <w:p w:rsidR="004C0A74" w:rsidRDefault="004C0A74" w:rsidP="00C25D71">
            <w:pPr>
              <w:ind w:firstLine="0"/>
            </w:pPr>
            <w:r>
              <w:t xml:space="preserve">Pasinaudojęs istoriniu įvykiu, knygos „Linkolnas bardo“ autorius pasakoja šeimos meilės ir praradimo istoriją. Rašytojas pasitelkia nepaprastą vaizduotę ir istorijos veiksmą iš realybės perkelia į jaudinančią ir kiek gąsdinančią antgamtinę aplinką. </w:t>
            </w:r>
          </w:p>
          <w:p w:rsidR="004C0A74" w:rsidRPr="009920AC" w:rsidRDefault="004C0A74" w:rsidP="00C25D71">
            <w:pPr>
              <w:ind w:firstLine="0"/>
            </w:pPr>
            <w:r>
              <w:t xml:space="preserve">„Linkolnas bardo“ yra nuostabus, vaizduotės kupinas vieno reikšmingiausių šiuolaikinių autorių kūrinys. Drąsus, turtingas ir mąstyti skatinantis pasakojimas - tai tarsi liudijimas, kaip nuoširdžiai ir galingai literatūra gali atspindėti žmonėms rūpimus dalykus. G. </w:t>
            </w:r>
            <w:proofErr w:type="spellStart"/>
            <w:r>
              <w:t>Saunders</w:t>
            </w:r>
            <w:proofErr w:type="spellEnd"/>
            <w:r>
              <w:t xml:space="preserve"> pasitelkia naują formą, kuri padeda jam atskleisti visą panoramą vaizdų ir balsų – istorinių ir išgalvotų, gyvų ir mirusių. Autoriaus tikslas – užduoti skaitytojams vieną svarbiausių klausimų – kaip mes gyvename ir kaip mylime, žinodami, kad visa tai vis tiek turės baigtis.</w:t>
            </w:r>
          </w:p>
        </w:tc>
      </w:tr>
      <w:tr w:rsidR="004C0A74" w:rsidTr="00C4555F">
        <w:tc>
          <w:tcPr>
            <w:tcW w:w="1550" w:type="dxa"/>
          </w:tcPr>
          <w:p w:rsidR="004C0A74" w:rsidRDefault="004C0A74" w:rsidP="00C25D71">
            <w:pPr>
              <w:ind w:firstLine="0"/>
              <w:rPr>
                <w:rFonts w:ascii="&amp;quot" w:hAnsi="&amp;quot"/>
                <w:b/>
                <w:bCs/>
                <w:noProof/>
                <w:color w:val="F26419"/>
                <w:sz w:val="20"/>
                <w:szCs w:val="20"/>
                <w:lang w:eastAsia="lt-LT"/>
              </w:rPr>
            </w:pPr>
            <w:r>
              <w:rPr>
                <w:rFonts w:ascii="&amp;quot" w:hAnsi="&amp;quot"/>
                <w:b/>
                <w:bCs/>
                <w:noProof/>
                <w:color w:val="F26419"/>
                <w:sz w:val="20"/>
                <w:szCs w:val="20"/>
                <w:lang w:eastAsia="lt-LT"/>
              </w:rPr>
              <w:drawing>
                <wp:inline distT="0" distB="0" distL="0" distR="0" wp14:anchorId="6935F76B" wp14:editId="5661B337">
                  <wp:extent cx="850900" cy="1276350"/>
                  <wp:effectExtent l="0" t="0" r="6350" b="0"/>
                  <wp:docPr id="30" name="Paveikslėlis 30" descr="Mamos paslaptis | Clare Swatman">
                    <a:hlinkClick xmlns:a="http://schemas.openxmlformats.org/drawingml/2006/main" r:id="rId59" tooltip="&quot;Mamos paslaptis | Clare Swatm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mos paslaptis | Clare Swatman">
                            <a:hlinkClick r:id="rId59" tooltip="&quot;Mamos paslaptis | Clare Swatman&quot;"/>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54862" cy="1282293"/>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Mamos paslaptis</w:t>
            </w:r>
          </w:p>
        </w:tc>
        <w:tc>
          <w:tcPr>
            <w:tcW w:w="1701" w:type="dxa"/>
          </w:tcPr>
          <w:p w:rsidR="004C0A74" w:rsidRPr="009920AC" w:rsidRDefault="004C0A74" w:rsidP="00C25D71">
            <w:pPr>
              <w:ind w:firstLine="0"/>
            </w:pPr>
            <w:proofErr w:type="spellStart"/>
            <w:r w:rsidRPr="006F57EC">
              <w:t>Clare</w:t>
            </w:r>
            <w:proofErr w:type="spellEnd"/>
            <w:r w:rsidRPr="006F57EC">
              <w:t xml:space="preserve"> </w:t>
            </w:r>
            <w:proofErr w:type="spellStart"/>
            <w:r w:rsidRPr="006F57EC">
              <w:t>Swatman</w:t>
            </w:r>
            <w:proofErr w:type="spellEnd"/>
          </w:p>
        </w:tc>
        <w:tc>
          <w:tcPr>
            <w:tcW w:w="9497" w:type="dxa"/>
          </w:tcPr>
          <w:p w:rsidR="004C0A74" w:rsidRDefault="004C0A74" w:rsidP="00C25D71">
            <w:pPr>
              <w:ind w:firstLine="0"/>
            </w:pPr>
            <w:r w:rsidRPr="006F57EC">
              <w:t xml:space="preserve">Britų rašytojos </w:t>
            </w:r>
            <w:proofErr w:type="spellStart"/>
            <w:r w:rsidRPr="006F57EC">
              <w:t>Clare</w:t>
            </w:r>
            <w:proofErr w:type="spellEnd"/>
            <w:r w:rsidRPr="006F57EC">
              <w:t xml:space="preserve"> </w:t>
            </w:r>
            <w:proofErr w:type="spellStart"/>
            <w:r w:rsidRPr="006F57EC">
              <w:t>Swatman</w:t>
            </w:r>
            <w:proofErr w:type="spellEnd"/>
            <w:r w:rsidRPr="006F57EC">
              <w:t xml:space="preserve"> antrasis romanas „Mamos paslaptis“ – sukrečianti ir įtraukianti istorija apie šeimą, paslaptis ir viską niokojantį melą.</w:t>
            </w:r>
          </w:p>
          <w:p w:rsidR="004C0A74" w:rsidRPr="009920AC" w:rsidRDefault="004C0A74" w:rsidP="00C25D71">
            <w:pPr>
              <w:ind w:firstLine="0"/>
            </w:pPr>
            <w:r w:rsidRPr="006F57EC">
              <w:t>Romanas „Mamos paslaptis“ įtraukia kaip geras detektyvas ir neleidžia atsitraukti nuo kulminacijos link judančios dramatiškos ir paslaptingos istorijos.</w:t>
            </w:r>
          </w:p>
        </w:tc>
      </w:tr>
      <w:tr w:rsidR="004C0A74" w:rsidTr="00C4555F">
        <w:tc>
          <w:tcPr>
            <w:tcW w:w="1550" w:type="dxa"/>
          </w:tcPr>
          <w:p w:rsidR="004C0A74" w:rsidRDefault="004C0A74" w:rsidP="00C25D71">
            <w:pPr>
              <w:ind w:firstLine="0"/>
              <w:rPr>
                <w:rFonts w:ascii="&amp;quot" w:hAnsi="&amp;quot"/>
                <w:b/>
                <w:bCs/>
                <w:noProof/>
                <w:color w:val="F26419"/>
                <w:sz w:val="20"/>
                <w:szCs w:val="20"/>
                <w:lang w:eastAsia="lt-LT"/>
              </w:rPr>
            </w:pPr>
          </w:p>
          <w:p w:rsidR="004C0A74" w:rsidRDefault="004C0A74" w:rsidP="00C25D71">
            <w:pPr>
              <w:ind w:firstLine="0"/>
              <w:rPr>
                <w:rFonts w:ascii="&amp;quot" w:hAnsi="&amp;quot"/>
                <w:b/>
                <w:bCs/>
                <w:noProof/>
                <w:color w:val="F26419"/>
                <w:sz w:val="20"/>
                <w:szCs w:val="20"/>
                <w:lang w:eastAsia="lt-LT"/>
              </w:rPr>
            </w:pPr>
            <w:r>
              <w:rPr>
                <w:rFonts w:ascii="&amp;quot" w:hAnsi="&amp;quot"/>
                <w:b/>
                <w:bCs/>
                <w:noProof/>
                <w:color w:val="F26419"/>
                <w:sz w:val="20"/>
                <w:szCs w:val="20"/>
                <w:lang w:eastAsia="lt-LT"/>
              </w:rPr>
              <w:drawing>
                <wp:inline distT="0" distB="0" distL="0" distR="0" wp14:anchorId="35016D22" wp14:editId="12C49203">
                  <wp:extent cx="838200" cy="1194584"/>
                  <wp:effectExtent l="0" t="0" r="0" b="5715"/>
                  <wp:docPr id="31" name="Paveikslėlis 31" descr="Mano istorija | Michelle Obama">
                    <a:hlinkClick xmlns:a="http://schemas.openxmlformats.org/drawingml/2006/main" r:id="rId61" tooltip="&quot;Mano istorija | Michelle Obam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no istorija | Michelle Obama">
                            <a:hlinkClick r:id="rId61" tooltip="&quot;Mano istorija | Michelle Obama&quo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39163" cy="1195957"/>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Mano istorija</w:t>
            </w:r>
          </w:p>
        </w:tc>
        <w:tc>
          <w:tcPr>
            <w:tcW w:w="1701" w:type="dxa"/>
          </w:tcPr>
          <w:p w:rsidR="004C0A74" w:rsidRPr="009920AC" w:rsidRDefault="004C0A74" w:rsidP="00C25D71">
            <w:pPr>
              <w:ind w:firstLine="0"/>
            </w:pPr>
            <w:proofErr w:type="spellStart"/>
            <w:r w:rsidRPr="004331E6">
              <w:t>Michelle</w:t>
            </w:r>
            <w:proofErr w:type="spellEnd"/>
            <w:r w:rsidRPr="004331E6">
              <w:t xml:space="preserve"> </w:t>
            </w:r>
            <w:proofErr w:type="spellStart"/>
            <w:r w:rsidRPr="004331E6">
              <w:t>Obama</w:t>
            </w:r>
            <w:proofErr w:type="spellEnd"/>
          </w:p>
        </w:tc>
        <w:tc>
          <w:tcPr>
            <w:tcW w:w="9497" w:type="dxa"/>
          </w:tcPr>
          <w:p w:rsidR="004C0A74" w:rsidRDefault="004C0A74" w:rsidP="00C25D71">
            <w:pPr>
              <w:ind w:firstLine="0"/>
            </w:pPr>
            <w:r w:rsidRPr="004331E6">
              <w:t xml:space="preserve">Buvusios Jungtinių Amerikos Valstijų pirmosios ponios </w:t>
            </w:r>
            <w:proofErr w:type="spellStart"/>
            <w:r w:rsidRPr="004331E6">
              <w:t>Michelle</w:t>
            </w:r>
            <w:proofErr w:type="spellEnd"/>
            <w:r w:rsidRPr="004331E6">
              <w:t xml:space="preserve"> </w:t>
            </w:r>
            <w:proofErr w:type="spellStart"/>
            <w:r w:rsidRPr="004331E6">
              <w:t>Obama</w:t>
            </w:r>
            <w:proofErr w:type="spellEnd"/>
            <w:r w:rsidRPr="004331E6">
              <w:t xml:space="preserve"> memuarai „Mano istorija“ – tai dėmesį prikaustantis intymus pasakojimas apie išskirtinės moters gyvenimą.</w:t>
            </w:r>
          </w:p>
          <w:p w:rsidR="004C0A74" w:rsidRPr="009920AC" w:rsidRDefault="004C0A74" w:rsidP="00C25D71">
            <w:pPr>
              <w:ind w:firstLine="0"/>
            </w:pPr>
            <w:r w:rsidRPr="004331E6">
              <w:t xml:space="preserve">Sąžiningai ir sąmojingai M. </w:t>
            </w:r>
            <w:proofErr w:type="spellStart"/>
            <w:r w:rsidRPr="004331E6">
              <w:t>Obama</w:t>
            </w:r>
            <w:proofErr w:type="spellEnd"/>
            <w:r w:rsidRPr="004331E6">
              <w:t xml:space="preserve"> aprašo savo triumfą ir nusivylimus, tiek viešus, tiek asmeniškus. Ji pasakoja istoriją taip, kaip ją ir išgyveno – savo žodžiais – šiltai, išmintingai ir atvirai. „Mano istorija“ yra labai asmeniškas paprastos nepaprastos moters pasakojimas. Moters, kuri nuolat neigė stereotipus ir įsitikinimus. Jos istorija įkvepia mus elgtis taip pat</w:t>
            </w:r>
            <w:r>
              <w:t>.</w:t>
            </w:r>
          </w:p>
        </w:tc>
      </w:tr>
      <w:tr w:rsidR="004C0A74" w:rsidTr="00C4555F">
        <w:tc>
          <w:tcPr>
            <w:tcW w:w="1550" w:type="dxa"/>
          </w:tcPr>
          <w:p w:rsidR="004C0A74" w:rsidRDefault="004C0A74" w:rsidP="00C25D71">
            <w:pPr>
              <w:ind w:firstLine="0"/>
              <w:rPr>
                <w:rFonts w:ascii="&amp;quot" w:hAnsi="&amp;quot"/>
                <w:b/>
                <w:bCs/>
                <w:noProof/>
                <w:color w:val="F26419"/>
                <w:sz w:val="20"/>
                <w:szCs w:val="20"/>
                <w:lang w:eastAsia="lt-LT"/>
              </w:rPr>
            </w:pPr>
            <w:r>
              <w:rPr>
                <w:rFonts w:ascii="&amp;quot" w:hAnsi="&amp;quot"/>
                <w:b/>
                <w:bCs/>
                <w:noProof/>
                <w:color w:val="F26419"/>
                <w:sz w:val="20"/>
                <w:szCs w:val="20"/>
                <w:lang w:eastAsia="lt-LT"/>
              </w:rPr>
              <w:lastRenderedPageBreak/>
              <w:drawing>
                <wp:inline distT="0" distB="0" distL="0" distR="0" wp14:anchorId="4EF1BE29" wp14:editId="2B190F4D">
                  <wp:extent cx="884039" cy="1285875"/>
                  <wp:effectExtent l="0" t="0" r="0" b="0"/>
                  <wp:docPr id="32" name="Paveikslėlis 32" descr="Marketingo kanalai | Rasa Gudonavičienė, Aistė Dovalienė">
                    <a:hlinkClick xmlns:a="http://schemas.openxmlformats.org/drawingml/2006/main" r:id="rId63" tooltip="&quot;Marketingo kanalai | Rasa Gudonavičienė, Aistė Dovalienė&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ketingo kanalai | Rasa Gudonavičienė, Aistė Dovalienė">
                            <a:hlinkClick r:id="rId63" tooltip="&quot;Marketingo kanalai | Rasa Gudonavičienė, Aistė Dovalienė&quot;"/>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83519" cy="1285119"/>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Marketingo kanalai</w:t>
            </w:r>
          </w:p>
        </w:tc>
        <w:tc>
          <w:tcPr>
            <w:tcW w:w="1701" w:type="dxa"/>
          </w:tcPr>
          <w:p w:rsidR="004C0A74" w:rsidRPr="009920AC" w:rsidRDefault="004C0A74" w:rsidP="00C25D71">
            <w:pPr>
              <w:ind w:firstLine="0"/>
            </w:pPr>
            <w:r>
              <w:t xml:space="preserve">Rasa </w:t>
            </w:r>
            <w:proofErr w:type="spellStart"/>
            <w:r>
              <w:t>Gudonavičienė</w:t>
            </w:r>
            <w:r w:rsidRPr="004331E6">
              <w:t>Aistė</w:t>
            </w:r>
            <w:proofErr w:type="spellEnd"/>
            <w:r w:rsidRPr="004331E6">
              <w:t xml:space="preserve"> </w:t>
            </w:r>
            <w:proofErr w:type="spellStart"/>
            <w:r w:rsidRPr="004331E6">
              <w:t>Dovalienė</w:t>
            </w:r>
            <w:proofErr w:type="spellEnd"/>
          </w:p>
        </w:tc>
        <w:tc>
          <w:tcPr>
            <w:tcW w:w="9497" w:type="dxa"/>
          </w:tcPr>
          <w:p w:rsidR="004C0A74" w:rsidRPr="009920AC" w:rsidRDefault="004C0A74" w:rsidP="00C25D71">
            <w:pPr>
              <w:ind w:firstLine="0"/>
            </w:pPr>
            <w:r w:rsidRPr="004331E6">
              <w:t>Mokomojoje knygoje aptariami marketingo kanalai, jo struktūrinių vienetų ar tarpininkų funkcijos ir klasifikacija, konfliktai, galintys iškilti tarp dalyvių. Taip pat nagrinėjama kanalo plėtra, atsakomi įvairūs kiti marketingo klausimai, aktualūs šiuolaikinėje rinkodaroje. Mokomoji knyga skirta tiems, kas domisi marketingu ar vadyba, studijuoja šią sritį ar joje dirba. Leidinys naudingas ir gamybos įmonių, formuojančių marketingo kanalą, atstovams.</w:t>
            </w:r>
          </w:p>
        </w:tc>
      </w:tr>
      <w:tr w:rsidR="004C0A74" w:rsidTr="00C4555F">
        <w:tc>
          <w:tcPr>
            <w:tcW w:w="1550" w:type="dxa"/>
          </w:tcPr>
          <w:p w:rsidR="00C4555F" w:rsidRDefault="00C4555F" w:rsidP="00C25D71">
            <w:pPr>
              <w:ind w:firstLine="0"/>
              <w:rPr>
                <w:rFonts w:ascii="&amp;quot" w:hAnsi="&amp;quot"/>
                <w:b/>
                <w:bCs/>
                <w:noProof/>
                <w:color w:val="F26419"/>
                <w:sz w:val="20"/>
                <w:szCs w:val="20"/>
                <w:lang w:eastAsia="lt-LT"/>
              </w:rPr>
            </w:pPr>
          </w:p>
          <w:p w:rsidR="00C4555F" w:rsidRDefault="00C4555F" w:rsidP="00C25D71">
            <w:pPr>
              <w:ind w:firstLine="0"/>
              <w:rPr>
                <w:rFonts w:ascii="&amp;quot" w:hAnsi="&amp;quot"/>
                <w:b/>
                <w:bCs/>
                <w:noProof/>
                <w:color w:val="F26419"/>
                <w:sz w:val="20"/>
                <w:szCs w:val="20"/>
                <w:lang w:eastAsia="lt-LT"/>
              </w:rPr>
            </w:pPr>
          </w:p>
          <w:p w:rsidR="00C4555F" w:rsidRDefault="00C4555F" w:rsidP="00C25D71">
            <w:pPr>
              <w:ind w:firstLine="0"/>
              <w:rPr>
                <w:rFonts w:ascii="&amp;quot" w:hAnsi="&amp;quot"/>
                <w:b/>
                <w:bCs/>
                <w:noProof/>
                <w:color w:val="F26419"/>
                <w:sz w:val="20"/>
                <w:szCs w:val="20"/>
                <w:lang w:eastAsia="lt-LT"/>
              </w:rPr>
            </w:pPr>
          </w:p>
          <w:p w:rsidR="00C4555F" w:rsidRDefault="00C4555F" w:rsidP="00C25D71">
            <w:pPr>
              <w:ind w:firstLine="0"/>
              <w:rPr>
                <w:rFonts w:ascii="&amp;quot" w:hAnsi="&amp;quot"/>
                <w:b/>
                <w:bCs/>
                <w:noProof/>
                <w:color w:val="F26419"/>
                <w:sz w:val="20"/>
                <w:szCs w:val="20"/>
                <w:lang w:eastAsia="lt-LT"/>
              </w:rPr>
            </w:pPr>
          </w:p>
          <w:p w:rsidR="00C4555F" w:rsidRDefault="00C4555F" w:rsidP="00C25D71">
            <w:pPr>
              <w:ind w:firstLine="0"/>
              <w:rPr>
                <w:rFonts w:ascii="&amp;quot" w:hAnsi="&amp;quot"/>
                <w:b/>
                <w:bCs/>
                <w:noProof/>
                <w:color w:val="F26419"/>
                <w:sz w:val="20"/>
                <w:szCs w:val="20"/>
                <w:lang w:eastAsia="lt-LT"/>
              </w:rPr>
            </w:pPr>
          </w:p>
          <w:p w:rsidR="004C0A74" w:rsidRDefault="004C0A74" w:rsidP="00C25D71">
            <w:pPr>
              <w:ind w:firstLine="0"/>
              <w:rPr>
                <w:rFonts w:ascii="&amp;quot" w:hAnsi="&amp;quot"/>
                <w:b/>
                <w:bCs/>
                <w:noProof/>
                <w:color w:val="F26419"/>
                <w:sz w:val="20"/>
                <w:szCs w:val="20"/>
                <w:lang w:eastAsia="lt-LT"/>
              </w:rPr>
            </w:pPr>
            <w:r>
              <w:rPr>
                <w:rFonts w:ascii="&amp;quot" w:hAnsi="&amp;quot"/>
                <w:b/>
                <w:bCs/>
                <w:noProof/>
                <w:color w:val="F26419"/>
                <w:sz w:val="20"/>
                <w:szCs w:val="20"/>
                <w:lang w:eastAsia="lt-LT"/>
              </w:rPr>
              <w:drawing>
                <wp:inline distT="0" distB="0" distL="0" distR="0" wp14:anchorId="15150A8F" wp14:editId="6342D7CE">
                  <wp:extent cx="819150" cy="1190625"/>
                  <wp:effectExtent l="0" t="0" r="0" b="9525"/>
                  <wp:docPr id="33" name="Paveikslėlis 33" descr="Meilė kuria stebuklus | Sandra Marton">
                    <a:hlinkClick xmlns:a="http://schemas.openxmlformats.org/drawingml/2006/main" r:id="rId65" tooltip="&quot;Meilė kuria stebuklus | Sandra Mart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ilė kuria stebuklus | Sandra Marton">
                            <a:hlinkClick r:id="rId65" tooltip="&quot;Meilė kuria stebuklus | Sandra Marton&quo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26940" cy="1201948"/>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Meilė kuria stebuklus</w:t>
            </w:r>
          </w:p>
        </w:tc>
        <w:tc>
          <w:tcPr>
            <w:tcW w:w="1701" w:type="dxa"/>
          </w:tcPr>
          <w:p w:rsidR="004C0A74" w:rsidRPr="009920AC" w:rsidRDefault="004C0A74" w:rsidP="00C25D71">
            <w:pPr>
              <w:ind w:firstLine="0"/>
            </w:pPr>
            <w:r w:rsidRPr="00B30DB3">
              <w:t>Sandra Marton</w:t>
            </w:r>
          </w:p>
        </w:tc>
        <w:tc>
          <w:tcPr>
            <w:tcW w:w="9497" w:type="dxa"/>
          </w:tcPr>
          <w:p w:rsidR="004C0A74" w:rsidRPr="00B30DB3" w:rsidRDefault="004C0A74" w:rsidP="00C25D71">
            <w:pPr>
              <w:ind w:firstLine="0"/>
              <w:rPr>
                <w:b/>
              </w:rPr>
            </w:pPr>
            <w:r w:rsidRPr="00B30DB3">
              <w:rPr>
                <w:b/>
              </w:rPr>
              <w:t>Knygų serija „Šeichų magnatai“.</w:t>
            </w:r>
          </w:p>
          <w:p w:rsidR="004C0A74" w:rsidRDefault="004C0A74" w:rsidP="00C25D71">
            <w:pPr>
              <w:ind w:firstLine="0"/>
            </w:pPr>
            <w:r>
              <w:t>„Užsispyrusi nuotaka“</w:t>
            </w:r>
          </w:p>
          <w:p w:rsidR="004C0A74" w:rsidRDefault="004C0A74" w:rsidP="00C25D71">
            <w:pPr>
              <w:ind w:firstLine="0"/>
            </w:pPr>
            <w:r>
              <w:t xml:space="preserve">Karališkajam </w:t>
            </w:r>
            <w:proofErr w:type="spellStart"/>
            <w:r>
              <w:t>Dubako</w:t>
            </w:r>
            <w:proofErr w:type="spellEnd"/>
            <w:r>
              <w:t xml:space="preserve"> princui </w:t>
            </w:r>
            <w:proofErr w:type="spellStart"/>
            <w:r>
              <w:t>Tarikui</w:t>
            </w:r>
            <w:proofErr w:type="spellEnd"/>
            <w:r>
              <w:t xml:space="preserve"> reikia įpėdinio, todėl pareiga reikalauja išsirinkti žmoną, kuri jam paklustų ir dieną, ir naktį.</w:t>
            </w:r>
          </w:p>
          <w:p w:rsidR="004C0A74" w:rsidRDefault="004C0A74" w:rsidP="00C25D71">
            <w:pPr>
              <w:ind w:firstLine="0"/>
            </w:pPr>
            <w:r>
              <w:t xml:space="preserve">Įnoringojo likimo valia </w:t>
            </w:r>
            <w:proofErr w:type="spellStart"/>
            <w:r>
              <w:t>Medisonė</w:t>
            </w:r>
            <w:proofErr w:type="spellEnd"/>
            <w:r>
              <w:t xml:space="preserve"> </w:t>
            </w:r>
            <w:proofErr w:type="spellStart"/>
            <w:r>
              <w:t>Vitni</w:t>
            </w:r>
            <w:proofErr w:type="spellEnd"/>
            <w:r>
              <w:t xml:space="preserve"> laukiasi </w:t>
            </w:r>
            <w:proofErr w:type="spellStart"/>
            <w:r>
              <w:t>Tariko</w:t>
            </w:r>
            <w:proofErr w:type="spellEnd"/>
            <w:r>
              <w:t xml:space="preserve"> kūdikio. Tačiau atkaklios, karjeros siekiančios merginos tikrai nepavadintum paklusnia!</w:t>
            </w:r>
          </w:p>
          <w:p w:rsidR="004C0A74" w:rsidRDefault="004C0A74" w:rsidP="00C25D71">
            <w:pPr>
              <w:ind w:firstLine="0"/>
            </w:pPr>
            <w:r>
              <w:t>„Parduota nuotaka“</w:t>
            </w:r>
          </w:p>
          <w:p w:rsidR="004C0A74" w:rsidRDefault="004C0A74" w:rsidP="00C25D71">
            <w:pPr>
              <w:ind w:firstLine="0"/>
            </w:pPr>
            <w:r>
              <w:t xml:space="preserve">Šeichas </w:t>
            </w:r>
            <w:proofErr w:type="spellStart"/>
            <w:r>
              <w:t>Khalilis</w:t>
            </w:r>
            <w:proofErr w:type="spellEnd"/>
            <w:r>
              <w:t xml:space="preserve"> </w:t>
            </w:r>
            <w:proofErr w:type="spellStart"/>
            <w:r>
              <w:t>al</w:t>
            </w:r>
            <w:proofErr w:type="spellEnd"/>
            <w:r>
              <w:t xml:space="preserve"> Kadaras privalo palydėti karštakošę </w:t>
            </w:r>
            <w:proofErr w:type="spellStart"/>
            <w:r>
              <w:t>Lailą</w:t>
            </w:r>
            <w:proofErr w:type="spellEnd"/>
            <w:r>
              <w:t xml:space="preserve"> Alison pas sužadėtinį. Tačiau vyras, už kurio ji verčiama tekėti, merginai kelia vien pasibjaurėjimą. </w:t>
            </w:r>
            <w:proofErr w:type="spellStart"/>
            <w:r>
              <w:t>Khalilis</w:t>
            </w:r>
            <w:proofErr w:type="spellEnd"/>
            <w:r>
              <w:t xml:space="preserve"> pasiūlo </w:t>
            </w:r>
            <w:proofErr w:type="spellStart"/>
            <w:r>
              <w:t>Lailai</w:t>
            </w:r>
            <w:proofErr w:type="spellEnd"/>
            <w:r>
              <w:t xml:space="preserve"> išeitį – tapti jo nuotaka. Vis dėlto įbauginta mergina ilgai dvejoja: šeichas </w:t>
            </w:r>
            <w:proofErr w:type="spellStart"/>
            <w:r>
              <w:t>Khalilis</w:t>
            </w:r>
            <w:proofErr w:type="spellEnd"/>
            <w:r>
              <w:t xml:space="preserve"> – gražus, bet ir nepaprastai valdingas.</w:t>
            </w:r>
          </w:p>
          <w:p w:rsidR="004C0A74" w:rsidRDefault="004C0A74" w:rsidP="00C25D71">
            <w:pPr>
              <w:ind w:firstLine="0"/>
            </w:pPr>
            <w:r>
              <w:t>„Pavojinga aistra“</w:t>
            </w:r>
          </w:p>
          <w:p w:rsidR="004C0A74" w:rsidRDefault="004C0A74" w:rsidP="00C25D71">
            <w:pPr>
              <w:ind w:firstLine="0"/>
            </w:pPr>
            <w:r>
              <w:t xml:space="preserve">Anksčiau šeichui Salimui </w:t>
            </w:r>
            <w:proofErr w:type="spellStart"/>
            <w:r>
              <w:t>al</w:t>
            </w:r>
            <w:proofErr w:type="spellEnd"/>
            <w:r>
              <w:t xml:space="preserve"> Tajui rūpėjo tik verslas, bet vieną naktį įsiplieskusi aistra savo darbuotojai </w:t>
            </w:r>
            <w:proofErr w:type="spellStart"/>
            <w:r>
              <w:t>Greisei</w:t>
            </w:r>
            <w:proofErr w:type="spellEnd"/>
            <w:r>
              <w:t xml:space="preserve"> </w:t>
            </w:r>
            <w:proofErr w:type="spellStart"/>
            <w:r>
              <w:t>Hanter</w:t>
            </w:r>
            <w:proofErr w:type="spellEnd"/>
            <w:r>
              <w:t xml:space="preserve"> apvertė viską aukštyn kojomis.</w:t>
            </w:r>
          </w:p>
          <w:p w:rsidR="004C0A74" w:rsidRPr="009920AC" w:rsidRDefault="004C0A74" w:rsidP="00C25D71">
            <w:pPr>
              <w:ind w:firstLine="0"/>
            </w:pPr>
            <w:r>
              <w:t xml:space="preserve">Kai Salimas galiausiai ryžtasi nutraukti šiuos santykius – jo laukia netikėtumas: </w:t>
            </w:r>
            <w:proofErr w:type="spellStart"/>
            <w:r>
              <w:t>Greisė</w:t>
            </w:r>
            <w:proofErr w:type="spellEnd"/>
            <w:r>
              <w:t xml:space="preserve"> dingo ir išsinešė kartu kompanijos paslaptis. Dabar šeichas tetrokšta vieno – susigrąžinti maištingąją meilužę ir jai atkeršyti. Lėtai, negailestingai, su malonumu...</w:t>
            </w:r>
          </w:p>
        </w:tc>
      </w:tr>
      <w:tr w:rsidR="004C0A74" w:rsidTr="00C4555F">
        <w:tc>
          <w:tcPr>
            <w:tcW w:w="1550" w:type="dxa"/>
          </w:tcPr>
          <w:p w:rsidR="004C0A74" w:rsidRDefault="004C0A74" w:rsidP="00C25D71">
            <w:pPr>
              <w:ind w:firstLine="0"/>
              <w:rPr>
                <w:rFonts w:ascii="&amp;quot" w:hAnsi="&amp;quot"/>
                <w:b/>
                <w:bCs/>
                <w:noProof/>
                <w:color w:val="F26419"/>
                <w:sz w:val="20"/>
                <w:szCs w:val="20"/>
                <w:lang w:eastAsia="lt-LT"/>
              </w:rPr>
            </w:pPr>
            <w:r>
              <w:rPr>
                <w:rFonts w:ascii="&amp;quot" w:hAnsi="&amp;quot"/>
                <w:b/>
                <w:bCs/>
                <w:noProof/>
                <w:color w:val="F26419"/>
                <w:sz w:val="20"/>
                <w:szCs w:val="20"/>
                <w:lang w:eastAsia="lt-LT"/>
              </w:rPr>
              <w:drawing>
                <wp:inline distT="0" distB="0" distL="0" distR="0" wp14:anchorId="3684CCFC" wp14:editId="1FB8BA36">
                  <wp:extent cx="831040" cy="1238250"/>
                  <wp:effectExtent l="0" t="0" r="7620" b="0"/>
                  <wp:docPr id="34" name="Paveikslėlis 34" descr="Meilė ore | Eithne Shortall">
                    <a:hlinkClick xmlns:a="http://schemas.openxmlformats.org/drawingml/2006/main" r:id="rId67" tooltip="&quot;Meilė ore | Eithne Shortal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ilė ore | Eithne Shortall">
                            <a:hlinkClick r:id="rId67" tooltip="&quot;Meilė ore | Eithne Shortall&quot;"/>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34866" cy="1243951"/>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Meilė ore</w:t>
            </w:r>
          </w:p>
        </w:tc>
        <w:tc>
          <w:tcPr>
            <w:tcW w:w="1701" w:type="dxa"/>
          </w:tcPr>
          <w:p w:rsidR="004C0A74" w:rsidRPr="009920AC" w:rsidRDefault="004C0A74" w:rsidP="00C25D71">
            <w:pPr>
              <w:ind w:firstLine="0"/>
            </w:pPr>
            <w:proofErr w:type="spellStart"/>
            <w:r w:rsidRPr="00B30DB3">
              <w:t>Eithne</w:t>
            </w:r>
            <w:proofErr w:type="spellEnd"/>
            <w:r w:rsidRPr="00B30DB3">
              <w:t xml:space="preserve"> </w:t>
            </w:r>
            <w:proofErr w:type="spellStart"/>
            <w:r w:rsidRPr="00B30DB3">
              <w:t>Shortall</w:t>
            </w:r>
            <w:proofErr w:type="spellEnd"/>
          </w:p>
        </w:tc>
        <w:tc>
          <w:tcPr>
            <w:tcW w:w="9497" w:type="dxa"/>
          </w:tcPr>
          <w:p w:rsidR="004C0A74" w:rsidRDefault="004C0A74" w:rsidP="00C25D71">
            <w:pPr>
              <w:ind w:firstLine="0"/>
            </w:pPr>
            <w:r>
              <w:t xml:space="preserve">Oro linijų bendrovės skrydžių administratorė </w:t>
            </w:r>
            <w:proofErr w:type="spellStart"/>
            <w:r>
              <w:t>Kora</w:t>
            </w:r>
            <w:proofErr w:type="spellEnd"/>
            <w:r>
              <w:t xml:space="preserve"> </w:t>
            </w:r>
            <w:proofErr w:type="spellStart"/>
            <w:r>
              <w:t>Hendriks</w:t>
            </w:r>
            <w:proofErr w:type="spellEnd"/>
            <w:r>
              <w:t xml:space="preserve"> nebesitiki sutikti savo gyvenimo meilės. Tačiau ji nusprendžia pagelbėti į kelionę išsiruošusiems vienišiams – lėktuve susodina juos vieną šalia kito.</w:t>
            </w:r>
          </w:p>
          <w:p w:rsidR="004C0A74" w:rsidRDefault="004C0A74" w:rsidP="00C25D71">
            <w:pPr>
              <w:ind w:firstLine="0"/>
            </w:pPr>
            <w:r>
              <w:t xml:space="preserve">Intuicija, internetas ir skrydžių palydovė </w:t>
            </w:r>
            <w:proofErr w:type="spellStart"/>
            <w:r>
              <w:t>Nensė</w:t>
            </w:r>
            <w:proofErr w:type="spellEnd"/>
            <w:r>
              <w:t xml:space="preserve"> padeda </w:t>
            </w:r>
            <w:proofErr w:type="spellStart"/>
            <w:r>
              <w:t>Korai</w:t>
            </w:r>
            <w:proofErr w:type="spellEnd"/>
            <w:r>
              <w:t xml:space="preserve"> 27-ąją lėktuvo eilę paversti meilės laboratorija, kurioje vykstančių eksperimentų rezultatą ne visuomet galima nuspėti.</w:t>
            </w:r>
          </w:p>
          <w:p w:rsidR="004C0A74" w:rsidRPr="009920AC" w:rsidRDefault="004C0A74" w:rsidP="00C25D71">
            <w:pPr>
              <w:ind w:firstLine="0"/>
            </w:pPr>
            <w:r>
              <w:t xml:space="preserve">O kol </w:t>
            </w:r>
            <w:proofErr w:type="spellStart"/>
            <w:r>
              <w:t>Kora</w:t>
            </w:r>
            <w:proofErr w:type="spellEnd"/>
            <w:r>
              <w:t xml:space="preserve"> bando jungti svetimus likimus, </w:t>
            </w:r>
            <w:proofErr w:type="spellStart"/>
            <w:r>
              <w:t>Kupidonas</w:t>
            </w:r>
            <w:proofErr w:type="spellEnd"/>
            <w:r>
              <w:t xml:space="preserve"> ruošia planą jai...</w:t>
            </w:r>
          </w:p>
        </w:tc>
      </w:tr>
      <w:tr w:rsidR="004C0A74" w:rsidTr="00C4555F">
        <w:tc>
          <w:tcPr>
            <w:tcW w:w="1550" w:type="dxa"/>
          </w:tcPr>
          <w:p w:rsidR="004C0A74" w:rsidRDefault="004C0A74" w:rsidP="00C25D71">
            <w:pPr>
              <w:ind w:firstLine="0"/>
              <w:rPr>
                <w:rFonts w:ascii="&amp;quot" w:hAnsi="&amp;quot"/>
                <w:b/>
                <w:bCs/>
                <w:noProof/>
                <w:color w:val="F26419"/>
                <w:sz w:val="20"/>
                <w:szCs w:val="20"/>
                <w:lang w:eastAsia="lt-LT"/>
              </w:rPr>
            </w:pPr>
            <w:r>
              <w:rPr>
                <w:rFonts w:ascii="&amp;quot" w:hAnsi="&amp;quot"/>
                <w:b/>
                <w:bCs/>
                <w:noProof/>
                <w:color w:val="F26419"/>
                <w:sz w:val="20"/>
                <w:szCs w:val="20"/>
                <w:lang w:eastAsia="lt-LT"/>
              </w:rPr>
              <w:lastRenderedPageBreak/>
              <w:drawing>
                <wp:inline distT="0" distB="0" distL="0" distR="0" wp14:anchorId="3B795DAF" wp14:editId="3A0BC376">
                  <wp:extent cx="828675" cy="1308124"/>
                  <wp:effectExtent l="0" t="0" r="0" b="6350"/>
                  <wp:docPr id="35" name="Paveikslėlis 35" descr="Meilė, pakeitusi gyvenimą | Virginia Heath">
                    <a:hlinkClick xmlns:a="http://schemas.openxmlformats.org/drawingml/2006/main" r:id="rId69" tooltip="&quot;Meilė, pakeitusi gyvenimą | Virginia Heat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ilė, pakeitusi gyvenimą | Virginia Heath">
                            <a:hlinkClick r:id="rId69" tooltip="&quot;Meilė, pakeitusi gyvenimą | Virginia Heath&quot;"/>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32852" cy="1314718"/>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Meilė, pakeitusi gyvenimą</w:t>
            </w:r>
          </w:p>
        </w:tc>
        <w:tc>
          <w:tcPr>
            <w:tcW w:w="1701" w:type="dxa"/>
          </w:tcPr>
          <w:p w:rsidR="004C0A74" w:rsidRPr="009920AC" w:rsidRDefault="004C0A74" w:rsidP="00C25D71">
            <w:pPr>
              <w:ind w:firstLine="0"/>
            </w:pPr>
            <w:proofErr w:type="spellStart"/>
            <w:r w:rsidRPr="00B27E28">
              <w:t>Virginia</w:t>
            </w:r>
            <w:proofErr w:type="spellEnd"/>
            <w:r w:rsidRPr="00B27E28">
              <w:t xml:space="preserve"> </w:t>
            </w:r>
            <w:proofErr w:type="spellStart"/>
            <w:r w:rsidRPr="00B27E28">
              <w:t>Heath</w:t>
            </w:r>
            <w:proofErr w:type="spellEnd"/>
          </w:p>
        </w:tc>
        <w:tc>
          <w:tcPr>
            <w:tcW w:w="9497" w:type="dxa"/>
          </w:tcPr>
          <w:p w:rsidR="004C0A74" w:rsidRDefault="004C0A74" w:rsidP="00C25D71">
            <w:pPr>
              <w:ind w:firstLine="0"/>
            </w:pPr>
            <w:r>
              <w:t xml:space="preserve">"Meilė, pakeitusi gyvenimą" - tai keturių knygų serijos „Nesutramdomieji broliai </w:t>
            </w:r>
            <w:proofErr w:type="spellStart"/>
            <w:r>
              <w:t>Vorineriai</w:t>
            </w:r>
            <w:proofErr w:type="spellEnd"/>
            <w:r>
              <w:t>“ trečia knyga.</w:t>
            </w:r>
          </w:p>
          <w:p w:rsidR="004C0A74" w:rsidRPr="009920AC" w:rsidRDefault="004C0A74" w:rsidP="00C25D71">
            <w:pPr>
              <w:ind w:firstLine="0"/>
            </w:pPr>
            <w:r>
              <w:t xml:space="preserve">„Knygoje „Meilė, pakeitusi gyvenimą“ pasakojama </w:t>
            </w:r>
            <w:proofErr w:type="spellStart"/>
            <w:r>
              <w:t>Džozefo</w:t>
            </w:r>
            <w:proofErr w:type="spellEnd"/>
            <w:r>
              <w:t xml:space="preserve"> istorija – dabar jis išsilavinęs ir savarankiškas praktikuojantis gydytojas savo gimtajame mieste. Kaip ir kiti </w:t>
            </w:r>
            <w:proofErr w:type="spellStart"/>
            <w:r>
              <w:t>Vorineriai</w:t>
            </w:r>
            <w:proofErr w:type="spellEnd"/>
            <w:r>
              <w:t xml:space="preserve">, jis turi kovoti su paveldėta prasta giminės reputacija, tačiau </w:t>
            </w:r>
            <w:proofErr w:type="spellStart"/>
            <w:r>
              <w:t>Džozefas</w:t>
            </w:r>
            <w:proofErr w:type="spellEnd"/>
            <w:r>
              <w:t xml:space="preserve"> turi ir kitų bėdų – miestelį kamuoja raupų epidemija. Jis sutinka drąsią, žavingą moterį ir jie imasi kartu dirbti gelbėdami miestelėnus“, – romaną apibendrina rašytoja </w:t>
            </w:r>
            <w:proofErr w:type="spellStart"/>
            <w:r>
              <w:t>Virginia</w:t>
            </w:r>
            <w:proofErr w:type="spellEnd"/>
            <w:r>
              <w:t xml:space="preserve"> </w:t>
            </w:r>
            <w:proofErr w:type="spellStart"/>
            <w:r>
              <w:t>Heath</w:t>
            </w:r>
            <w:proofErr w:type="spellEnd"/>
            <w:r>
              <w:t>.</w:t>
            </w:r>
          </w:p>
        </w:tc>
      </w:tr>
      <w:tr w:rsidR="004C0A74" w:rsidTr="00C4555F">
        <w:tc>
          <w:tcPr>
            <w:tcW w:w="1550" w:type="dxa"/>
          </w:tcPr>
          <w:p w:rsidR="004C0A74" w:rsidRDefault="004C0A74" w:rsidP="00C25D71">
            <w:pPr>
              <w:ind w:firstLine="0"/>
              <w:rPr>
                <w:rFonts w:ascii="&amp;quot" w:hAnsi="&amp;quot"/>
                <w:b/>
                <w:bCs/>
                <w:noProof/>
                <w:color w:val="F26419"/>
                <w:sz w:val="20"/>
                <w:szCs w:val="20"/>
                <w:lang w:eastAsia="lt-LT"/>
              </w:rPr>
            </w:pPr>
            <w:r>
              <w:rPr>
                <w:rFonts w:ascii="&amp;quot" w:hAnsi="&amp;quot"/>
                <w:b/>
                <w:bCs/>
                <w:noProof/>
                <w:color w:val="F26419"/>
                <w:sz w:val="20"/>
                <w:szCs w:val="20"/>
                <w:lang w:eastAsia="lt-LT"/>
              </w:rPr>
              <w:drawing>
                <wp:inline distT="0" distB="0" distL="0" distR="0" wp14:anchorId="5B25BB29" wp14:editId="518A08B5">
                  <wp:extent cx="876300" cy="1314450"/>
                  <wp:effectExtent l="0" t="0" r="0" b="0"/>
                  <wp:docPr id="36" name="Paveikslėlis 36" descr="Mergina rūke | Donato Carrisi">
                    <a:hlinkClick xmlns:a="http://schemas.openxmlformats.org/drawingml/2006/main" r:id="rId71" tooltip="&quot;Mergina rūke | Donato Carris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rgina rūke | Donato Carrisi">
                            <a:hlinkClick r:id="rId71" tooltip="&quot;Mergina rūke | Donato Carrisi&quo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76300" cy="1314450"/>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Mergina rūke</w:t>
            </w:r>
          </w:p>
        </w:tc>
        <w:tc>
          <w:tcPr>
            <w:tcW w:w="1701" w:type="dxa"/>
          </w:tcPr>
          <w:p w:rsidR="004C0A74" w:rsidRPr="009920AC" w:rsidRDefault="004C0A74" w:rsidP="00C25D71">
            <w:pPr>
              <w:ind w:firstLine="0"/>
            </w:pPr>
            <w:r w:rsidRPr="002B346B">
              <w:t xml:space="preserve">Donato </w:t>
            </w:r>
            <w:proofErr w:type="spellStart"/>
            <w:r w:rsidRPr="002B346B">
              <w:t>Carrisi</w:t>
            </w:r>
            <w:proofErr w:type="spellEnd"/>
          </w:p>
        </w:tc>
        <w:tc>
          <w:tcPr>
            <w:tcW w:w="9497" w:type="dxa"/>
          </w:tcPr>
          <w:p w:rsidR="004C0A74" w:rsidRPr="009920AC" w:rsidRDefault="004C0A74" w:rsidP="00C25D71">
            <w:pPr>
              <w:ind w:firstLine="0"/>
            </w:pPr>
            <w:r w:rsidRPr="002B346B">
              <w:t xml:space="preserve">Kraują stingdantis italų rašytojo Donato </w:t>
            </w:r>
            <w:proofErr w:type="spellStart"/>
            <w:r w:rsidRPr="002B346B">
              <w:t>Carrisi</w:t>
            </w:r>
            <w:proofErr w:type="spellEnd"/>
            <w:r w:rsidRPr="002B346B">
              <w:t xml:space="preserve"> trileris „Mergina rūke“ pasakoja paslaptingą kalnų slėnio mažo miestelio tragediją. Kas slypi po iš pirmo žvilgsnio paprasta byla? Ar pavyks detektyvui </w:t>
            </w:r>
            <w:proofErr w:type="spellStart"/>
            <w:r w:rsidRPr="002B346B">
              <w:t>Fogeliui</w:t>
            </w:r>
            <w:proofErr w:type="spellEnd"/>
            <w:r w:rsidRPr="002B346B">
              <w:t xml:space="preserve"> sugauti siaubūną?</w:t>
            </w:r>
          </w:p>
        </w:tc>
      </w:tr>
      <w:tr w:rsidR="004C0A74" w:rsidTr="00C4555F">
        <w:tc>
          <w:tcPr>
            <w:tcW w:w="1550" w:type="dxa"/>
          </w:tcPr>
          <w:p w:rsidR="004C0A74" w:rsidRDefault="004C0A74" w:rsidP="00C25D71">
            <w:pPr>
              <w:ind w:firstLine="0"/>
              <w:rPr>
                <w:rFonts w:ascii="&amp;quot" w:hAnsi="&amp;quot"/>
                <w:b/>
                <w:bCs/>
                <w:noProof/>
                <w:color w:val="F26419"/>
                <w:sz w:val="20"/>
                <w:szCs w:val="20"/>
                <w:lang w:eastAsia="lt-LT"/>
              </w:rPr>
            </w:pPr>
            <w:r>
              <w:rPr>
                <w:rFonts w:ascii="&amp;quot" w:hAnsi="&amp;quot"/>
                <w:b/>
                <w:bCs/>
                <w:noProof/>
                <w:color w:val="F26419"/>
                <w:sz w:val="20"/>
                <w:szCs w:val="20"/>
                <w:lang w:eastAsia="lt-LT"/>
              </w:rPr>
              <w:drawing>
                <wp:inline distT="0" distB="0" distL="0" distR="0" wp14:anchorId="1B4E3736" wp14:editId="22A8DE26">
                  <wp:extent cx="876300" cy="1324991"/>
                  <wp:effectExtent l="0" t="0" r="0" b="8890"/>
                  <wp:docPr id="37" name="Paveikslėlis 37" descr="Nevilties miestas | Arkadijus ir Borisas Strugackiai">
                    <a:hlinkClick xmlns:a="http://schemas.openxmlformats.org/drawingml/2006/main" r:id="rId73" tooltip="&quot;Nevilties miestas | Arkadijus ir Borisas Strugackia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vilties miestas | Arkadijus ir Borisas Strugackiai">
                            <a:hlinkClick r:id="rId73" tooltip="&quot;Nevilties miestas | Arkadijus ir Borisas Strugackiai&quot;"/>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76158" cy="1324776"/>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Nevilties miestas</w:t>
            </w:r>
          </w:p>
        </w:tc>
        <w:tc>
          <w:tcPr>
            <w:tcW w:w="1701" w:type="dxa"/>
          </w:tcPr>
          <w:p w:rsidR="004C0A74" w:rsidRPr="009920AC" w:rsidRDefault="004C0A74" w:rsidP="00C25D71">
            <w:pPr>
              <w:ind w:firstLine="0"/>
            </w:pPr>
            <w:r w:rsidRPr="00113337">
              <w:t xml:space="preserve">Arkadijus ir </w:t>
            </w:r>
            <w:proofErr w:type="spellStart"/>
            <w:r w:rsidRPr="00113337">
              <w:t>Borisas</w:t>
            </w:r>
            <w:proofErr w:type="spellEnd"/>
            <w:r w:rsidRPr="00113337">
              <w:t xml:space="preserve"> </w:t>
            </w:r>
            <w:proofErr w:type="spellStart"/>
            <w:r w:rsidRPr="00113337">
              <w:t>Strugackiai</w:t>
            </w:r>
            <w:proofErr w:type="spellEnd"/>
          </w:p>
        </w:tc>
        <w:tc>
          <w:tcPr>
            <w:tcW w:w="9497" w:type="dxa"/>
          </w:tcPr>
          <w:p w:rsidR="004C0A74" w:rsidRPr="009920AC" w:rsidRDefault="004C0A74" w:rsidP="00C25D71">
            <w:pPr>
              <w:ind w:firstLine="0"/>
            </w:pPr>
            <w:r w:rsidRPr="00113337">
              <w:t xml:space="preserve">„Nevilties miestas“ – daugiaplanis fantastinis pasakojimas, kuriame susilieja fantastinio pasaulio socialinės sanklodos raida, individo savasties paieškos ir bandymas suvokti save bei visuomenę. Romanas buvo sukurtas XX a. aštuntajame dešimtmetyje, tačiau dėl Sovietų Sąjungos cenzūros autoriai Arkadijus ir </w:t>
            </w:r>
            <w:proofErr w:type="spellStart"/>
            <w:r w:rsidRPr="00113337">
              <w:t>Borisas</w:t>
            </w:r>
            <w:proofErr w:type="spellEnd"/>
            <w:r w:rsidRPr="00113337">
              <w:t xml:space="preserve"> </w:t>
            </w:r>
            <w:proofErr w:type="spellStart"/>
            <w:r w:rsidRPr="00113337">
              <w:t>Strugackiai</w:t>
            </w:r>
            <w:proofErr w:type="spellEnd"/>
            <w:r w:rsidRPr="00113337">
              <w:t xml:space="preserve"> jo taip ir nepaskelbė iki pat Persitvarkymo laikų. „Nevilties miestas“ tapo literatūrine Sovietų Sąjungos kritika, sistemos absurdiškumo atspindžiu. Giliais sąstingio metais jis niekaip nebūtų galėjęs prasiveržti pro cenzorių barjerą.</w:t>
            </w:r>
          </w:p>
        </w:tc>
      </w:tr>
      <w:tr w:rsidR="004C0A74" w:rsidTr="00C4555F">
        <w:tc>
          <w:tcPr>
            <w:tcW w:w="1550" w:type="dxa"/>
          </w:tcPr>
          <w:p w:rsidR="004C0A74" w:rsidRDefault="004C0A74" w:rsidP="00C25D71">
            <w:pPr>
              <w:ind w:firstLine="0"/>
              <w:rPr>
                <w:rFonts w:ascii="&amp;quot" w:hAnsi="&amp;quot"/>
                <w:b/>
                <w:bCs/>
                <w:noProof/>
                <w:color w:val="F26419"/>
                <w:sz w:val="20"/>
                <w:szCs w:val="20"/>
                <w:lang w:eastAsia="lt-LT"/>
              </w:rPr>
            </w:pPr>
            <w:r>
              <w:rPr>
                <w:rFonts w:ascii="&amp;quot" w:hAnsi="&amp;quot"/>
                <w:b/>
                <w:bCs/>
                <w:noProof/>
                <w:color w:val="F26419"/>
                <w:sz w:val="20"/>
                <w:szCs w:val="20"/>
                <w:lang w:eastAsia="lt-LT"/>
              </w:rPr>
              <w:drawing>
                <wp:inline distT="0" distB="0" distL="0" distR="0" wp14:anchorId="0EBED22C" wp14:editId="4991A9B1">
                  <wp:extent cx="876300" cy="1278005"/>
                  <wp:effectExtent l="0" t="0" r="0" b="0"/>
                  <wp:docPr id="38" name="Paveikslėlis 38" descr="Pagundų metai (trilogijos ">
                    <a:hlinkClick xmlns:a="http://schemas.openxmlformats.org/drawingml/2006/main" r:id="rId75" tooltip="&quot;Pagundų metai (trilogijos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undų metai (trilogijos ">
                            <a:hlinkClick r:id="rId75" tooltip="&quot;Pagundų metai (trilogijos &quot;"/>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76300" cy="1278005"/>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Pagundų metai</w:t>
            </w:r>
          </w:p>
        </w:tc>
        <w:tc>
          <w:tcPr>
            <w:tcW w:w="1701" w:type="dxa"/>
          </w:tcPr>
          <w:p w:rsidR="004C0A74" w:rsidRPr="009920AC" w:rsidRDefault="004C0A74" w:rsidP="00C25D71">
            <w:pPr>
              <w:ind w:firstLine="0"/>
            </w:pPr>
            <w:proofErr w:type="spellStart"/>
            <w:r w:rsidRPr="001B43FE">
              <w:t>Penny</w:t>
            </w:r>
            <w:proofErr w:type="spellEnd"/>
            <w:r w:rsidRPr="001B43FE">
              <w:t xml:space="preserve"> </w:t>
            </w:r>
            <w:proofErr w:type="spellStart"/>
            <w:r w:rsidRPr="001B43FE">
              <w:t>Vincenzi</w:t>
            </w:r>
            <w:proofErr w:type="spellEnd"/>
          </w:p>
        </w:tc>
        <w:tc>
          <w:tcPr>
            <w:tcW w:w="9497" w:type="dxa"/>
          </w:tcPr>
          <w:p w:rsidR="004C0A74" w:rsidRPr="009920AC" w:rsidRDefault="004C0A74" w:rsidP="00C25D71">
            <w:pPr>
              <w:ind w:firstLine="0"/>
            </w:pPr>
            <w:r w:rsidRPr="001B43FE">
              <w:t xml:space="preserve">Romanas „Pagundų metai“ – trečioji rašytojos </w:t>
            </w:r>
            <w:proofErr w:type="spellStart"/>
            <w:r w:rsidRPr="001B43FE">
              <w:t>Penny</w:t>
            </w:r>
            <w:proofErr w:type="spellEnd"/>
            <w:r w:rsidRPr="001B43FE">
              <w:t xml:space="preserve"> </w:t>
            </w:r>
            <w:proofErr w:type="spellStart"/>
            <w:r w:rsidRPr="001B43FE">
              <w:t>Vincenzi</w:t>
            </w:r>
            <w:proofErr w:type="spellEnd"/>
            <w:r w:rsidRPr="001B43FE">
              <w:t xml:space="preserve"> trilogijos „Laiko pinklės“ knyga. Tai paskutinioji trilogijos dalis, pasakojanti apie </w:t>
            </w:r>
            <w:proofErr w:type="spellStart"/>
            <w:r w:rsidRPr="001B43FE">
              <w:t>Litonų</w:t>
            </w:r>
            <w:proofErr w:type="spellEnd"/>
            <w:r w:rsidRPr="001B43FE">
              <w:t xml:space="preserve"> šeimos gyvenimą Niujorke, apie jaunąją kartą, jų kovas dėl valdžios, intrigas ir paslaptis.</w:t>
            </w:r>
          </w:p>
        </w:tc>
      </w:tr>
      <w:tr w:rsidR="004C0A74" w:rsidTr="00C4555F">
        <w:tc>
          <w:tcPr>
            <w:tcW w:w="1550" w:type="dxa"/>
          </w:tcPr>
          <w:p w:rsidR="004C0A74" w:rsidRDefault="004C0A74" w:rsidP="00C25D71">
            <w:pPr>
              <w:ind w:firstLine="0"/>
              <w:rPr>
                <w:rFonts w:ascii="&amp;quot" w:hAnsi="&amp;quot"/>
                <w:b/>
                <w:bCs/>
                <w:noProof/>
                <w:color w:val="F26419"/>
                <w:sz w:val="20"/>
                <w:szCs w:val="20"/>
                <w:lang w:eastAsia="lt-LT"/>
              </w:rPr>
            </w:pPr>
            <w:r>
              <w:rPr>
                <w:rFonts w:ascii="&amp;quot" w:hAnsi="&amp;quot"/>
                <w:b/>
                <w:bCs/>
                <w:noProof/>
                <w:color w:val="F26419"/>
                <w:sz w:val="20"/>
                <w:szCs w:val="20"/>
                <w:lang w:eastAsia="lt-LT"/>
              </w:rPr>
              <w:lastRenderedPageBreak/>
              <w:drawing>
                <wp:inline distT="0" distB="0" distL="0" distR="0" wp14:anchorId="25F77AAD" wp14:editId="222A12B2">
                  <wp:extent cx="876300" cy="1301932"/>
                  <wp:effectExtent l="0" t="0" r="0" b="0"/>
                  <wp:docPr id="39" name="Paveikslėlis 39" descr="Pakrantės medžiai | Karen White">
                    <a:hlinkClick xmlns:a="http://schemas.openxmlformats.org/drawingml/2006/main" r:id="rId77" tooltip="&quot;Pakrantės medžiai | Karen Whit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krantės medžiai | Karen White">
                            <a:hlinkClick r:id="rId77" tooltip="&quot;Pakrantės medžiai | Karen White&quot;"/>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78707" cy="1305508"/>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Pakrantės medžiai</w:t>
            </w:r>
          </w:p>
        </w:tc>
        <w:tc>
          <w:tcPr>
            <w:tcW w:w="1701" w:type="dxa"/>
          </w:tcPr>
          <w:p w:rsidR="004C0A74" w:rsidRPr="009920AC" w:rsidRDefault="004C0A74" w:rsidP="00C25D71">
            <w:pPr>
              <w:ind w:firstLine="0"/>
            </w:pPr>
            <w:proofErr w:type="spellStart"/>
            <w:r w:rsidRPr="00F22092">
              <w:t>Karen</w:t>
            </w:r>
            <w:proofErr w:type="spellEnd"/>
            <w:r w:rsidRPr="00F22092">
              <w:t xml:space="preserve"> </w:t>
            </w:r>
            <w:proofErr w:type="spellStart"/>
            <w:r w:rsidRPr="00F22092">
              <w:t>White</w:t>
            </w:r>
            <w:proofErr w:type="spellEnd"/>
          </w:p>
        </w:tc>
        <w:tc>
          <w:tcPr>
            <w:tcW w:w="9497" w:type="dxa"/>
          </w:tcPr>
          <w:p w:rsidR="004C0A74" w:rsidRPr="009920AC" w:rsidRDefault="004C0A74" w:rsidP="00C25D71">
            <w:pPr>
              <w:ind w:firstLine="0"/>
            </w:pPr>
            <w:r w:rsidRPr="00F22092">
              <w:t>„Pakrantės medžiai" – nepaprastai stiprus pasakojimas apie meilę, viltį, dviejų šeimų istoriją ir žmonių stiprybę, leidžiančią jiems pradėti gyvenimą iš naujo – net ir ant suniokotų namų nuolaužų. Nes namai yra ten, kur tave šaukia širdis.</w:t>
            </w:r>
          </w:p>
        </w:tc>
      </w:tr>
      <w:tr w:rsidR="004C0A74" w:rsidTr="00C4555F">
        <w:tc>
          <w:tcPr>
            <w:tcW w:w="1550" w:type="dxa"/>
          </w:tcPr>
          <w:p w:rsidR="004C0A74" w:rsidRDefault="004C0A74" w:rsidP="00C25D71">
            <w:pPr>
              <w:ind w:firstLine="0"/>
              <w:rPr>
                <w:rFonts w:ascii="&amp;quot" w:hAnsi="&amp;quot"/>
                <w:b/>
                <w:bCs/>
                <w:noProof/>
                <w:color w:val="F26419"/>
                <w:sz w:val="20"/>
                <w:szCs w:val="20"/>
                <w:lang w:eastAsia="lt-LT"/>
              </w:rPr>
            </w:pPr>
            <w:r>
              <w:rPr>
                <w:rFonts w:ascii="&amp;quot" w:hAnsi="&amp;quot"/>
                <w:b/>
                <w:bCs/>
                <w:noProof/>
                <w:color w:val="F26419"/>
                <w:sz w:val="20"/>
                <w:szCs w:val="20"/>
                <w:lang w:eastAsia="lt-LT"/>
              </w:rPr>
              <w:drawing>
                <wp:inline distT="0" distB="0" distL="0" distR="0" wp14:anchorId="2662E3E3" wp14:editId="3ACD4B7D">
                  <wp:extent cx="894635" cy="1323975"/>
                  <wp:effectExtent l="0" t="0" r="1270" b="0"/>
                  <wp:docPr id="40" name="Paveikslėlis 40" descr="Paslapčių bokštas | Rachel Hore">
                    <a:hlinkClick xmlns:a="http://schemas.openxmlformats.org/drawingml/2006/main" r:id="rId79" tooltip="&quot;Paslapčių bokštas | Rachel Ho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slapčių bokštas | Rachel Hore">
                            <a:hlinkClick r:id="rId79" tooltip="&quot;Paslapčių bokštas | Rachel Hore&quot;"/>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98605" cy="1329850"/>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Paslapčių bokštas</w:t>
            </w:r>
          </w:p>
        </w:tc>
        <w:tc>
          <w:tcPr>
            <w:tcW w:w="1701" w:type="dxa"/>
          </w:tcPr>
          <w:p w:rsidR="004C0A74" w:rsidRPr="009920AC" w:rsidRDefault="004C0A74" w:rsidP="00C25D71">
            <w:pPr>
              <w:ind w:firstLine="0"/>
            </w:pPr>
            <w:proofErr w:type="spellStart"/>
            <w:r w:rsidRPr="002C569F">
              <w:t>Rachel</w:t>
            </w:r>
            <w:proofErr w:type="spellEnd"/>
            <w:r w:rsidRPr="002C569F">
              <w:t xml:space="preserve"> </w:t>
            </w:r>
            <w:proofErr w:type="spellStart"/>
            <w:r w:rsidRPr="002C569F">
              <w:t>Hore</w:t>
            </w:r>
            <w:proofErr w:type="spellEnd"/>
          </w:p>
        </w:tc>
        <w:tc>
          <w:tcPr>
            <w:tcW w:w="9497" w:type="dxa"/>
          </w:tcPr>
          <w:p w:rsidR="004C0A74" w:rsidRDefault="004C0A74" w:rsidP="00C25D71">
            <w:pPr>
              <w:ind w:firstLine="0"/>
            </w:pPr>
            <w:r>
              <w:t xml:space="preserve">Paslaptys turi savybę išaiškėti, o praeitis – gyventi prisiminimuose. Lietuvių jau pamėgtos autorės </w:t>
            </w:r>
            <w:proofErr w:type="spellStart"/>
            <w:r>
              <w:t>Rachel</w:t>
            </w:r>
            <w:proofErr w:type="spellEnd"/>
            <w:r>
              <w:t xml:space="preserve"> </w:t>
            </w:r>
            <w:proofErr w:type="spellStart"/>
            <w:r>
              <w:t>Hore</w:t>
            </w:r>
            <w:proofErr w:type="spellEnd"/>
            <w:r>
              <w:t xml:space="preserve"> naujajame romane „Paslapčių bokštas“ kelių šimtmečių senumo praeitis atgyja prikaustančioje šeimos ir meilės istorijoje.</w:t>
            </w:r>
          </w:p>
          <w:p w:rsidR="004C0A74" w:rsidRPr="009920AC" w:rsidRDefault="004C0A74" w:rsidP="00C25D71">
            <w:pPr>
              <w:ind w:firstLine="0"/>
            </w:pPr>
            <w:r>
              <w:t xml:space="preserve">Ar įmanoma, jog sapnai paveldimi ir keliauja iš kartos į kartą? Kokias dar paslaptis saugo senas bokštas? Kaip gali būti prieš kelis šimtmečius gyvenusio astronomo likimas susijęs su jos dukterėčia? Ar </w:t>
            </w:r>
            <w:proofErr w:type="spellStart"/>
            <w:r>
              <w:t>Džudei</w:t>
            </w:r>
            <w:proofErr w:type="spellEnd"/>
            <w:r>
              <w:t xml:space="preserve"> pavyks atskleisti paslaptis, kol dar ne per vėlu? </w:t>
            </w:r>
          </w:p>
        </w:tc>
      </w:tr>
      <w:tr w:rsidR="004C0A74" w:rsidTr="00C4555F">
        <w:tc>
          <w:tcPr>
            <w:tcW w:w="1550" w:type="dxa"/>
          </w:tcPr>
          <w:p w:rsidR="004C0A74" w:rsidRDefault="004C0A74" w:rsidP="00C25D71">
            <w:pPr>
              <w:ind w:firstLine="0"/>
              <w:rPr>
                <w:rFonts w:ascii="&amp;quot" w:hAnsi="&amp;quot"/>
                <w:b/>
                <w:bCs/>
                <w:noProof/>
                <w:color w:val="F26419"/>
                <w:sz w:val="20"/>
                <w:szCs w:val="20"/>
                <w:lang w:eastAsia="lt-LT"/>
              </w:rPr>
            </w:pPr>
          </w:p>
        </w:tc>
        <w:tc>
          <w:tcPr>
            <w:tcW w:w="2102" w:type="dxa"/>
          </w:tcPr>
          <w:p w:rsidR="004C0A74" w:rsidRPr="000255C9" w:rsidRDefault="004C0A74" w:rsidP="00C25D71">
            <w:pPr>
              <w:ind w:firstLine="0"/>
              <w:jc w:val="center"/>
              <w:rPr>
                <w:b/>
              </w:rPr>
            </w:pPr>
            <w:r w:rsidRPr="000255C9">
              <w:rPr>
                <w:b/>
              </w:rPr>
              <w:t>Paslapties kaina: Tariama meilužė</w:t>
            </w:r>
          </w:p>
        </w:tc>
        <w:tc>
          <w:tcPr>
            <w:tcW w:w="1701" w:type="dxa"/>
          </w:tcPr>
          <w:p w:rsidR="004C0A74" w:rsidRPr="009920AC" w:rsidRDefault="004C0A74" w:rsidP="00C25D71">
            <w:pPr>
              <w:ind w:firstLine="0"/>
            </w:pPr>
            <w:proofErr w:type="spellStart"/>
            <w:r>
              <w:t>Maxine</w:t>
            </w:r>
            <w:proofErr w:type="spellEnd"/>
            <w:r>
              <w:t xml:space="preserve"> </w:t>
            </w:r>
            <w:proofErr w:type="spellStart"/>
            <w:r>
              <w:t>Sillivan</w:t>
            </w:r>
            <w:proofErr w:type="spellEnd"/>
          </w:p>
        </w:tc>
        <w:tc>
          <w:tcPr>
            <w:tcW w:w="9497" w:type="dxa"/>
          </w:tcPr>
          <w:p w:rsidR="004C0A74" w:rsidRPr="009920AC" w:rsidRDefault="004C0A74" w:rsidP="00C25D71">
            <w:pPr>
              <w:ind w:firstLine="0"/>
            </w:pPr>
          </w:p>
        </w:tc>
      </w:tr>
      <w:tr w:rsidR="004C0A74" w:rsidTr="00C4555F">
        <w:tc>
          <w:tcPr>
            <w:tcW w:w="1550" w:type="dxa"/>
          </w:tcPr>
          <w:p w:rsidR="004C0A74" w:rsidRDefault="004C0A74" w:rsidP="00C25D71">
            <w:pPr>
              <w:ind w:firstLine="0"/>
              <w:rPr>
                <w:rFonts w:ascii="&amp;quot" w:hAnsi="&amp;quot"/>
                <w:b/>
                <w:bCs/>
                <w:noProof/>
                <w:color w:val="F26419"/>
                <w:sz w:val="20"/>
                <w:szCs w:val="20"/>
                <w:lang w:eastAsia="lt-LT"/>
              </w:rPr>
            </w:pPr>
            <w:r>
              <w:rPr>
                <w:rFonts w:ascii="&amp;quot" w:hAnsi="&amp;quot"/>
                <w:b/>
                <w:bCs/>
                <w:noProof/>
                <w:color w:val="F26419"/>
                <w:sz w:val="20"/>
                <w:szCs w:val="20"/>
                <w:lang w:eastAsia="lt-LT"/>
              </w:rPr>
              <w:drawing>
                <wp:inline distT="0" distB="0" distL="0" distR="0" wp14:anchorId="6C009B5B" wp14:editId="6E54D855">
                  <wp:extent cx="874338" cy="1247263"/>
                  <wp:effectExtent l="0" t="0" r="2540" b="0"/>
                  <wp:docPr id="41" name="Paveikslėlis 41" descr="Paslaptingas sielos gyvenimas | Sabine Wery von Limont">
                    <a:hlinkClick xmlns:a="http://schemas.openxmlformats.org/drawingml/2006/main" r:id="rId81" tooltip="&quot;Paslaptingas sielos gyvenimas | Sabine Wery von Limo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laptingas sielos gyvenimas | Sabine Wery von Limont">
                            <a:hlinkClick r:id="rId81" tooltip="&quot;Paslaptingas sielos gyvenimas | Sabine Wery von Limont&quot;"/>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74681" cy="1247753"/>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Paslaptingas sielos gyvenimas</w:t>
            </w:r>
          </w:p>
        </w:tc>
        <w:tc>
          <w:tcPr>
            <w:tcW w:w="1701" w:type="dxa"/>
          </w:tcPr>
          <w:p w:rsidR="004C0A74" w:rsidRPr="009920AC" w:rsidRDefault="004C0A74" w:rsidP="00C25D71">
            <w:pPr>
              <w:ind w:firstLine="0"/>
            </w:pPr>
            <w:r w:rsidRPr="007C0DF5">
              <w:t xml:space="preserve">Sabine </w:t>
            </w:r>
            <w:proofErr w:type="spellStart"/>
            <w:r w:rsidRPr="007C0DF5">
              <w:t>Wery</w:t>
            </w:r>
            <w:proofErr w:type="spellEnd"/>
            <w:r w:rsidRPr="007C0DF5">
              <w:t xml:space="preserve"> </w:t>
            </w:r>
            <w:proofErr w:type="spellStart"/>
            <w:r w:rsidRPr="007C0DF5">
              <w:t>von</w:t>
            </w:r>
            <w:proofErr w:type="spellEnd"/>
            <w:r w:rsidRPr="007C0DF5">
              <w:t xml:space="preserve"> </w:t>
            </w:r>
            <w:proofErr w:type="spellStart"/>
            <w:r w:rsidRPr="007C0DF5">
              <w:t>Limont</w:t>
            </w:r>
            <w:proofErr w:type="spellEnd"/>
          </w:p>
        </w:tc>
        <w:tc>
          <w:tcPr>
            <w:tcW w:w="9497" w:type="dxa"/>
          </w:tcPr>
          <w:p w:rsidR="004C0A74" w:rsidRDefault="004C0A74" w:rsidP="00C25D71">
            <w:pPr>
              <w:ind w:firstLine="0"/>
            </w:pPr>
            <w:r w:rsidRPr="007C0DF5">
              <w:t xml:space="preserve">Viskas apie nematomą žmogaus organą – sielą. Vokiečių elgesio terapeutės Sabine </w:t>
            </w:r>
            <w:proofErr w:type="spellStart"/>
            <w:r w:rsidRPr="007C0DF5">
              <w:t>Wery</w:t>
            </w:r>
            <w:proofErr w:type="spellEnd"/>
            <w:r w:rsidRPr="007C0DF5">
              <w:t xml:space="preserve"> </w:t>
            </w:r>
            <w:proofErr w:type="spellStart"/>
            <w:r w:rsidRPr="007C0DF5">
              <w:t>von</w:t>
            </w:r>
            <w:proofErr w:type="spellEnd"/>
            <w:r w:rsidRPr="007C0DF5">
              <w:t xml:space="preserve"> </w:t>
            </w:r>
            <w:proofErr w:type="spellStart"/>
            <w:r w:rsidRPr="007C0DF5">
              <w:t>Limont</w:t>
            </w:r>
            <w:proofErr w:type="spellEnd"/>
            <w:r w:rsidRPr="007C0DF5">
              <w:t xml:space="preserve"> knyga „Paslaptingas sielos gyvenimas“ atveria duris į kiekvieno mūsų sielą ir suteikia unikalią galimybę ją pažinti. Kokią įtaka siela turi psichinei ir fizinei mūsų sveikatai?</w:t>
            </w:r>
          </w:p>
          <w:p w:rsidR="004C0A74" w:rsidRPr="009920AC" w:rsidRDefault="004C0A74" w:rsidP="00C25D71">
            <w:pPr>
              <w:ind w:firstLine="0"/>
            </w:pPr>
            <w:r w:rsidRPr="007C0DF5">
              <w:t>Autorė šioje knygoje užčiuopė sielos esmę. Ji mano, jog šis nematomas organas nusipelnė būti įvertintas iš naujo ir paaiškina, kaip siela ir kūnas susiję ir kaip galima vieną gydyti su kito pagalba.</w:t>
            </w:r>
          </w:p>
        </w:tc>
      </w:tr>
      <w:tr w:rsidR="004C0A74" w:rsidTr="00C4555F">
        <w:tc>
          <w:tcPr>
            <w:tcW w:w="1550" w:type="dxa"/>
          </w:tcPr>
          <w:p w:rsidR="004C0A74" w:rsidRDefault="004C0A74" w:rsidP="00C25D71">
            <w:pPr>
              <w:ind w:firstLine="0"/>
              <w:rPr>
                <w:rFonts w:ascii="&amp;quot" w:hAnsi="&amp;quot"/>
                <w:b/>
                <w:bCs/>
                <w:noProof/>
                <w:color w:val="F26419"/>
                <w:sz w:val="20"/>
                <w:szCs w:val="20"/>
                <w:lang w:eastAsia="lt-LT"/>
              </w:rPr>
            </w:pPr>
            <w:r>
              <w:rPr>
                <w:rFonts w:ascii="&amp;quot" w:hAnsi="&amp;quot"/>
                <w:b/>
                <w:bCs/>
                <w:noProof/>
                <w:color w:val="F26419"/>
                <w:sz w:val="20"/>
                <w:szCs w:val="20"/>
                <w:lang w:eastAsia="lt-LT"/>
              </w:rPr>
              <w:drawing>
                <wp:inline distT="0" distB="0" distL="0" distR="0" wp14:anchorId="2CBF85A0" wp14:editId="4A760592">
                  <wp:extent cx="876300" cy="1253383"/>
                  <wp:effectExtent l="0" t="0" r="0" b="4445"/>
                  <wp:docPr id="42" name="Paveikslėlis 42" descr="Paslaugų vartotojų lojalumas | Ilona Skačkauskienė, Neringa Vilkaitė-Vaitonė">
                    <a:hlinkClick xmlns:a="http://schemas.openxmlformats.org/drawingml/2006/main" r:id="rId83" tooltip="&quot;Paslaugų vartotojų lojalumas | Ilona Skačkauskienė, Neringa Vilkaitė-Vaitonė&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laugų vartotojų lojalumas | Ilona Skačkauskienė, Neringa Vilkaitė-Vaitonė">
                            <a:hlinkClick r:id="rId83" tooltip="&quot;Paslaugų vartotojų lojalumas | Ilona Skačkauskienė, Neringa Vilkaitė-Vaitonė&quot;"/>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82678" cy="1262506"/>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Paslaugų vartotojų lojalumas</w:t>
            </w:r>
          </w:p>
        </w:tc>
        <w:tc>
          <w:tcPr>
            <w:tcW w:w="1701" w:type="dxa"/>
          </w:tcPr>
          <w:p w:rsidR="004C0A74" w:rsidRPr="009920AC" w:rsidRDefault="004C0A74" w:rsidP="00C25D71">
            <w:pPr>
              <w:ind w:firstLine="0"/>
            </w:pPr>
            <w:r>
              <w:t xml:space="preserve">Ilona </w:t>
            </w:r>
            <w:proofErr w:type="spellStart"/>
            <w:r>
              <w:t>Skačkauskienė</w:t>
            </w:r>
            <w:r w:rsidRPr="00097BED">
              <w:t>Neringa</w:t>
            </w:r>
            <w:proofErr w:type="spellEnd"/>
            <w:r w:rsidRPr="00097BED">
              <w:t xml:space="preserve"> Vilkaitė-</w:t>
            </w:r>
            <w:proofErr w:type="spellStart"/>
            <w:r w:rsidRPr="00097BED">
              <w:t>Vaitonė</w:t>
            </w:r>
            <w:proofErr w:type="spellEnd"/>
          </w:p>
        </w:tc>
        <w:tc>
          <w:tcPr>
            <w:tcW w:w="9497" w:type="dxa"/>
          </w:tcPr>
          <w:p w:rsidR="004C0A74" w:rsidRPr="009920AC" w:rsidRDefault="004C0A74" w:rsidP="00C25D71">
            <w:pPr>
              <w:ind w:firstLine="0"/>
            </w:pPr>
            <w:r w:rsidRPr="00097BED">
              <w:t>Monografijoje "Paslaugų vartotojų lojalumas" ypač daug dėmesio skirta tikslingų, kryptingų vartotojų lojalumo ugdymo priemonių parinkimui tinkamu laiku. Šių priemonių arsenalas apima labdaros, ryšių, virusinės rinkodaros taikymą, rinkodaros komunikacijų integravimą, rekomendacijų skatinimą, paslaugos teikėjo pakeitimo sąnaudų kūrimą bei pastarąjį šimtmetį tradiciniu tapusį lojalumo programos kūrimo sprendimą.</w:t>
            </w:r>
          </w:p>
        </w:tc>
      </w:tr>
      <w:tr w:rsidR="004C0A74" w:rsidTr="00C4555F">
        <w:tc>
          <w:tcPr>
            <w:tcW w:w="1550" w:type="dxa"/>
          </w:tcPr>
          <w:p w:rsidR="004C0A74" w:rsidRDefault="004C0A74" w:rsidP="00C25D71">
            <w:pPr>
              <w:ind w:firstLine="0"/>
              <w:rPr>
                <w:rFonts w:ascii="&amp;quot" w:hAnsi="&amp;quot"/>
                <w:b/>
                <w:bCs/>
                <w:noProof/>
                <w:color w:val="F26419"/>
                <w:sz w:val="20"/>
                <w:szCs w:val="20"/>
                <w:lang w:eastAsia="lt-LT"/>
              </w:rPr>
            </w:pPr>
            <w:r>
              <w:rPr>
                <w:rFonts w:ascii="&amp;quot" w:hAnsi="&amp;quot"/>
                <w:b/>
                <w:bCs/>
                <w:noProof/>
                <w:color w:val="F26419"/>
                <w:sz w:val="20"/>
                <w:szCs w:val="20"/>
                <w:lang w:eastAsia="lt-LT"/>
              </w:rPr>
              <w:lastRenderedPageBreak/>
              <w:drawing>
                <wp:inline distT="0" distB="0" distL="0" distR="0" wp14:anchorId="1E2DB818" wp14:editId="5AFC25D7">
                  <wp:extent cx="876171" cy="1389627"/>
                  <wp:effectExtent l="0" t="0" r="635" b="1270"/>
                  <wp:docPr id="43" name="Paveikslėlis 43" descr="Pelnyti jos meilę | Virginia Heath">
                    <a:hlinkClick xmlns:a="http://schemas.openxmlformats.org/drawingml/2006/main" r:id="rId85" tooltip="&quot;Pelnyti jos meilę | Virginia Heat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lnyti jos meilę | Virginia Heath">
                            <a:hlinkClick r:id="rId85" tooltip="&quot;Pelnyti jos meilę | Virginia Heath&quot;"/>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78335" cy="1393060"/>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Pelnyti jos meilę</w:t>
            </w:r>
          </w:p>
        </w:tc>
        <w:tc>
          <w:tcPr>
            <w:tcW w:w="1701" w:type="dxa"/>
          </w:tcPr>
          <w:p w:rsidR="004C0A74" w:rsidRPr="009920AC" w:rsidRDefault="004C0A74" w:rsidP="00C25D71">
            <w:pPr>
              <w:ind w:firstLine="0"/>
            </w:pPr>
            <w:proofErr w:type="spellStart"/>
            <w:r w:rsidRPr="004E37D8">
              <w:t>Virginia</w:t>
            </w:r>
            <w:proofErr w:type="spellEnd"/>
            <w:r w:rsidRPr="004E37D8">
              <w:t xml:space="preserve"> </w:t>
            </w:r>
            <w:proofErr w:type="spellStart"/>
            <w:r w:rsidRPr="004E37D8">
              <w:t>Heath</w:t>
            </w:r>
            <w:proofErr w:type="spellEnd"/>
          </w:p>
        </w:tc>
        <w:tc>
          <w:tcPr>
            <w:tcW w:w="9497" w:type="dxa"/>
          </w:tcPr>
          <w:p w:rsidR="004C0A74" w:rsidRDefault="004C0A74" w:rsidP="00C25D71">
            <w:pPr>
              <w:ind w:firstLine="0"/>
            </w:pPr>
            <w:r w:rsidRPr="004E37D8">
              <w:t xml:space="preserve">„Pelnyti jos meilę“ – ketvirtoji „Nesutramdomieji broliai </w:t>
            </w:r>
            <w:proofErr w:type="spellStart"/>
            <w:r w:rsidRPr="004E37D8">
              <w:t>Vorineriai</w:t>
            </w:r>
            <w:proofErr w:type="spellEnd"/>
            <w:r w:rsidRPr="004E37D8">
              <w:t xml:space="preserve">“ serijos knyga, kurioje pasakojama jauniausiojo brolio </w:t>
            </w:r>
            <w:proofErr w:type="spellStart"/>
            <w:r w:rsidRPr="004E37D8">
              <w:t>Džeikobo</w:t>
            </w:r>
            <w:proofErr w:type="spellEnd"/>
            <w:r w:rsidRPr="004E37D8">
              <w:t xml:space="preserve"> istorija.</w:t>
            </w:r>
          </w:p>
          <w:p w:rsidR="004C0A74" w:rsidRPr="009920AC" w:rsidRDefault="004C0A74" w:rsidP="00C25D71">
            <w:pPr>
              <w:ind w:firstLine="0"/>
            </w:pPr>
            <w:r w:rsidRPr="004E37D8">
              <w:t xml:space="preserve">Tačiau kodėl iš tiesų </w:t>
            </w:r>
            <w:proofErr w:type="spellStart"/>
            <w:r w:rsidRPr="004E37D8">
              <w:t>Felisitė</w:t>
            </w:r>
            <w:proofErr w:type="spellEnd"/>
            <w:r w:rsidRPr="004E37D8">
              <w:t xml:space="preserve"> traukia </w:t>
            </w:r>
            <w:proofErr w:type="spellStart"/>
            <w:r w:rsidRPr="004E37D8">
              <w:t>Džeikobą</w:t>
            </w:r>
            <w:proofErr w:type="spellEnd"/>
            <w:r w:rsidRPr="004E37D8">
              <w:t xml:space="preserve"> ir gauna tiek daug jo dėmesio? O gal šis nutrūktgalvis </w:t>
            </w:r>
            <w:proofErr w:type="spellStart"/>
            <w:r w:rsidRPr="004E37D8">
              <w:t>Vorineris</w:t>
            </w:r>
            <w:proofErr w:type="spellEnd"/>
            <w:r w:rsidRPr="004E37D8">
              <w:t xml:space="preserve"> slepia ši tą daugiau? Ketvirtoji ir paskutinioji serijos „Nesutramdomieji broliai </w:t>
            </w:r>
            <w:proofErr w:type="spellStart"/>
            <w:r w:rsidRPr="004E37D8">
              <w:t>Vorineriai</w:t>
            </w:r>
            <w:proofErr w:type="spellEnd"/>
            <w:r w:rsidRPr="004E37D8">
              <w:t xml:space="preserve">“ knyga „Pelnyti jos meilę“ – atskleis paslaptį apie jauniausiąjį šeimos narį. Ar tikrai </w:t>
            </w:r>
            <w:proofErr w:type="spellStart"/>
            <w:r w:rsidRPr="004E37D8">
              <w:t>Džeikobas</w:t>
            </w:r>
            <w:proofErr w:type="spellEnd"/>
            <w:r w:rsidRPr="004E37D8">
              <w:t xml:space="preserve"> yra tik malonumų ir patogaus gyvenimo ieškantis nenuorama?</w:t>
            </w:r>
          </w:p>
        </w:tc>
      </w:tr>
      <w:tr w:rsidR="004C0A74" w:rsidTr="00C4555F">
        <w:tc>
          <w:tcPr>
            <w:tcW w:w="1550" w:type="dxa"/>
          </w:tcPr>
          <w:p w:rsidR="004C0A74" w:rsidRDefault="004C0A74" w:rsidP="00C25D71">
            <w:pPr>
              <w:ind w:firstLine="0"/>
              <w:rPr>
                <w:rFonts w:ascii="&amp;quot" w:hAnsi="&amp;quot"/>
                <w:b/>
                <w:bCs/>
                <w:noProof/>
                <w:color w:val="F26419"/>
                <w:sz w:val="20"/>
                <w:szCs w:val="20"/>
                <w:lang w:eastAsia="lt-LT"/>
              </w:rPr>
            </w:pPr>
            <w:r>
              <w:rPr>
                <w:noProof/>
                <w:lang w:eastAsia="lt-LT"/>
              </w:rPr>
              <w:drawing>
                <wp:inline distT="0" distB="0" distL="0" distR="0" wp14:anchorId="259DB487" wp14:editId="2E236FD1">
                  <wp:extent cx="852332" cy="1299655"/>
                  <wp:effectExtent l="0" t="0" r="5080" b="0"/>
                  <wp:docPr id="44" name="Paveikslėlis 44" descr="https://thumb.knygos-static.lt/EKAWt3ybBGW8GLO-4yEORzpsq2o=/fit-in/320x430/filters:cwatermark(static/wm.png,500,75,30)/images/books/1163320/1520490030_pieno-puta-zudikui_virseli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umb.knygos-static.lt/EKAWt3ybBGW8GLO-4yEORzpsq2o=/fit-in/320x430/filters:cwatermark(static/wm.png,500,75,30)/images/books/1163320/1520490030_pieno-puta-zudikui_virselis11.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54277" cy="1302621"/>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Pieno puta žudikui</w:t>
            </w:r>
          </w:p>
        </w:tc>
        <w:tc>
          <w:tcPr>
            <w:tcW w:w="1701" w:type="dxa"/>
          </w:tcPr>
          <w:p w:rsidR="004C0A74" w:rsidRPr="009920AC" w:rsidRDefault="004C0A74" w:rsidP="00C25D71">
            <w:pPr>
              <w:ind w:firstLine="0"/>
            </w:pPr>
            <w:r w:rsidRPr="00684564">
              <w:t>Ramutis Jancevičius</w:t>
            </w:r>
          </w:p>
        </w:tc>
        <w:tc>
          <w:tcPr>
            <w:tcW w:w="9497" w:type="dxa"/>
          </w:tcPr>
          <w:p w:rsidR="004C0A74" w:rsidRPr="009920AC" w:rsidRDefault="004C0A74" w:rsidP="00C25D71">
            <w:pPr>
              <w:ind w:firstLine="0"/>
            </w:pPr>
            <w:r w:rsidRPr="00684564">
              <w:t>„Pieno puta žudikui" - pirmoji buvusio  ilgamečio Vilniaus apygardos vyriausiojo prokuroro Ramučio Jancevičiaus knyga. Kūrinys, sukrečiantis atvirumu, autoriaus neįkainojama patirtimi ir vertingomis įžvalgomis. Joje rašoma ne vien apie legendinio prokuroro gyvenimo kelią, reikšmingus Lietuvai įvykius, bet ir visuomenėje didelį atgarsį sukėlusių bylų tyrimo užkulisius. Apie netikėtas pažintis su šalies prezidentais ar premjerais, seimo nariais ar ministrais, bankininkais, žurnalistais ar aiškiaregiais. Apie bukagalviškas prokuratūros reformas ir jų autorius. Apie mažus ir didelius atradimus. Pareigą ir atsakomybę. Šokiruojančias pažintis su mafijos vadeivomis ir jų aukų artimaisiais.</w:t>
            </w:r>
          </w:p>
        </w:tc>
      </w:tr>
      <w:tr w:rsidR="004C0A74" w:rsidTr="00C4555F">
        <w:tc>
          <w:tcPr>
            <w:tcW w:w="1550" w:type="dxa"/>
          </w:tcPr>
          <w:p w:rsidR="004C0A74" w:rsidRDefault="004C0A74" w:rsidP="00C25D71">
            <w:pPr>
              <w:ind w:firstLine="0"/>
              <w:rPr>
                <w:rFonts w:ascii="&amp;quot" w:hAnsi="&amp;quot"/>
                <w:b/>
                <w:bCs/>
                <w:noProof/>
                <w:color w:val="F26419"/>
                <w:sz w:val="20"/>
                <w:szCs w:val="20"/>
                <w:lang w:eastAsia="lt-LT"/>
              </w:rPr>
            </w:pPr>
            <w:r>
              <w:rPr>
                <w:rFonts w:ascii="&amp;quot" w:hAnsi="&amp;quot"/>
                <w:b/>
                <w:bCs/>
                <w:noProof/>
                <w:color w:val="F26419"/>
                <w:sz w:val="20"/>
                <w:szCs w:val="20"/>
                <w:lang w:eastAsia="lt-LT"/>
              </w:rPr>
              <w:drawing>
                <wp:inline distT="0" distB="0" distL="0" distR="0" wp14:anchorId="381CA3A1" wp14:editId="3DBE1A40">
                  <wp:extent cx="857585" cy="1219200"/>
                  <wp:effectExtent l="0" t="0" r="0" b="0"/>
                  <wp:docPr id="45" name="Paveikslėlis 45" descr="Pokalbis, kurio visada bijojai: kaip išmokti nuoširdžiai ir prasmingai išreikšti savo mintis | Henry Cloud, John Townsend">
                    <a:hlinkClick xmlns:a="http://schemas.openxmlformats.org/drawingml/2006/main" r:id="rId88" tooltip="&quot;Pokalbis, kurio visada bijojai: kaip išmokti nuoširdžiai ir prasmingai išreikšti savo mintis | Henry Cloud, John Townse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kalbis, kurio visada bijojai: kaip išmokti nuoširdžiai ir prasmingai išreikšti savo mintis | Henry Cloud, John Townsend">
                            <a:hlinkClick r:id="rId88" tooltip="&quot;Pokalbis, kurio visada bijojai: kaip išmokti nuoširdžiai ir prasmingai išreikšti savo mintis | Henry Cloud, John Townsend&quot;"/>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59376" cy="1221746"/>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Pokalbis, kurio visada bijojai: kaip išmokti nuoširdžiai ir prasmingai išreikšti savo mintis</w:t>
            </w:r>
          </w:p>
        </w:tc>
        <w:tc>
          <w:tcPr>
            <w:tcW w:w="1701" w:type="dxa"/>
          </w:tcPr>
          <w:p w:rsidR="004C0A74" w:rsidRPr="009920AC" w:rsidRDefault="004C0A74" w:rsidP="00C25D71">
            <w:pPr>
              <w:ind w:firstLine="0"/>
            </w:pPr>
            <w:r w:rsidRPr="00A65A29">
              <w:t xml:space="preserve">Henry </w:t>
            </w:r>
            <w:proofErr w:type="spellStart"/>
            <w:r w:rsidRPr="00A65A29">
              <w:t>Cloud</w:t>
            </w:r>
            <w:proofErr w:type="spellEnd"/>
            <w:r w:rsidRPr="00A65A29">
              <w:t xml:space="preserve">, </w:t>
            </w:r>
            <w:proofErr w:type="spellStart"/>
            <w:r w:rsidRPr="00A65A29">
              <w:t>John</w:t>
            </w:r>
            <w:proofErr w:type="spellEnd"/>
            <w:r w:rsidRPr="00A65A29">
              <w:t xml:space="preserve"> </w:t>
            </w:r>
            <w:proofErr w:type="spellStart"/>
            <w:r w:rsidRPr="00A65A29">
              <w:t>Townsend</w:t>
            </w:r>
            <w:proofErr w:type="spellEnd"/>
          </w:p>
        </w:tc>
        <w:tc>
          <w:tcPr>
            <w:tcW w:w="9497" w:type="dxa"/>
          </w:tcPr>
          <w:p w:rsidR="004C0A74" w:rsidRPr="009920AC" w:rsidRDefault="004C0A74" w:rsidP="00C25D71">
            <w:pPr>
              <w:ind w:firstLine="0"/>
            </w:pPr>
            <w:r w:rsidRPr="00A65A29">
              <w:t>Knygoje „Pokalbis, kurio visada bijojai: kaip išmokti nuoširdžiai ir prasmingai išreikšti savo mintis“ – daugybė praktinių patarimų ir paaiškinimų, ji padės jums pagerinti savo santykius ir išmokti bendrauti su žmonėmis, kurie jums rūpi. Išmoksite labiau  suprasti ir gerbti kitus. Čia taip pat rasite konkrečių pokalbių su partneriu, mylimuoju, vaikais, kolega ar tėvais pavyzdžių.</w:t>
            </w:r>
          </w:p>
        </w:tc>
      </w:tr>
      <w:tr w:rsidR="004C0A74" w:rsidTr="00C4555F">
        <w:tc>
          <w:tcPr>
            <w:tcW w:w="1550" w:type="dxa"/>
          </w:tcPr>
          <w:p w:rsidR="004C0A74" w:rsidRDefault="004C0A74" w:rsidP="00C25D71">
            <w:pPr>
              <w:ind w:firstLine="0"/>
              <w:rPr>
                <w:rFonts w:ascii="&amp;quot" w:hAnsi="&amp;quot"/>
                <w:b/>
                <w:bCs/>
                <w:noProof/>
                <w:color w:val="F26419"/>
                <w:sz w:val="20"/>
                <w:szCs w:val="20"/>
                <w:lang w:eastAsia="lt-LT"/>
              </w:rPr>
            </w:pPr>
            <w:r>
              <w:rPr>
                <w:rFonts w:ascii="&amp;quot" w:hAnsi="&amp;quot"/>
                <w:b/>
                <w:bCs/>
                <w:noProof/>
                <w:color w:val="F26419"/>
                <w:sz w:val="20"/>
                <w:szCs w:val="20"/>
                <w:lang w:eastAsia="lt-LT"/>
              </w:rPr>
              <w:drawing>
                <wp:inline distT="0" distB="0" distL="0" distR="0" wp14:anchorId="3726E9E0" wp14:editId="6AE7190E">
                  <wp:extent cx="848298" cy="1390650"/>
                  <wp:effectExtent l="0" t="0" r="9525" b="0"/>
                  <wp:docPr id="46" name="Paveikslėlis 46" descr="Raišteliai | Domenico Starnone">
                    <a:hlinkClick xmlns:a="http://schemas.openxmlformats.org/drawingml/2006/main" r:id="rId90" tooltip="&quot;Raišteliai | Domenico Starnon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aišteliai | Domenico Starnone">
                            <a:hlinkClick r:id="rId90" tooltip="&quot;Raišteliai | Domenico Starnone&quot;"/>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53111" cy="1398540"/>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Raišteliai</w:t>
            </w:r>
          </w:p>
        </w:tc>
        <w:tc>
          <w:tcPr>
            <w:tcW w:w="1701" w:type="dxa"/>
          </w:tcPr>
          <w:p w:rsidR="004C0A74" w:rsidRPr="009920AC" w:rsidRDefault="004C0A74" w:rsidP="00C25D71">
            <w:pPr>
              <w:ind w:firstLine="0"/>
            </w:pPr>
            <w:proofErr w:type="spellStart"/>
            <w:r w:rsidRPr="00A65A29">
              <w:t>Domenico</w:t>
            </w:r>
            <w:proofErr w:type="spellEnd"/>
            <w:r w:rsidRPr="00A65A29">
              <w:t xml:space="preserve"> </w:t>
            </w:r>
            <w:proofErr w:type="spellStart"/>
            <w:r w:rsidRPr="00A65A29">
              <w:t>Starnone</w:t>
            </w:r>
            <w:proofErr w:type="spellEnd"/>
          </w:p>
        </w:tc>
        <w:tc>
          <w:tcPr>
            <w:tcW w:w="9497" w:type="dxa"/>
          </w:tcPr>
          <w:p w:rsidR="004C0A74" w:rsidRPr="009920AC" w:rsidRDefault="004C0A74" w:rsidP="00C25D71">
            <w:pPr>
              <w:ind w:firstLine="0"/>
            </w:pPr>
            <w:r w:rsidRPr="00A65A29">
              <w:t xml:space="preserve">„Raišteliai“ – jau tryliktais italų prozininko </w:t>
            </w:r>
            <w:proofErr w:type="spellStart"/>
            <w:r w:rsidRPr="00A65A29">
              <w:t>Dominico</w:t>
            </w:r>
            <w:proofErr w:type="spellEnd"/>
            <w:r w:rsidRPr="00A65A29">
              <w:t xml:space="preserve"> </w:t>
            </w:r>
            <w:proofErr w:type="spellStart"/>
            <w:r w:rsidRPr="00A65A29">
              <w:t>Starnone</w:t>
            </w:r>
            <w:proofErr w:type="spellEnd"/>
            <w:r w:rsidRPr="00A65A29">
              <w:t xml:space="preserve"> kūrinys. Neilgas romanas ne tik pasakoja apie santykius tarp šeimos narių ir sudėtingą meilės istoriją, bet ir atskleidžia žmogaus veiksmų pasekmes. „Raišteliai“, vos išversti į anglų kalbą, pateko į „</w:t>
            </w:r>
            <w:proofErr w:type="spellStart"/>
            <w:r w:rsidRPr="00A65A29">
              <w:t>The</w:t>
            </w:r>
            <w:proofErr w:type="spellEnd"/>
            <w:r w:rsidRPr="00A65A29">
              <w:t xml:space="preserve"> </w:t>
            </w:r>
            <w:proofErr w:type="spellStart"/>
            <w:r w:rsidRPr="00A65A29">
              <w:t>New</w:t>
            </w:r>
            <w:proofErr w:type="spellEnd"/>
            <w:r w:rsidRPr="00A65A29">
              <w:t xml:space="preserve"> </w:t>
            </w:r>
            <w:proofErr w:type="spellStart"/>
            <w:r w:rsidRPr="00A65A29">
              <w:t>York</w:t>
            </w:r>
            <w:proofErr w:type="spellEnd"/>
            <w:r w:rsidRPr="00A65A29">
              <w:t xml:space="preserve"> </w:t>
            </w:r>
            <w:proofErr w:type="spellStart"/>
            <w:r w:rsidRPr="00A65A29">
              <w:t>Times</w:t>
            </w:r>
            <w:proofErr w:type="spellEnd"/>
            <w:r w:rsidRPr="00A65A29">
              <w:t xml:space="preserve">“ geriausių metų knygų šimtuką, geriausia metų knyga romaną įvardijo ir „Kirkus </w:t>
            </w:r>
            <w:proofErr w:type="spellStart"/>
            <w:r w:rsidRPr="00A65A29">
              <w:t>Review</w:t>
            </w:r>
            <w:proofErr w:type="spellEnd"/>
            <w:r w:rsidRPr="00A65A29">
              <w:t>“ bei „</w:t>
            </w:r>
            <w:proofErr w:type="spellStart"/>
            <w:r w:rsidRPr="00A65A29">
              <w:t>Sunday</w:t>
            </w:r>
            <w:proofErr w:type="spellEnd"/>
            <w:r w:rsidRPr="00A65A29">
              <w:t xml:space="preserve"> </w:t>
            </w:r>
            <w:proofErr w:type="spellStart"/>
            <w:r w:rsidRPr="00A65A29">
              <w:t>Times</w:t>
            </w:r>
            <w:proofErr w:type="spellEnd"/>
            <w:r w:rsidRPr="00A65A29">
              <w:t>“.</w:t>
            </w:r>
          </w:p>
        </w:tc>
      </w:tr>
      <w:tr w:rsidR="004C0A74" w:rsidTr="00C4555F">
        <w:tc>
          <w:tcPr>
            <w:tcW w:w="1550" w:type="dxa"/>
          </w:tcPr>
          <w:p w:rsidR="004C0A74" w:rsidRDefault="004C0A74" w:rsidP="00C25D71">
            <w:pPr>
              <w:ind w:firstLine="0"/>
              <w:rPr>
                <w:rFonts w:ascii="&amp;quot" w:hAnsi="&amp;quot"/>
                <w:b/>
                <w:bCs/>
                <w:noProof/>
                <w:color w:val="F26419"/>
                <w:sz w:val="20"/>
                <w:szCs w:val="20"/>
                <w:lang w:eastAsia="lt-LT"/>
              </w:rPr>
            </w:pPr>
            <w:r>
              <w:rPr>
                <w:rFonts w:ascii="&amp;quot" w:hAnsi="&amp;quot"/>
                <w:b/>
                <w:bCs/>
                <w:noProof/>
                <w:color w:val="F26419"/>
                <w:sz w:val="20"/>
                <w:szCs w:val="20"/>
                <w:lang w:eastAsia="lt-LT"/>
              </w:rPr>
              <w:lastRenderedPageBreak/>
              <w:drawing>
                <wp:inline distT="0" distB="0" distL="0" distR="0" wp14:anchorId="55B3DFD7" wp14:editId="709F2FD7">
                  <wp:extent cx="857250" cy="1205865"/>
                  <wp:effectExtent l="0" t="0" r="0" b="0"/>
                  <wp:docPr id="47" name="Paveikslėlis 47" descr="Rizikos valdymas | Raimonda Martinkutė-Kaulienė, Viktorija Stasytytė">
                    <a:hlinkClick xmlns:a="http://schemas.openxmlformats.org/drawingml/2006/main" r:id="rId92" tooltip="&quot;Rizikos valdymas | Raimonda Martinkutė-Kaulienė, Viktorija Stasytytė&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zikos valdymas | Raimonda Martinkutė-Kaulienė, Viktorija Stasytytė">
                            <a:hlinkClick r:id="rId92" tooltip="&quot;Rizikos valdymas | Raimonda Martinkutė-Kaulienė, Viktorija Stasytytė&quot;"/>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58070" cy="1207018"/>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Rizikos valdymas</w:t>
            </w:r>
          </w:p>
        </w:tc>
        <w:tc>
          <w:tcPr>
            <w:tcW w:w="1701" w:type="dxa"/>
          </w:tcPr>
          <w:p w:rsidR="004C0A74" w:rsidRPr="009920AC" w:rsidRDefault="004C0A74" w:rsidP="00C25D71">
            <w:pPr>
              <w:ind w:firstLine="0"/>
            </w:pPr>
            <w:r w:rsidRPr="00A527EA">
              <w:t>Raimonda Martinkutė-</w:t>
            </w:r>
            <w:proofErr w:type="spellStart"/>
            <w:r w:rsidRPr="00A527EA">
              <w:t>Kaulienė</w:t>
            </w:r>
            <w:proofErr w:type="spellEnd"/>
            <w:r w:rsidRPr="00A527EA">
              <w:t xml:space="preserve">, Viktorija </w:t>
            </w:r>
            <w:proofErr w:type="spellStart"/>
            <w:r w:rsidRPr="00A527EA">
              <w:t>Stasytytė</w:t>
            </w:r>
            <w:proofErr w:type="spellEnd"/>
          </w:p>
        </w:tc>
        <w:tc>
          <w:tcPr>
            <w:tcW w:w="9497" w:type="dxa"/>
          </w:tcPr>
          <w:p w:rsidR="004C0A74" w:rsidRPr="009920AC" w:rsidRDefault="004C0A74" w:rsidP="00C25D71">
            <w:pPr>
              <w:ind w:firstLine="0"/>
            </w:pPr>
            <w:r w:rsidRPr="00A527EA">
              <w:t>Vadovėlis "Rizikos valdymas" skirtas verslo vadybos, ekonomikos inžinerijos, verslo logistikos, finansų inžinerijos bei kitų studijų programų studentams. Taip pat vadovėlis bus naudingas ir kitiems skaitytojams, pradedantiems gilintis į rizikos valdymo problemas ir norintiems įgyti pagrindinių žinių rizikos valdymo srityje, bei specialistams praktikams.</w:t>
            </w:r>
          </w:p>
        </w:tc>
      </w:tr>
      <w:tr w:rsidR="004C0A74" w:rsidTr="00C4555F">
        <w:tc>
          <w:tcPr>
            <w:tcW w:w="1550" w:type="dxa"/>
          </w:tcPr>
          <w:p w:rsidR="004C0A74" w:rsidRDefault="004C0A74" w:rsidP="00C25D71">
            <w:pPr>
              <w:ind w:firstLine="0"/>
              <w:rPr>
                <w:rFonts w:ascii="&amp;quot" w:hAnsi="&amp;quot"/>
                <w:b/>
                <w:bCs/>
                <w:noProof/>
                <w:color w:val="F26419"/>
                <w:sz w:val="20"/>
                <w:szCs w:val="20"/>
                <w:lang w:eastAsia="lt-LT"/>
              </w:rPr>
            </w:pPr>
            <w:r>
              <w:rPr>
                <w:rFonts w:ascii="&amp;quot" w:hAnsi="&amp;quot"/>
                <w:b/>
                <w:bCs/>
                <w:noProof/>
                <w:color w:val="F26419"/>
                <w:sz w:val="20"/>
                <w:szCs w:val="20"/>
                <w:lang w:eastAsia="lt-LT"/>
              </w:rPr>
              <w:drawing>
                <wp:inline distT="0" distB="0" distL="0" distR="0" wp14:anchorId="74D5558E" wp14:editId="37402232">
                  <wp:extent cx="865007" cy="1258586"/>
                  <wp:effectExtent l="0" t="0" r="0" b="0"/>
                  <wp:docPr id="48" name="Paveikslėlis 48" descr="Romanas su Italija: ketvirtis amžiaus Romoje – kaip viena diena | Jurga Jurkevičienė, Paulius Jurkevičius">
                    <a:hlinkClick xmlns:a="http://schemas.openxmlformats.org/drawingml/2006/main" r:id="rId94" tooltip="&quot;Romanas su Italija: ketvirtis amžiaus Romoje – kaip viena diena | Jurga Jurkevičienė, Paulius Jurkeviči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manas su Italija: ketvirtis amžiaus Romoje – kaip viena diena | Jurga Jurkevičienė, Paulius Jurkevičius">
                            <a:hlinkClick r:id="rId94" tooltip="&quot;Romanas su Italija: ketvirtis amžiaus Romoje – kaip viena diena | Jurga Jurkevičienė, Paulius Jurkevičius&quot;"/>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69436" cy="1265031"/>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Romanas su Italija: ketvirtis amžiaus Romoje – kaip viena diena</w:t>
            </w:r>
          </w:p>
        </w:tc>
        <w:tc>
          <w:tcPr>
            <w:tcW w:w="1701" w:type="dxa"/>
          </w:tcPr>
          <w:p w:rsidR="004C0A74" w:rsidRPr="009920AC" w:rsidRDefault="004C0A74" w:rsidP="00C25D71">
            <w:pPr>
              <w:ind w:firstLine="0"/>
            </w:pPr>
            <w:r w:rsidRPr="00777B77">
              <w:t>Jurga Jurkevičienė, Paulius Jurkevičius</w:t>
            </w:r>
          </w:p>
        </w:tc>
        <w:tc>
          <w:tcPr>
            <w:tcW w:w="9497" w:type="dxa"/>
          </w:tcPr>
          <w:p w:rsidR="004C0A74" w:rsidRDefault="004C0A74" w:rsidP="00C25D71">
            <w:pPr>
              <w:ind w:firstLine="0"/>
            </w:pPr>
            <w:r w:rsidRPr="00777B77">
              <w:t>Nekeldami kojos iš namų galite pagyventi žavingosios Italijos sostinės Romos ritmu. Jurgos ir Pauliaus Jurkevičių knyga „Romanas su Italija: ketvirtis amžiaus Romoje – kaip viena diena“ tiesiog pulsuoja itališka aistra grožiui, maistui ir pačiam gyvenimui.</w:t>
            </w:r>
          </w:p>
          <w:p w:rsidR="004C0A74" w:rsidRPr="009920AC" w:rsidRDefault="004C0A74" w:rsidP="00C25D71">
            <w:pPr>
              <w:ind w:firstLine="0"/>
            </w:pPr>
            <w:r w:rsidRPr="00777B77">
              <w:t>Knyga „Romanas su Italija“ parašyta sutuoktinių – vyro ir moters, todėl joje puikiai atsiskleidžia tiek vyriškoji, tiek moteriškoji Italijos pusės. Apie vizitus pas ginekologą, apie mokyklą, į kurią eina vaikai, apie vyriškos laimės paieškas, politiką, popietės miegą ir keliones – daugybė įdomiausių nutikimų ir istorijų pasakojamos su ironija ir subtiliu humoru.</w:t>
            </w:r>
          </w:p>
        </w:tc>
      </w:tr>
      <w:tr w:rsidR="004C0A74" w:rsidTr="00C4555F">
        <w:tc>
          <w:tcPr>
            <w:tcW w:w="1550" w:type="dxa"/>
          </w:tcPr>
          <w:p w:rsidR="004C0A74" w:rsidRDefault="004C0A74" w:rsidP="00C25D71">
            <w:pPr>
              <w:ind w:firstLine="0"/>
              <w:rPr>
                <w:rFonts w:ascii="&amp;quot" w:hAnsi="&amp;quot"/>
                <w:b/>
                <w:bCs/>
                <w:noProof/>
                <w:color w:val="F26419"/>
                <w:sz w:val="20"/>
                <w:szCs w:val="20"/>
                <w:lang w:eastAsia="lt-LT"/>
              </w:rPr>
            </w:pPr>
            <w:r>
              <w:rPr>
                <w:rFonts w:ascii="&amp;quot" w:hAnsi="&amp;quot"/>
                <w:b/>
                <w:bCs/>
                <w:noProof/>
                <w:color w:val="F26419"/>
                <w:sz w:val="20"/>
                <w:szCs w:val="20"/>
                <w:lang w:eastAsia="lt-LT"/>
              </w:rPr>
              <w:drawing>
                <wp:inline distT="0" distB="0" distL="0" distR="0" wp14:anchorId="54715949" wp14:editId="1B7B2AE6">
                  <wp:extent cx="866775" cy="1250303"/>
                  <wp:effectExtent l="0" t="0" r="0" b="7620"/>
                  <wp:docPr id="49" name="Paveikslėlis 49" descr="Safyrų prekeivio paslaptis | Dinah Jefferies">
                    <a:hlinkClick xmlns:a="http://schemas.openxmlformats.org/drawingml/2006/main" r:id="rId96" tooltip="&quot;Safyrų prekeivio paslaptis | Dinah Jeffer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fyrų prekeivio paslaptis | Dinah Jefferies">
                            <a:hlinkClick r:id="rId96" tooltip="&quot;Safyrų prekeivio paslaptis | Dinah Jefferies&quot;"/>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70276" cy="1255354"/>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Safyrų prekeivio paslaptis</w:t>
            </w:r>
          </w:p>
        </w:tc>
        <w:tc>
          <w:tcPr>
            <w:tcW w:w="1701" w:type="dxa"/>
          </w:tcPr>
          <w:p w:rsidR="004C0A74" w:rsidRPr="009920AC" w:rsidRDefault="004C0A74" w:rsidP="00C25D71">
            <w:pPr>
              <w:ind w:firstLine="0"/>
            </w:pPr>
            <w:proofErr w:type="spellStart"/>
            <w:r w:rsidRPr="0019407B">
              <w:t>Dinah</w:t>
            </w:r>
            <w:proofErr w:type="spellEnd"/>
            <w:r w:rsidRPr="0019407B">
              <w:t xml:space="preserve"> </w:t>
            </w:r>
            <w:proofErr w:type="spellStart"/>
            <w:r w:rsidRPr="0019407B">
              <w:t>Jefferies</w:t>
            </w:r>
            <w:proofErr w:type="spellEnd"/>
          </w:p>
        </w:tc>
        <w:tc>
          <w:tcPr>
            <w:tcW w:w="9497" w:type="dxa"/>
          </w:tcPr>
          <w:p w:rsidR="004C0A74" w:rsidRPr="009920AC" w:rsidRDefault="004C0A74" w:rsidP="00C25D71">
            <w:pPr>
              <w:ind w:firstLine="0"/>
            </w:pPr>
            <w:r w:rsidRPr="0019407B">
              <w:t xml:space="preserve">Egzotiška, jautri ir paslaptinga istorija apie meilę ir išdavystę – „Safyrų prekeivio paslaptis“ – tai lietuvių jau pamėgtos anglų rašytojos Dinos </w:t>
            </w:r>
            <w:proofErr w:type="spellStart"/>
            <w:r w:rsidRPr="0019407B">
              <w:t>Jefferies</w:t>
            </w:r>
            <w:proofErr w:type="spellEnd"/>
            <w:r w:rsidRPr="0019407B">
              <w:t xml:space="preserve"> knyga. Kai beveik tobulas gyvenimas sugriūva, kažkas turi išsiaiškinti priežastis, tik ar įmanoma ištverti išdavystės skausmą?</w:t>
            </w:r>
          </w:p>
        </w:tc>
      </w:tr>
      <w:tr w:rsidR="004C0A74" w:rsidTr="00C4555F">
        <w:tc>
          <w:tcPr>
            <w:tcW w:w="1550" w:type="dxa"/>
          </w:tcPr>
          <w:p w:rsidR="004C0A74" w:rsidRDefault="004C0A74" w:rsidP="00C25D71">
            <w:pPr>
              <w:ind w:firstLine="0"/>
              <w:rPr>
                <w:rFonts w:ascii="&amp;quot" w:hAnsi="&amp;quot"/>
                <w:b/>
                <w:bCs/>
                <w:noProof/>
                <w:color w:val="F26419"/>
                <w:sz w:val="20"/>
                <w:szCs w:val="20"/>
                <w:lang w:eastAsia="lt-LT"/>
              </w:rPr>
            </w:pPr>
            <w:r>
              <w:rPr>
                <w:rFonts w:ascii="&amp;quot" w:hAnsi="&amp;quot"/>
                <w:b/>
                <w:bCs/>
                <w:noProof/>
                <w:color w:val="F26419"/>
                <w:sz w:val="20"/>
                <w:szCs w:val="20"/>
                <w:lang w:eastAsia="lt-LT"/>
              </w:rPr>
              <w:drawing>
                <wp:inline distT="0" distB="0" distL="0" distR="0" wp14:anchorId="099B7005" wp14:editId="2B252A30">
                  <wp:extent cx="866775" cy="1230819"/>
                  <wp:effectExtent l="0" t="0" r="0" b="7620"/>
                  <wp:docPr id="50" name="Paveikslėlis 50" descr="Santykių labirintai: kaip mes ieškome antrosios pusės ir kodėl likti kartu taip sunku | Harville Hendrix">
                    <a:hlinkClick xmlns:a="http://schemas.openxmlformats.org/drawingml/2006/main" r:id="rId98" tooltip="&quot;Santykių labirintai: kaip mes ieškome antrosios pusės ir kodėl likti kartu taip sunku | Harville Hendri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ntykių labirintai: kaip mes ieškome antrosios pusės ir kodėl likti kartu taip sunku | Harville Hendrix">
                            <a:hlinkClick r:id="rId98" tooltip="&quot;Santykių labirintai: kaip mes ieškome antrosios pusės ir kodėl likti kartu taip sunku | Harville Hendrix&quot;"/>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71926" cy="1238134"/>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Santykių labirintai: kaip mes ieškome antrosios pusės ir kodėl likti kartu taip sunku</w:t>
            </w:r>
          </w:p>
        </w:tc>
        <w:tc>
          <w:tcPr>
            <w:tcW w:w="1701" w:type="dxa"/>
          </w:tcPr>
          <w:p w:rsidR="004C0A74" w:rsidRPr="009920AC" w:rsidRDefault="004C0A74" w:rsidP="00C25D71">
            <w:pPr>
              <w:ind w:firstLine="0"/>
            </w:pPr>
            <w:proofErr w:type="spellStart"/>
            <w:r w:rsidRPr="00314608">
              <w:t>Harville</w:t>
            </w:r>
            <w:proofErr w:type="spellEnd"/>
            <w:r w:rsidRPr="00314608">
              <w:t xml:space="preserve"> </w:t>
            </w:r>
            <w:proofErr w:type="spellStart"/>
            <w:r w:rsidRPr="00314608">
              <w:t>Hendrix</w:t>
            </w:r>
            <w:proofErr w:type="spellEnd"/>
          </w:p>
        </w:tc>
        <w:tc>
          <w:tcPr>
            <w:tcW w:w="9497" w:type="dxa"/>
          </w:tcPr>
          <w:p w:rsidR="004C0A74" w:rsidRPr="009920AC" w:rsidRDefault="004C0A74" w:rsidP="00C25D71">
            <w:pPr>
              <w:ind w:firstLine="0"/>
            </w:pPr>
            <w:r w:rsidRPr="00314608">
              <w:t xml:space="preserve">Knygoje „Santykių labirintai: kaip mes ieškome antrosios pusės ir kodėl likti kartu taip sunku“ žinomas santykių ekspertas ir </w:t>
            </w:r>
            <w:proofErr w:type="spellStart"/>
            <w:r w:rsidRPr="00314608">
              <w:t>New</w:t>
            </w:r>
            <w:proofErr w:type="spellEnd"/>
            <w:r w:rsidRPr="00314608">
              <w:t xml:space="preserve"> </w:t>
            </w:r>
            <w:proofErr w:type="spellStart"/>
            <w:r w:rsidRPr="00314608">
              <w:t>York</w:t>
            </w:r>
            <w:proofErr w:type="spellEnd"/>
            <w:r w:rsidRPr="00314608">
              <w:t xml:space="preserve"> </w:t>
            </w:r>
            <w:proofErr w:type="spellStart"/>
            <w:r w:rsidRPr="00314608">
              <w:t>Times</w:t>
            </w:r>
            <w:proofErr w:type="spellEnd"/>
            <w:r w:rsidRPr="00314608">
              <w:t xml:space="preserve"> bestselerių autorius dr. </w:t>
            </w:r>
            <w:proofErr w:type="spellStart"/>
            <w:r w:rsidRPr="00314608">
              <w:t>Harville</w:t>
            </w:r>
            <w:proofErr w:type="spellEnd"/>
            <w:r w:rsidRPr="00314608">
              <w:t xml:space="preserve"> </w:t>
            </w:r>
            <w:proofErr w:type="spellStart"/>
            <w:r w:rsidRPr="00314608">
              <w:t>Hendrix</w:t>
            </w:r>
            <w:proofErr w:type="spellEnd"/>
            <w:r w:rsidRPr="00314608">
              <w:t xml:space="preserve"> paaiškina, kaip sukurti ir puoselėti tarpusavio santykius, kupinus meilės, paramos ir pasitenkinimo. Ši knyga padėjo puoselėti meilę milijonams žmonių, ją naudojasi ne tik poros, bet ir profesionalūs porų santykių terapeutai.</w:t>
            </w:r>
          </w:p>
        </w:tc>
      </w:tr>
      <w:tr w:rsidR="004C0A74" w:rsidTr="00C4555F">
        <w:tc>
          <w:tcPr>
            <w:tcW w:w="1550" w:type="dxa"/>
          </w:tcPr>
          <w:p w:rsidR="004C0A74" w:rsidRDefault="004C0A74" w:rsidP="00C25D71">
            <w:pPr>
              <w:ind w:firstLine="0"/>
              <w:rPr>
                <w:rFonts w:ascii="&amp;quot" w:hAnsi="&amp;quot"/>
                <w:b/>
                <w:bCs/>
                <w:noProof/>
                <w:color w:val="F26419"/>
                <w:sz w:val="20"/>
                <w:szCs w:val="20"/>
                <w:lang w:eastAsia="lt-LT"/>
              </w:rPr>
            </w:pPr>
            <w:r>
              <w:rPr>
                <w:rFonts w:ascii="&amp;quot" w:hAnsi="&amp;quot"/>
                <w:b/>
                <w:bCs/>
                <w:noProof/>
                <w:color w:val="F26419"/>
                <w:sz w:val="20"/>
                <w:szCs w:val="20"/>
                <w:lang w:eastAsia="lt-LT"/>
              </w:rPr>
              <w:lastRenderedPageBreak/>
              <w:drawing>
                <wp:inline distT="0" distB="0" distL="0" distR="0" wp14:anchorId="6A48C65F" wp14:editId="04EF2433">
                  <wp:extent cx="866775" cy="1282829"/>
                  <wp:effectExtent l="0" t="0" r="0" b="0"/>
                  <wp:docPr id="51" name="Paveikslėlis 51" descr="Spėk, kas? | Chris McGeorge">
                    <a:hlinkClick xmlns:a="http://schemas.openxmlformats.org/drawingml/2006/main" r:id="rId100" tooltip="&quot;Spėk, kas? | Chris McGeo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pėk, kas? | Chris McGeorge">
                            <a:hlinkClick r:id="rId100" tooltip="&quot;Spėk, kas? | Chris McGeorge&quot;"/>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66573" cy="1282530"/>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Spėk, kas?</w:t>
            </w:r>
          </w:p>
        </w:tc>
        <w:tc>
          <w:tcPr>
            <w:tcW w:w="1701" w:type="dxa"/>
          </w:tcPr>
          <w:p w:rsidR="004C0A74" w:rsidRPr="009920AC" w:rsidRDefault="004C0A74" w:rsidP="00C25D71">
            <w:pPr>
              <w:ind w:firstLine="0"/>
            </w:pPr>
            <w:proofErr w:type="spellStart"/>
            <w:r w:rsidRPr="00940D17">
              <w:t>Chris</w:t>
            </w:r>
            <w:proofErr w:type="spellEnd"/>
            <w:r w:rsidRPr="00940D17">
              <w:t xml:space="preserve"> </w:t>
            </w:r>
            <w:proofErr w:type="spellStart"/>
            <w:r w:rsidRPr="00940D17">
              <w:t>McGeorge</w:t>
            </w:r>
            <w:proofErr w:type="spellEnd"/>
          </w:p>
        </w:tc>
        <w:tc>
          <w:tcPr>
            <w:tcW w:w="9497" w:type="dxa"/>
          </w:tcPr>
          <w:p w:rsidR="004C0A74" w:rsidRDefault="004C0A74" w:rsidP="00C25D71">
            <w:pPr>
              <w:ind w:firstLine="0"/>
            </w:pPr>
            <w:r>
              <w:t xml:space="preserve">Penki žmonės. Vienas kambarys. Trys valandos </w:t>
            </w:r>
            <w:proofErr w:type="spellStart"/>
            <w:r>
              <w:t>išsiaškinti</w:t>
            </w:r>
            <w:proofErr w:type="spellEnd"/>
            <w:r>
              <w:t xml:space="preserve">, kuris iš jų žudikas. Visi jie yra įtariamieji. Žaidimo taisyklės paprastos, bet žaidimas sudėtingas. Trileris „Spėk, kas“ primins klasikines „užrakintų kambaryje“ istorijas, o įtampa čia pasieks neištveriamą karštį. </w:t>
            </w:r>
          </w:p>
          <w:p w:rsidR="004C0A74" w:rsidRPr="009920AC" w:rsidRDefault="004C0A74" w:rsidP="00C25D71">
            <w:pPr>
              <w:ind w:firstLine="0"/>
            </w:pPr>
            <w:r>
              <w:t xml:space="preserve">Debiutinis anglų rašytojo </w:t>
            </w:r>
            <w:proofErr w:type="spellStart"/>
            <w:r>
              <w:t>Chris</w:t>
            </w:r>
            <w:proofErr w:type="spellEnd"/>
            <w:r>
              <w:t xml:space="preserve"> </w:t>
            </w:r>
            <w:proofErr w:type="spellStart"/>
            <w:r>
              <w:t>McGeorge</w:t>
            </w:r>
            <w:proofErr w:type="spellEnd"/>
            <w:r>
              <w:t xml:space="preserve"> romanas – tai mistinis detektyvinis trileris apie grupę žmonių, atsidūrusių nežinia kur, nežinia kodėl. Tačiau vienas iš jų yra žudikas. Kuris? Tam išsiaiškinti duota labai nedaug laiko.</w:t>
            </w:r>
          </w:p>
        </w:tc>
      </w:tr>
      <w:tr w:rsidR="004C0A74" w:rsidTr="00C4555F">
        <w:tc>
          <w:tcPr>
            <w:tcW w:w="1550" w:type="dxa"/>
          </w:tcPr>
          <w:p w:rsidR="004C0A74" w:rsidRDefault="004C0A74" w:rsidP="00C25D71">
            <w:pPr>
              <w:ind w:firstLine="0"/>
              <w:rPr>
                <w:rFonts w:ascii="&amp;quot" w:hAnsi="&amp;quot"/>
                <w:b/>
                <w:bCs/>
                <w:noProof/>
                <w:color w:val="F26419"/>
                <w:sz w:val="20"/>
                <w:szCs w:val="20"/>
                <w:lang w:eastAsia="lt-LT"/>
              </w:rPr>
            </w:pPr>
            <w:r>
              <w:rPr>
                <w:noProof/>
                <w:lang w:eastAsia="lt-LT"/>
              </w:rPr>
              <w:drawing>
                <wp:inline distT="0" distB="0" distL="0" distR="0" wp14:anchorId="37EC430E" wp14:editId="7DD53ADC">
                  <wp:extent cx="848478" cy="1200150"/>
                  <wp:effectExtent l="0" t="0" r="8890" b="0"/>
                  <wp:docPr id="52" name="Paveikslėlis 52" descr="https://thumb.knygos-static.lt/7XJia6--NbkkPG1ElF6cedN0iyo=/fit-in/320x430/filters:cwatermark(static/wm.png,500,75,30)/images/books/1167694/1535005811_Stogu_vadovas_VIRSELIS_170x240-LT_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thumb.knygos-static.lt/7XJia6--NbkkPG1ElF6cedN0iyo=/fit-in/320x430/filters:cwatermark(static/wm.png,500,75,30)/images/books/1167694/1535005811_Stogu_vadovas_VIRSELIS_170x240-LT_0817.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49232" cy="1201216"/>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Statybų vadovas. Stogai</w:t>
            </w:r>
          </w:p>
        </w:tc>
        <w:tc>
          <w:tcPr>
            <w:tcW w:w="1701" w:type="dxa"/>
          </w:tcPr>
          <w:p w:rsidR="004C0A74" w:rsidRPr="009920AC" w:rsidRDefault="004C0A74" w:rsidP="00C25D71">
            <w:pPr>
              <w:ind w:firstLine="0"/>
            </w:pPr>
            <w:r w:rsidRPr="00453EC1">
              <w:t xml:space="preserve">Andrejus </w:t>
            </w:r>
            <w:proofErr w:type="spellStart"/>
            <w:r w:rsidRPr="00453EC1">
              <w:t>Karablikovas</w:t>
            </w:r>
            <w:proofErr w:type="spellEnd"/>
            <w:r w:rsidRPr="00453EC1">
              <w:t>, Rytis Skaudžius, Saulius Šalna</w:t>
            </w:r>
          </w:p>
        </w:tc>
        <w:tc>
          <w:tcPr>
            <w:tcW w:w="9497" w:type="dxa"/>
          </w:tcPr>
          <w:p w:rsidR="004C0A74" w:rsidRDefault="004C0A74" w:rsidP="00C25D71">
            <w:pPr>
              <w:ind w:firstLine="0"/>
            </w:pPr>
            <w:r>
              <w:t xml:space="preserve">Vadovėlyje "Statybų vadovas. Stogai" pateikiamos žinios apie šlaitinių ir plokščiųjų stogų įrengimą, dangų tipus, konstrukcijas, šiltinimo medžiagas ir sprendimus, lietaus nuvedimą ir kt. </w:t>
            </w:r>
          </w:p>
          <w:p w:rsidR="004C0A74" w:rsidRPr="009920AC" w:rsidRDefault="004C0A74" w:rsidP="00C25D71">
            <w:pPr>
              <w:ind w:firstLine="0"/>
            </w:pPr>
            <w:r>
              <w:t>Knygos "Statybų vadovas. Stogai" skaitytojai – stogų montuotojai, statybininkai, architektai, individualiai dirbantys stogdengiai, universitetų, kolegijų, profesinių mokyklų ir mokymo centrų studentai ir absolventai. Knyga taip pat pravers ir privatiems vartotojams, besistatantiems namus bei norintiems pagilinti žinias apie stogų technologijas.</w:t>
            </w:r>
          </w:p>
        </w:tc>
      </w:tr>
      <w:tr w:rsidR="004C0A74" w:rsidTr="00C4555F">
        <w:tc>
          <w:tcPr>
            <w:tcW w:w="1550" w:type="dxa"/>
          </w:tcPr>
          <w:p w:rsidR="004C0A74" w:rsidRDefault="004C0A74" w:rsidP="00C25D71">
            <w:pPr>
              <w:ind w:firstLine="0"/>
              <w:rPr>
                <w:rFonts w:ascii="&amp;quot" w:hAnsi="&amp;quot"/>
                <w:b/>
                <w:bCs/>
                <w:noProof/>
                <w:color w:val="F26419"/>
                <w:sz w:val="20"/>
                <w:szCs w:val="20"/>
                <w:lang w:eastAsia="lt-LT"/>
              </w:rPr>
            </w:pPr>
            <w:r>
              <w:rPr>
                <w:rFonts w:ascii="&amp;quot" w:hAnsi="&amp;quot"/>
                <w:b/>
                <w:bCs/>
                <w:noProof/>
                <w:color w:val="F26419"/>
                <w:sz w:val="20"/>
                <w:szCs w:val="20"/>
                <w:lang w:eastAsia="lt-LT"/>
              </w:rPr>
              <w:drawing>
                <wp:inline distT="0" distB="0" distL="0" distR="0" wp14:anchorId="4977B594" wp14:editId="107DD040">
                  <wp:extent cx="850414" cy="1247775"/>
                  <wp:effectExtent l="0" t="0" r="6985" b="0"/>
                  <wp:docPr id="53" name="Paveikslėlis 53" descr="Svajojant apie tave (2-as leidimas) | Lisa Kleypas">
                    <a:hlinkClick xmlns:a="http://schemas.openxmlformats.org/drawingml/2006/main" r:id="rId103" tooltip="&quot;Svajojant apie tave (2-as leidimas) | Lisa Kleypa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vajojant apie tave (2-as leidimas) | Lisa Kleypas">
                            <a:hlinkClick r:id="rId103" tooltip="&quot;Svajojant apie tave (2-as leidimas) | Lisa Kleypas&quot;"/>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852346" cy="1250610"/>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Svajojant apie tave</w:t>
            </w:r>
          </w:p>
        </w:tc>
        <w:tc>
          <w:tcPr>
            <w:tcW w:w="1701" w:type="dxa"/>
          </w:tcPr>
          <w:p w:rsidR="004C0A74" w:rsidRPr="009920AC" w:rsidRDefault="004C0A74" w:rsidP="00C25D71">
            <w:pPr>
              <w:ind w:firstLine="0"/>
            </w:pPr>
            <w:proofErr w:type="spellStart"/>
            <w:r w:rsidRPr="00225DA8">
              <w:t>Lisa</w:t>
            </w:r>
            <w:proofErr w:type="spellEnd"/>
            <w:r w:rsidRPr="00225DA8">
              <w:t xml:space="preserve"> </w:t>
            </w:r>
            <w:proofErr w:type="spellStart"/>
            <w:r w:rsidRPr="00225DA8">
              <w:t>Kleypas</w:t>
            </w:r>
            <w:proofErr w:type="spellEnd"/>
          </w:p>
        </w:tc>
        <w:tc>
          <w:tcPr>
            <w:tcW w:w="9497" w:type="dxa"/>
          </w:tcPr>
          <w:p w:rsidR="004C0A74" w:rsidRDefault="004C0A74" w:rsidP="00C25D71">
            <w:pPr>
              <w:ind w:firstLine="0"/>
            </w:pPr>
            <w:r>
              <w:t xml:space="preserve">„Svajojant apie tave“ – amerikiečių bestselerių autorės </w:t>
            </w:r>
            <w:proofErr w:type="spellStart"/>
            <w:r>
              <w:t>Lisa</w:t>
            </w:r>
            <w:proofErr w:type="spellEnd"/>
            <w:r>
              <w:t xml:space="preserve"> </w:t>
            </w:r>
            <w:proofErr w:type="spellStart"/>
            <w:r>
              <w:t>Kleypas</w:t>
            </w:r>
            <w:proofErr w:type="spellEnd"/>
            <w:r>
              <w:t xml:space="preserve"> romantinė istorija apie aistringą meilę, kuri gali išgelbėti ir išpildyti svajones.</w:t>
            </w:r>
          </w:p>
          <w:p w:rsidR="004C0A74" w:rsidRPr="009920AC" w:rsidRDefault="004C0A74" w:rsidP="00C25D71">
            <w:pPr>
              <w:ind w:firstLine="0"/>
            </w:pPr>
            <w:r>
              <w:t xml:space="preserve">Rašytoja </w:t>
            </w:r>
            <w:proofErr w:type="spellStart"/>
            <w:r>
              <w:t>Sara</w:t>
            </w:r>
            <w:proofErr w:type="spellEnd"/>
            <w:r>
              <w:t xml:space="preserve"> </w:t>
            </w:r>
            <w:proofErr w:type="spellStart"/>
            <w:r>
              <w:t>Filding</w:t>
            </w:r>
            <w:proofErr w:type="spellEnd"/>
            <w:r>
              <w:t xml:space="preserve"> – padorumo įsikūnijimas. Nedrąsi ir uždara moteris rašo knygas apie žmonės, kurie neatsispiria ydų ir nuodėmių kerams. Ieškodama medžiagos naujam savo kūriniui, ji palieka ramius namus kaime ir atvyksta į šurmuliuojantį ir niekada nemiegantį Londoną. Čia ji prieš savo valią tampa nusikaltimo liudininke ir išgelbsti pavojingiausio miesto žmogaus gyvybę. </w:t>
            </w:r>
          </w:p>
        </w:tc>
      </w:tr>
      <w:tr w:rsidR="004C0A74" w:rsidTr="00C4555F">
        <w:tc>
          <w:tcPr>
            <w:tcW w:w="1550" w:type="dxa"/>
          </w:tcPr>
          <w:p w:rsidR="004C0A74" w:rsidRDefault="004C0A74" w:rsidP="00C25D71">
            <w:pPr>
              <w:ind w:firstLine="0"/>
              <w:rPr>
                <w:rFonts w:ascii="&amp;quot" w:hAnsi="&amp;quot"/>
                <w:b/>
                <w:bCs/>
                <w:noProof/>
                <w:color w:val="F26419"/>
                <w:sz w:val="20"/>
                <w:szCs w:val="20"/>
                <w:lang w:eastAsia="lt-LT"/>
              </w:rPr>
            </w:pPr>
            <w:r>
              <w:rPr>
                <w:rFonts w:ascii="&amp;quot" w:hAnsi="&amp;quot"/>
                <w:b/>
                <w:bCs/>
                <w:noProof/>
                <w:color w:val="F26419"/>
                <w:sz w:val="20"/>
                <w:szCs w:val="20"/>
                <w:lang w:eastAsia="lt-LT"/>
              </w:rPr>
              <w:drawing>
                <wp:inline distT="0" distB="0" distL="0" distR="0" wp14:anchorId="0DE85D48" wp14:editId="264F4549">
                  <wp:extent cx="847725" cy="1117879"/>
                  <wp:effectExtent l="0" t="0" r="0" b="6350"/>
                  <wp:docPr id="54" name="Paveikslėlis 54" descr="Sveikata nuo pirmo šaukšto: pilnavertė trijų kartų mityba | Rita Šilenskienė, Edita Juodžbalienė, Birutė Čijunskienė">
                    <a:hlinkClick xmlns:a="http://schemas.openxmlformats.org/drawingml/2006/main" r:id="rId105" tooltip="&quot;Sveikata nuo pirmo šaukšto: pilnavertė trijų kartų mityba | Rita Šilenskienė, Edita Juodžbalienė, Birutė Čijunskienė&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veikata nuo pirmo šaukšto: pilnavertė trijų kartų mityba | Rita Šilenskienė, Edita Juodžbalienė, Birutė Čijunskienė">
                            <a:hlinkClick r:id="rId105" tooltip="&quot;Sveikata nuo pirmo šaukšto: pilnavertė trijų kartų mityba | Rita Šilenskienė, Edita Juodžbalienė, Birutė Čijunskienė&quot;"/>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47725" cy="1117879"/>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Sveikata nuo pirmo šaukšto: pilnavertė trijų kartų mityba</w:t>
            </w:r>
          </w:p>
        </w:tc>
        <w:tc>
          <w:tcPr>
            <w:tcW w:w="1701" w:type="dxa"/>
          </w:tcPr>
          <w:p w:rsidR="004C0A74" w:rsidRPr="009920AC" w:rsidRDefault="004C0A74" w:rsidP="00C25D71">
            <w:pPr>
              <w:ind w:firstLine="0"/>
            </w:pPr>
            <w:r w:rsidRPr="00E359E4">
              <w:t xml:space="preserve">Rita </w:t>
            </w:r>
            <w:proofErr w:type="spellStart"/>
            <w:r w:rsidRPr="00E359E4">
              <w:t>Šilenskienė</w:t>
            </w:r>
            <w:proofErr w:type="spellEnd"/>
            <w:r w:rsidRPr="00E359E4">
              <w:t xml:space="preserve">, Edita Juodžbalienė, Birutė </w:t>
            </w:r>
            <w:proofErr w:type="spellStart"/>
            <w:r w:rsidRPr="00E359E4">
              <w:t>Čijunskienė</w:t>
            </w:r>
            <w:proofErr w:type="spellEnd"/>
          </w:p>
        </w:tc>
        <w:tc>
          <w:tcPr>
            <w:tcW w:w="9497" w:type="dxa"/>
          </w:tcPr>
          <w:p w:rsidR="004C0A74" w:rsidRDefault="004C0A74" w:rsidP="00C25D71">
            <w:pPr>
              <w:ind w:firstLine="0"/>
            </w:pPr>
            <w:r>
              <w:t xml:space="preserve">Sveikos mitybos ekspertės Ritos </w:t>
            </w:r>
            <w:proofErr w:type="spellStart"/>
            <w:r>
              <w:t>Šilenskienės</w:t>
            </w:r>
            <w:proofErr w:type="spellEnd"/>
            <w:r>
              <w:t xml:space="preserve"> ir dviejų gydytojų – Editos Juodžbalienės bei Birutės </w:t>
            </w:r>
            <w:proofErr w:type="spellStart"/>
            <w:r>
              <w:t>Čijunskienės</w:t>
            </w:r>
            <w:proofErr w:type="spellEnd"/>
            <w:r>
              <w:t xml:space="preserve"> knyga „Sveikata nuo pirmo šaukšto: pilnavertė trijų kartų mityba“ skirta visai šeimai. Kaip sveikai maitintis visiems - tiek mažiausiems, tiek vyriausiems - šeimos nariams?</w:t>
            </w:r>
          </w:p>
          <w:p w:rsidR="004C0A74" w:rsidRPr="009920AC" w:rsidRDefault="004C0A74" w:rsidP="00C25D71">
            <w:pPr>
              <w:ind w:firstLine="0"/>
            </w:pPr>
            <w:r>
              <w:t>„Sveikata nuo pirmo šaukšto: pilnavertė trijų kartų mityba“ autorės pateikia daugybę sveikos mitybos receptų ir patarimų, kaip saugoti savo sveikatą, kad netektų išgirsti gąsdinančių diagnozių ir kad kasdien jaustumėtės sveiki ir energingi.</w:t>
            </w:r>
          </w:p>
        </w:tc>
      </w:tr>
      <w:tr w:rsidR="004C0A74" w:rsidTr="00C4555F">
        <w:tc>
          <w:tcPr>
            <w:tcW w:w="1550" w:type="dxa"/>
          </w:tcPr>
          <w:p w:rsidR="004C0A74" w:rsidRDefault="004C0A74" w:rsidP="00C25D71">
            <w:pPr>
              <w:ind w:firstLine="0"/>
              <w:rPr>
                <w:rFonts w:ascii="&amp;quot" w:hAnsi="&amp;quot"/>
                <w:b/>
                <w:bCs/>
                <w:noProof/>
                <w:color w:val="F26419"/>
                <w:sz w:val="20"/>
                <w:szCs w:val="20"/>
                <w:lang w:eastAsia="lt-LT"/>
              </w:rPr>
            </w:pPr>
            <w:r>
              <w:rPr>
                <w:rFonts w:ascii="&amp;quot" w:hAnsi="&amp;quot"/>
                <w:b/>
                <w:bCs/>
                <w:noProof/>
                <w:color w:val="F26419"/>
                <w:sz w:val="20"/>
                <w:szCs w:val="20"/>
                <w:lang w:eastAsia="lt-LT"/>
              </w:rPr>
              <w:lastRenderedPageBreak/>
              <w:drawing>
                <wp:inline distT="0" distB="0" distL="0" distR="0" wp14:anchorId="7122CE14" wp14:editId="5F48B7F2">
                  <wp:extent cx="847725" cy="1258997"/>
                  <wp:effectExtent l="0" t="0" r="0" b="0"/>
                  <wp:docPr id="55" name="Paveikslėlis 55" descr="Šeštasis jausmas: bendravimo menas – ką ir kaip pasakome be žodžių | Henrik Fexeus">
                    <a:hlinkClick xmlns:a="http://schemas.openxmlformats.org/drawingml/2006/main" r:id="rId107" tooltip="&quot;Šeštasis jausmas: bendravimo menas – ką ir kaip pasakome be žodžių | Henrik Fexeu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Šeštasis jausmas: bendravimo menas – ką ir kaip pasakome be žodžių | Henrik Fexeus">
                            <a:hlinkClick r:id="rId107" tooltip="&quot;Šeštasis jausmas: bendravimo menas – ką ir kaip pasakome be žodžių | Henrik Fexeus&quot;"/>
                          </pic:cNvP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849716" cy="1261954"/>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Šeštasis jausmas: bendravimo menas – ką ir kaip pasakome be žodžių</w:t>
            </w:r>
          </w:p>
        </w:tc>
        <w:tc>
          <w:tcPr>
            <w:tcW w:w="1701" w:type="dxa"/>
          </w:tcPr>
          <w:p w:rsidR="004C0A74" w:rsidRPr="009920AC" w:rsidRDefault="004C0A74" w:rsidP="00C25D71">
            <w:pPr>
              <w:ind w:firstLine="0"/>
            </w:pPr>
            <w:proofErr w:type="spellStart"/>
            <w:r w:rsidRPr="00AC4F01">
              <w:t>Henrik</w:t>
            </w:r>
            <w:proofErr w:type="spellEnd"/>
            <w:r w:rsidRPr="00AC4F01">
              <w:t xml:space="preserve"> </w:t>
            </w:r>
            <w:proofErr w:type="spellStart"/>
            <w:r w:rsidRPr="00AC4F01">
              <w:t>Fexeus</w:t>
            </w:r>
            <w:proofErr w:type="spellEnd"/>
          </w:p>
        </w:tc>
        <w:tc>
          <w:tcPr>
            <w:tcW w:w="9497" w:type="dxa"/>
          </w:tcPr>
          <w:p w:rsidR="004C0A74" w:rsidRDefault="004C0A74" w:rsidP="00C25D71">
            <w:pPr>
              <w:ind w:firstLine="0"/>
            </w:pPr>
            <w:proofErr w:type="spellStart"/>
            <w:r>
              <w:t>Mentalisto</w:t>
            </w:r>
            <w:proofErr w:type="spellEnd"/>
            <w:r>
              <w:t xml:space="preserve">, manipuliatoriaus ir psichologijos iliuzionisto </w:t>
            </w:r>
            <w:proofErr w:type="spellStart"/>
            <w:r>
              <w:t>Henrik</w:t>
            </w:r>
            <w:proofErr w:type="spellEnd"/>
            <w:r>
              <w:t xml:space="preserve"> </w:t>
            </w:r>
            <w:proofErr w:type="spellStart"/>
            <w:r>
              <w:t>Fexeus</w:t>
            </w:r>
            <w:proofErr w:type="spellEnd"/>
            <w:r>
              <w:t xml:space="preserve"> knyga „Šeštasis jausmas: bendravimo menas – ką ir kaip pasakome be žodžių“ tai nesudėtingos ir labai naudingos šiuolaikiniam žmogui pamokos apie socialinius ir bendravimo įgūdžius, kuriais dažniausiai būna grįstas kelias į sėkmę. </w:t>
            </w:r>
          </w:p>
          <w:p w:rsidR="004C0A74" w:rsidRPr="009920AC" w:rsidRDefault="004C0A74" w:rsidP="00C25D71">
            <w:pPr>
              <w:ind w:firstLine="0"/>
            </w:pPr>
            <w:r>
              <w:t>Knygoje „Šeštasis jausmas“ autorius moko socialinių įgūdžių, kurie iki šiol buvo prieinami tik nedaugeliui, tačiau dabar viskas – kaip  ant delno.</w:t>
            </w:r>
          </w:p>
        </w:tc>
      </w:tr>
      <w:tr w:rsidR="004C0A74" w:rsidTr="00C4555F">
        <w:tc>
          <w:tcPr>
            <w:tcW w:w="1550" w:type="dxa"/>
          </w:tcPr>
          <w:p w:rsidR="004C0A74" w:rsidRDefault="004C0A74" w:rsidP="00C25D71">
            <w:pPr>
              <w:ind w:firstLine="0"/>
              <w:rPr>
                <w:rFonts w:ascii="&amp;quot" w:hAnsi="&amp;quot"/>
                <w:b/>
                <w:bCs/>
                <w:noProof/>
                <w:color w:val="F26419"/>
                <w:sz w:val="20"/>
                <w:szCs w:val="20"/>
                <w:lang w:eastAsia="lt-LT"/>
              </w:rPr>
            </w:pPr>
            <w:r>
              <w:rPr>
                <w:noProof/>
                <w:lang w:eastAsia="lt-LT"/>
              </w:rPr>
              <w:drawing>
                <wp:inline distT="0" distB="0" distL="0" distR="0" wp14:anchorId="092FE705" wp14:editId="0DBE54B4">
                  <wp:extent cx="854306" cy="1189539"/>
                  <wp:effectExtent l="0" t="0" r="3175" b="0"/>
                  <wp:docPr id="56" name="Paveikslėlis 56" descr="https://thumb.knygos-static.lt/UOCFMq-KtTUj3hV6sAbxmz7g6Iw=/fit-in/320x430/filters:cwatermark(static/wm.png,500,75,30)/images/books/1167695/1533720945_sildym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knygos-static.lt/UOCFMq-KtTUj3hV6sAbxmz7g6Iw=/fit-in/320x430/filters:cwatermark(static/wm.png,500,75,30)/images/books/1167695/1533720945_sildymas.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855050" cy="1190575"/>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 xml:space="preserve">Šildymas, vėdinimas, oro </w:t>
            </w:r>
            <w:proofErr w:type="spellStart"/>
            <w:r w:rsidRPr="000255C9">
              <w:rPr>
                <w:b/>
              </w:rPr>
              <w:t>kondiciona-vimas</w:t>
            </w:r>
            <w:proofErr w:type="spellEnd"/>
          </w:p>
        </w:tc>
        <w:tc>
          <w:tcPr>
            <w:tcW w:w="1701" w:type="dxa"/>
          </w:tcPr>
          <w:p w:rsidR="004C0A74" w:rsidRPr="009920AC" w:rsidRDefault="004C0A74" w:rsidP="00C25D71">
            <w:pPr>
              <w:ind w:firstLine="0"/>
            </w:pPr>
            <w:r w:rsidRPr="009F7353">
              <w:t xml:space="preserve">Jolanta </w:t>
            </w:r>
            <w:proofErr w:type="spellStart"/>
            <w:r w:rsidRPr="009F7353">
              <w:t>Čiuprinskienė</w:t>
            </w:r>
            <w:proofErr w:type="spellEnd"/>
            <w:r w:rsidRPr="009F7353">
              <w:t xml:space="preserve">, Kęstutis </w:t>
            </w:r>
            <w:proofErr w:type="spellStart"/>
            <w:r w:rsidRPr="009F7353">
              <w:t>Čiuprinskas</w:t>
            </w:r>
            <w:proofErr w:type="spellEnd"/>
            <w:r w:rsidRPr="009F7353">
              <w:t xml:space="preserve">, Violeta </w:t>
            </w:r>
            <w:proofErr w:type="spellStart"/>
            <w:r w:rsidRPr="009F7353">
              <w:t>Motuzienė</w:t>
            </w:r>
            <w:proofErr w:type="spellEnd"/>
          </w:p>
        </w:tc>
        <w:tc>
          <w:tcPr>
            <w:tcW w:w="9497" w:type="dxa"/>
          </w:tcPr>
          <w:p w:rsidR="004C0A74" w:rsidRPr="009920AC" w:rsidRDefault="004C0A74" w:rsidP="00C25D71">
            <w:pPr>
              <w:ind w:firstLine="0"/>
            </w:pPr>
            <w:r w:rsidRPr="009F7353">
              <w:t>Leidinys „Šildymas, vėdinimas, oro kondicionavimas. Teorija ir praktika" pravers ir nagingiems vartotojams, kurie ras informacijos kaip tinkamai ir saugiai įsirengti šildymą, vėdinimą, oro kondicionavimą nuosavoje valdoje. Knygoje apžvelgiamos naujausios medžiagos, technologijos ir sprendimai, naudojami įrengiant ir renovuojant pastatus.</w:t>
            </w:r>
          </w:p>
        </w:tc>
      </w:tr>
      <w:tr w:rsidR="004C0A74" w:rsidTr="00C4555F">
        <w:tc>
          <w:tcPr>
            <w:tcW w:w="1550" w:type="dxa"/>
          </w:tcPr>
          <w:p w:rsidR="004C0A74" w:rsidRDefault="004C0A74" w:rsidP="00C25D71">
            <w:pPr>
              <w:ind w:firstLine="0"/>
              <w:rPr>
                <w:rFonts w:ascii="&amp;quot" w:hAnsi="&amp;quot"/>
                <w:b/>
                <w:bCs/>
                <w:noProof/>
                <w:color w:val="F26419"/>
                <w:sz w:val="20"/>
                <w:szCs w:val="20"/>
                <w:lang w:eastAsia="lt-LT"/>
              </w:rPr>
            </w:pPr>
            <w:r>
              <w:rPr>
                <w:noProof/>
                <w:lang w:eastAsia="lt-LT"/>
              </w:rPr>
              <w:drawing>
                <wp:inline distT="0" distB="0" distL="0" distR="0" wp14:anchorId="5A509866" wp14:editId="60F37378">
                  <wp:extent cx="857250" cy="1380589"/>
                  <wp:effectExtent l="0" t="0" r="0" b="0"/>
                  <wp:docPr id="57" name="Paveikslėlis 57" descr="https://thumb.knygos-static.lt/SWvRjtvWC30vhzgwhMV5-x52QOU=/fit-in/320x430/filters:cwatermark(static/wm.png,500,75,30)/images/books/1299847/1537270962_3D_Tarp_taves_ir_manes-15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umb.knygos-static.lt/SWvRjtvWC30vhzgwhMV5-x52QOU=/fit-in/320x430/filters:cwatermark(static/wm.png,500,75,30)/images/books/1299847/1537270962_3D_Tarp_taves_ir_manes-150dpi.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862083" cy="1388372"/>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Tarp tavęs ir manęs</w:t>
            </w:r>
          </w:p>
        </w:tc>
        <w:tc>
          <w:tcPr>
            <w:tcW w:w="1701" w:type="dxa"/>
          </w:tcPr>
          <w:p w:rsidR="004C0A74" w:rsidRPr="009920AC" w:rsidRDefault="004C0A74" w:rsidP="00C25D71">
            <w:pPr>
              <w:ind w:firstLine="0"/>
            </w:pPr>
            <w:r w:rsidRPr="0087271B">
              <w:t xml:space="preserve">Nora </w:t>
            </w:r>
            <w:proofErr w:type="spellStart"/>
            <w:r w:rsidRPr="0087271B">
              <w:t>Roberts</w:t>
            </w:r>
            <w:proofErr w:type="spellEnd"/>
          </w:p>
        </w:tc>
        <w:tc>
          <w:tcPr>
            <w:tcW w:w="9497" w:type="dxa"/>
          </w:tcPr>
          <w:p w:rsidR="004C0A74" w:rsidRDefault="004C0A74" w:rsidP="00C25D71">
            <w:pPr>
              <w:ind w:firstLine="0"/>
            </w:pPr>
            <w:r>
              <w:t xml:space="preserve">Dairydamasis tinkamos vietos naujam savo filmui, Filipas </w:t>
            </w:r>
            <w:proofErr w:type="spellStart"/>
            <w:r>
              <w:t>Kinkeidas</w:t>
            </w:r>
            <w:proofErr w:type="spellEnd"/>
            <w:r>
              <w:t xml:space="preserve"> nesitiki, kad reikiama kryptimi jį nukreips įstatymo pirštas. Už greičio viršijimą atsidūręs </w:t>
            </w:r>
            <w:proofErr w:type="spellStart"/>
            <w:r>
              <w:t>Frendlio</w:t>
            </w:r>
            <w:proofErr w:type="spellEnd"/>
            <w:r>
              <w:t xml:space="preserve"> areštinėje jis supranta, kad šis Dievo pamirštas kampelis yra būtent tai, ko ieško. O jį už grotų įkišusi Viktorija </w:t>
            </w:r>
            <w:proofErr w:type="spellStart"/>
            <w:r>
              <w:t>Ašton</w:t>
            </w:r>
            <w:proofErr w:type="spellEnd"/>
            <w:r>
              <w:t xml:space="preserve"> – moteris, kurios jis seniai laukė.</w:t>
            </w:r>
          </w:p>
          <w:p w:rsidR="004C0A74" w:rsidRPr="009920AC" w:rsidRDefault="004C0A74" w:rsidP="00C25D71">
            <w:pPr>
              <w:ind w:firstLine="0"/>
            </w:pPr>
            <w:proofErr w:type="spellStart"/>
            <w:r>
              <w:t>Torė</w:t>
            </w:r>
            <w:proofErr w:type="spellEnd"/>
            <w:r>
              <w:t xml:space="preserve"> žino, kad užrakindama </w:t>
            </w:r>
            <w:proofErr w:type="spellStart"/>
            <w:r>
              <w:t>Kinkeidą</w:t>
            </w:r>
            <w:proofErr w:type="spellEnd"/>
            <w:r>
              <w:t xml:space="preserve"> vienutėje ji tampo liūtą už ūsų. Tačiau kaip išlikti nešališkai, jei nuo kiekvieno šio vyro žvilgsnio, kiekvieno prisilietimo ima suktis galva?</w:t>
            </w:r>
          </w:p>
        </w:tc>
      </w:tr>
      <w:tr w:rsidR="004C0A74" w:rsidTr="00C4555F">
        <w:tc>
          <w:tcPr>
            <w:tcW w:w="1550" w:type="dxa"/>
          </w:tcPr>
          <w:p w:rsidR="004C0A74" w:rsidRDefault="004C0A74" w:rsidP="00C25D71">
            <w:pPr>
              <w:ind w:firstLine="0"/>
              <w:rPr>
                <w:noProof/>
                <w:lang w:eastAsia="lt-LT"/>
              </w:rPr>
            </w:pPr>
          </w:p>
          <w:p w:rsidR="004C0A74" w:rsidRDefault="004C0A74" w:rsidP="00C25D71">
            <w:pPr>
              <w:ind w:firstLine="0"/>
              <w:rPr>
                <w:rFonts w:ascii="&amp;quot" w:hAnsi="&amp;quot"/>
                <w:b/>
                <w:bCs/>
                <w:noProof/>
                <w:color w:val="F26419"/>
                <w:sz w:val="20"/>
                <w:szCs w:val="20"/>
                <w:lang w:eastAsia="lt-LT"/>
              </w:rPr>
            </w:pPr>
            <w:r>
              <w:rPr>
                <w:noProof/>
                <w:lang w:eastAsia="lt-LT"/>
              </w:rPr>
              <w:drawing>
                <wp:inline distT="0" distB="0" distL="0" distR="0" wp14:anchorId="71C624AC" wp14:editId="5979D058">
                  <wp:extent cx="857250" cy="1406936"/>
                  <wp:effectExtent l="0" t="0" r="0" b="3175"/>
                  <wp:docPr id="58" name="Paveikslėlis 58" descr="https://thumb.knygos-static.lt/J_7O0U6F3pkaTWSXia9KKCodVZs=/fit-in/320x430/filters:cwatermark(static/wm.png,500,75,30)/images/books/1321268/1543223441_000000000001111225-5be3d3b5a1a1d-asset-knyguklubas-tik_viena_paslapt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umb.knygos-static.lt/J_7O0U6F3pkaTWSXia9KKCodVZs=/fit-in/320x430/filters:cwatermark(static/wm.png,500,75,30)/images/books/1321268/1543223441_000000000001111225-5be3d3b5a1a1d-asset-knyguklubas-tik_viena_paslaptis.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860299" cy="1411941"/>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Tik viena paslaptis</w:t>
            </w:r>
          </w:p>
        </w:tc>
        <w:tc>
          <w:tcPr>
            <w:tcW w:w="1701" w:type="dxa"/>
          </w:tcPr>
          <w:p w:rsidR="004C0A74" w:rsidRPr="009920AC" w:rsidRDefault="004C0A74" w:rsidP="00C25D71">
            <w:pPr>
              <w:ind w:firstLine="0"/>
            </w:pPr>
            <w:r w:rsidRPr="00575138">
              <w:t xml:space="preserve">Simona </w:t>
            </w:r>
            <w:proofErr w:type="spellStart"/>
            <w:r w:rsidRPr="00575138">
              <w:t>Ahrnstedt</w:t>
            </w:r>
            <w:proofErr w:type="spellEnd"/>
          </w:p>
        </w:tc>
        <w:tc>
          <w:tcPr>
            <w:tcW w:w="9497" w:type="dxa"/>
          </w:tcPr>
          <w:p w:rsidR="004C0A74" w:rsidRDefault="004C0A74" w:rsidP="00C25D71">
            <w:pPr>
              <w:ind w:firstLine="0"/>
            </w:pPr>
            <w:r>
              <w:t>„Tik viena paslaptis" – romanas apie stiprias moteris, tikrąją aistrą ir paslaptis, kurias daugelis mūsų nutyli.</w:t>
            </w:r>
          </w:p>
          <w:p w:rsidR="004C0A74" w:rsidRDefault="004C0A74" w:rsidP="00C25D71">
            <w:pPr>
              <w:ind w:firstLine="0"/>
            </w:pPr>
            <w:r>
              <w:t xml:space="preserve">Trisdešimtmetė misijose dirbanti gydytoja Izabelė </w:t>
            </w:r>
            <w:proofErr w:type="spellStart"/>
            <w:r>
              <w:t>Siorensen</w:t>
            </w:r>
            <w:proofErr w:type="spellEnd"/>
            <w:r>
              <w:t xml:space="preserve"> yra visko mačiusi. Net siaubingomis aplinkybėmis visada išsaugo ramybę, šaltą protą ir savitvardą. Izabelei stipriosios lyties dėmesys ne naujiena, bet labiausiai gyvenime jai rūpi humanitarinė organizacija „</w:t>
            </w:r>
            <w:proofErr w:type="spellStart"/>
            <w:r>
              <w:t>Medpax</w:t>
            </w:r>
            <w:proofErr w:type="spellEnd"/>
            <w:r>
              <w:t>".</w:t>
            </w:r>
          </w:p>
          <w:p w:rsidR="004C0A74" w:rsidRPr="009920AC" w:rsidRDefault="004C0A74" w:rsidP="00C25D71">
            <w:pPr>
              <w:ind w:firstLine="0"/>
            </w:pPr>
            <w:r>
              <w:t xml:space="preserve">Jauniausias švedų aristokratų sūnus Aleksandras </w:t>
            </w:r>
            <w:proofErr w:type="spellStart"/>
            <w:r>
              <w:t>De</w:t>
            </w:r>
            <w:proofErr w:type="spellEnd"/>
            <w:r>
              <w:t xml:space="preserve"> </w:t>
            </w:r>
            <w:proofErr w:type="spellStart"/>
            <w:r>
              <w:t>la</w:t>
            </w:r>
            <w:proofErr w:type="spellEnd"/>
            <w:r>
              <w:t xml:space="preserve"> Gripas, palaidūnas ir aukštuomenės pokylių princas, garsėja dviem dalykais: išvaizda ir romanais su moterimis. Gelbėdamasis nuo jį persekiojančios siaubingos tuštumos, vos ne kiekvieną naktį skiria lėbavimui ir meilės nuotykiams.</w:t>
            </w:r>
          </w:p>
        </w:tc>
      </w:tr>
      <w:tr w:rsidR="004C0A74" w:rsidTr="00C4555F">
        <w:tc>
          <w:tcPr>
            <w:tcW w:w="1550" w:type="dxa"/>
          </w:tcPr>
          <w:p w:rsidR="004C0A74" w:rsidRDefault="004C0A74" w:rsidP="00C25D71">
            <w:pPr>
              <w:ind w:firstLine="0"/>
              <w:rPr>
                <w:rFonts w:ascii="&amp;quot" w:hAnsi="&amp;quot"/>
                <w:b/>
                <w:bCs/>
                <w:noProof/>
                <w:color w:val="F26419"/>
                <w:sz w:val="20"/>
                <w:szCs w:val="20"/>
                <w:lang w:eastAsia="lt-LT"/>
              </w:rPr>
            </w:pPr>
            <w:r>
              <w:rPr>
                <w:noProof/>
                <w:lang w:eastAsia="lt-LT"/>
              </w:rPr>
              <w:lastRenderedPageBreak/>
              <w:drawing>
                <wp:inline distT="0" distB="0" distL="0" distR="0" wp14:anchorId="580CF69C" wp14:editId="045DB0F1">
                  <wp:extent cx="877651" cy="1343025"/>
                  <wp:effectExtent l="0" t="0" r="0" b="0"/>
                  <wp:docPr id="59" name="Paveikslėlis 59" descr="https://thumb.knygos-static.lt/_B-ZdHxM_s5TChS4zFkOWYA44ME=/fit-in/320x430/filters:cwatermark(static/wm.png,500,75,30)/images/books/1314521/1538136029_Tylus-melas_Virselis-5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umb.knygos-static.lt/_B-ZdHxM_s5TChS4zFkOWYA44ME=/fit-in/320x430/filters:cwatermark(static/wm.png,500,75,30)/images/books/1314521/1538136029_Tylus-melas_Virselis-500x500.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877651" cy="1343025"/>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Tylus melas</w:t>
            </w:r>
          </w:p>
        </w:tc>
        <w:tc>
          <w:tcPr>
            <w:tcW w:w="1701" w:type="dxa"/>
          </w:tcPr>
          <w:p w:rsidR="004C0A74" w:rsidRPr="009920AC" w:rsidRDefault="004C0A74" w:rsidP="00C25D71">
            <w:pPr>
              <w:ind w:firstLine="0"/>
            </w:pPr>
            <w:proofErr w:type="spellStart"/>
            <w:r w:rsidRPr="00BF2D39">
              <w:t>Kathrin</w:t>
            </w:r>
            <w:proofErr w:type="spellEnd"/>
            <w:r w:rsidRPr="00BF2D39">
              <w:t xml:space="preserve"> </w:t>
            </w:r>
            <w:proofErr w:type="spellStart"/>
            <w:r w:rsidRPr="00BF2D39">
              <w:t>Croft</w:t>
            </w:r>
            <w:proofErr w:type="spellEnd"/>
          </w:p>
        </w:tc>
        <w:tc>
          <w:tcPr>
            <w:tcW w:w="9497" w:type="dxa"/>
          </w:tcPr>
          <w:p w:rsidR="004C0A74" w:rsidRDefault="004C0A74" w:rsidP="00C25D71">
            <w:pPr>
              <w:ind w:firstLine="0"/>
            </w:pPr>
            <w:r>
              <w:t>Gali suabejoti savo sveika nuovoka. Tavo vyras nenusižudė. Penkeri metai, kurių prireikė grįžti į normalų gyvenimą. Trys žodžiai, kurie jį vėl sugriovė.</w:t>
            </w:r>
          </w:p>
          <w:p w:rsidR="004C0A74" w:rsidRPr="009920AC" w:rsidRDefault="004C0A74" w:rsidP="00C25D71">
            <w:pPr>
              <w:ind w:firstLine="0"/>
            </w:pPr>
            <w:r w:rsidRPr="00BF2D39">
              <w:t>Šis psichologinis trileris neleis atsikvėpti iki pat pribloškiančios pabaigos. Aštrūs siužeto vingiai ir nenuspėjami herojų poelgiai privers spėlioti, sukti galvą ir kartais net suabejoti savo sveika nuovoka.</w:t>
            </w:r>
          </w:p>
        </w:tc>
      </w:tr>
      <w:tr w:rsidR="004C0A74" w:rsidTr="00C4555F">
        <w:tc>
          <w:tcPr>
            <w:tcW w:w="1550" w:type="dxa"/>
          </w:tcPr>
          <w:p w:rsidR="004C0A74" w:rsidRDefault="004C0A74" w:rsidP="00C25D71">
            <w:pPr>
              <w:ind w:firstLine="0"/>
              <w:rPr>
                <w:rFonts w:ascii="&amp;quot" w:hAnsi="&amp;quot"/>
                <w:b/>
                <w:bCs/>
                <w:noProof/>
                <w:color w:val="F26419"/>
                <w:sz w:val="20"/>
                <w:szCs w:val="20"/>
                <w:lang w:eastAsia="lt-LT"/>
              </w:rPr>
            </w:pPr>
            <w:r>
              <w:rPr>
                <w:rFonts w:ascii="&amp;quot" w:hAnsi="&amp;quot"/>
                <w:b/>
                <w:bCs/>
                <w:noProof/>
                <w:color w:val="F26419"/>
                <w:sz w:val="20"/>
                <w:szCs w:val="20"/>
                <w:lang w:eastAsia="lt-LT"/>
              </w:rPr>
              <w:drawing>
                <wp:inline distT="0" distB="0" distL="0" distR="0" wp14:anchorId="6A245215" wp14:editId="0E6DD8E8">
                  <wp:extent cx="831564" cy="1233487"/>
                  <wp:effectExtent l="0" t="0" r="6985" b="5080"/>
                  <wp:docPr id="60" name="Paveikslėlis 60" descr="Tobula dovana | Karen Swan">
                    <a:hlinkClick xmlns:a="http://schemas.openxmlformats.org/drawingml/2006/main" r:id="rId113" tooltip="&quot;Tobula dovana | Karen Sw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bula dovana | Karen Swan">
                            <a:hlinkClick r:id="rId113" tooltip="&quot;Tobula dovana | Karen Swan&quot;"/>
                          </pic:cNvPr>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835411" cy="1239194"/>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Tobula dovana</w:t>
            </w:r>
          </w:p>
        </w:tc>
        <w:tc>
          <w:tcPr>
            <w:tcW w:w="1701" w:type="dxa"/>
          </w:tcPr>
          <w:p w:rsidR="004C0A74" w:rsidRPr="009920AC" w:rsidRDefault="004C0A74" w:rsidP="00C25D71">
            <w:pPr>
              <w:ind w:firstLine="0"/>
            </w:pPr>
            <w:proofErr w:type="spellStart"/>
            <w:r w:rsidRPr="00D51C38">
              <w:t>Karen</w:t>
            </w:r>
            <w:proofErr w:type="spellEnd"/>
            <w:r w:rsidRPr="00D51C38">
              <w:t xml:space="preserve"> </w:t>
            </w:r>
            <w:proofErr w:type="spellStart"/>
            <w:r w:rsidRPr="00D51C38">
              <w:t>Swan</w:t>
            </w:r>
            <w:proofErr w:type="spellEnd"/>
          </w:p>
        </w:tc>
        <w:tc>
          <w:tcPr>
            <w:tcW w:w="9497" w:type="dxa"/>
          </w:tcPr>
          <w:p w:rsidR="004C0A74" w:rsidRDefault="004C0A74" w:rsidP="00C25D71">
            <w:pPr>
              <w:ind w:firstLine="0"/>
            </w:pPr>
            <w:r>
              <w:t xml:space="preserve">Užburiantį papuošalų ir paslapčių pasaulį atverianti </w:t>
            </w:r>
            <w:proofErr w:type="spellStart"/>
            <w:r>
              <w:t>Karen</w:t>
            </w:r>
            <w:proofErr w:type="spellEnd"/>
            <w:r>
              <w:t xml:space="preserve"> </w:t>
            </w:r>
            <w:proofErr w:type="spellStart"/>
            <w:r>
              <w:t>Swan</w:t>
            </w:r>
            <w:proofErr w:type="spellEnd"/>
            <w:r>
              <w:t xml:space="preserve"> knyga „Tobula dovana“. Tai prabangi ir intriguojanti istorija apie juvelyrę ir vieną užsakymą, pakeitusį jos gyvenimą.</w:t>
            </w:r>
          </w:p>
          <w:p w:rsidR="004C0A74" w:rsidRPr="009920AC" w:rsidRDefault="004C0A74" w:rsidP="00C25D71">
            <w:pPr>
              <w:ind w:firstLine="0"/>
            </w:pPr>
            <w:r>
              <w:t>Romano „Tobula dovana“ autorė iki pat pabaigos išlaiko intriguojančią pagrindinės veikėjos paslaptį. Kodėl Laura taip troško ramaus ir saugaus gyvenimo, ką ji slepia? Kaip asmeniškas vėrinio užsakymas apvers jos gyvenimą aukštyn kojom ir kokius dar žmones jis palies?</w:t>
            </w:r>
          </w:p>
        </w:tc>
      </w:tr>
      <w:tr w:rsidR="004C0A74" w:rsidTr="00C4555F">
        <w:tc>
          <w:tcPr>
            <w:tcW w:w="1550" w:type="dxa"/>
          </w:tcPr>
          <w:p w:rsidR="004C0A74" w:rsidRDefault="004C0A74" w:rsidP="00C25D71">
            <w:pPr>
              <w:ind w:firstLine="0"/>
              <w:rPr>
                <w:rFonts w:ascii="&amp;quot" w:hAnsi="&amp;quot"/>
                <w:b/>
                <w:bCs/>
                <w:noProof/>
                <w:color w:val="F26419"/>
                <w:sz w:val="20"/>
                <w:szCs w:val="20"/>
                <w:lang w:eastAsia="lt-LT"/>
              </w:rPr>
            </w:pPr>
            <w:r>
              <w:rPr>
                <w:rFonts w:ascii="&amp;quot" w:hAnsi="&amp;quot"/>
                <w:b/>
                <w:bCs/>
                <w:noProof/>
                <w:color w:val="F26419"/>
                <w:sz w:val="20"/>
                <w:szCs w:val="20"/>
                <w:lang w:eastAsia="lt-LT"/>
              </w:rPr>
              <w:drawing>
                <wp:inline distT="0" distB="0" distL="0" distR="0" wp14:anchorId="2CEAFC7B" wp14:editId="4DE4D545">
                  <wp:extent cx="829473" cy="1371600"/>
                  <wp:effectExtent l="0" t="0" r="8890" b="0"/>
                  <wp:docPr id="61" name="Paveikslėlis 61" descr="Tu manęs taip lengvai nepamirši (serijos ">
                    <a:hlinkClick xmlns:a="http://schemas.openxmlformats.org/drawingml/2006/main" r:id="rId115" tooltip="&quot;Tu manęs taip lengvai nepamirši (serijos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u manęs taip lengvai nepamirši (serijos ">
                            <a:hlinkClick r:id="rId115" tooltip="&quot;Tu manęs taip lengvai nepamirši (serijos &quot;"/>
                          </pic:cNvPr>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828998" cy="1370815"/>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Tu manęs taip lengvai nepamirši</w:t>
            </w:r>
          </w:p>
        </w:tc>
        <w:tc>
          <w:tcPr>
            <w:tcW w:w="1701" w:type="dxa"/>
          </w:tcPr>
          <w:p w:rsidR="004C0A74" w:rsidRPr="009920AC" w:rsidRDefault="004C0A74" w:rsidP="00C25D71">
            <w:pPr>
              <w:ind w:firstLine="0"/>
            </w:pPr>
            <w:proofErr w:type="spellStart"/>
            <w:r w:rsidRPr="0065728F">
              <w:t>Jill</w:t>
            </w:r>
            <w:proofErr w:type="spellEnd"/>
            <w:r w:rsidRPr="0065728F">
              <w:t xml:space="preserve"> </w:t>
            </w:r>
            <w:proofErr w:type="spellStart"/>
            <w:r w:rsidRPr="0065728F">
              <w:t>Shalvis</w:t>
            </w:r>
            <w:proofErr w:type="spellEnd"/>
          </w:p>
        </w:tc>
        <w:tc>
          <w:tcPr>
            <w:tcW w:w="9497" w:type="dxa"/>
          </w:tcPr>
          <w:p w:rsidR="004C0A74" w:rsidRDefault="004C0A74" w:rsidP="00C25D71">
            <w:pPr>
              <w:ind w:firstLine="0"/>
            </w:pPr>
            <w:r>
              <w:t>"Tu manęs taip lengvai nepamirši" - dviejų knygų serijos "Aistros liepsnose" antra knyga.</w:t>
            </w:r>
          </w:p>
          <w:p w:rsidR="004C0A74" w:rsidRDefault="004C0A74" w:rsidP="00C25D71">
            <w:pPr>
              <w:ind w:firstLine="0"/>
            </w:pPr>
            <w:r>
              <w:t>Senos liepsnos kaitina labiausiai...</w:t>
            </w:r>
          </w:p>
          <w:p w:rsidR="004C0A74" w:rsidRPr="009920AC" w:rsidRDefault="004C0A74" w:rsidP="00C25D71">
            <w:pPr>
              <w:ind w:firstLine="0"/>
            </w:pPr>
            <w:r>
              <w:t xml:space="preserve">Ugniagesys </w:t>
            </w:r>
            <w:proofErr w:type="spellStart"/>
            <w:r>
              <w:t>Eidanas</w:t>
            </w:r>
            <w:proofErr w:type="spellEnd"/>
            <w:r>
              <w:t xml:space="preserve"> </w:t>
            </w:r>
            <w:proofErr w:type="spellStart"/>
            <w:r>
              <w:t>Donelis</w:t>
            </w:r>
            <w:proofErr w:type="spellEnd"/>
            <w:r>
              <w:t xml:space="preserve"> su ugnimi kovoja pasitelkdamas šaltakraujiškumą ir ramumą. Bet vieną dieną į jo gyvenimą įsiveržia muilo operų žvaigždė </w:t>
            </w:r>
            <w:proofErr w:type="spellStart"/>
            <w:r>
              <w:t>Makenzė</w:t>
            </w:r>
            <w:proofErr w:type="spellEnd"/>
            <w:r>
              <w:t xml:space="preserve"> </w:t>
            </w:r>
            <w:proofErr w:type="spellStart"/>
            <w:r>
              <w:t>Staford</w:t>
            </w:r>
            <w:proofErr w:type="spellEnd"/>
            <w:r>
              <w:t xml:space="preserve">, ir įsiplieskia visą apimančios liepsnos! </w:t>
            </w:r>
            <w:proofErr w:type="spellStart"/>
            <w:r>
              <w:t>Eidanas</w:t>
            </w:r>
            <w:proofErr w:type="spellEnd"/>
            <w:r>
              <w:t xml:space="preserve"> norėtų užlieti vandeniu tarp jų tvyrantį nenumalšinamą karštį. Bet taip tik sukeltų daugiau dūmų...</w:t>
            </w:r>
          </w:p>
        </w:tc>
      </w:tr>
      <w:tr w:rsidR="004C0A74" w:rsidTr="00C4555F">
        <w:tc>
          <w:tcPr>
            <w:tcW w:w="1550" w:type="dxa"/>
          </w:tcPr>
          <w:p w:rsidR="004C0A74" w:rsidRDefault="004C0A74" w:rsidP="00C25D71">
            <w:pPr>
              <w:ind w:firstLine="0"/>
              <w:rPr>
                <w:rFonts w:ascii="&amp;quot" w:hAnsi="&amp;quot"/>
                <w:b/>
                <w:bCs/>
                <w:noProof/>
                <w:color w:val="F26419"/>
                <w:sz w:val="20"/>
                <w:szCs w:val="20"/>
                <w:lang w:eastAsia="lt-LT"/>
              </w:rPr>
            </w:pPr>
            <w:r>
              <w:rPr>
                <w:rFonts w:ascii="&amp;quot" w:hAnsi="&amp;quot"/>
                <w:b/>
                <w:bCs/>
                <w:noProof/>
                <w:color w:val="F26419"/>
                <w:sz w:val="20"/>
                <w:szCs w:val="20"/>
                <w:lang w:eastAsia="lt-LT"/>
              </w:rPr>
              <w:drawing>
                <wp:inline distT="0" distB="0" distL="0" distR="0" wp14:anchorId="34462AE1" wp14:editId="02E7B7A2">
                  <wp:extent cx="851847" cy="1276350"/>
                  <wp:effectExtent l="0" t="0" r="5715" b="0"/>
                  <wp:docPr id="62" name="Paveikslėlis 62" descr="Ugnies naktis | Eric-Emmanuel Schmitt">
                    <a:hlinkClick xmlns:a="http://schemas.openxmlformats.org/drawingml/2006/main" r:id="rId117" tooltip="&quot;Ugnies naktis | Eric-Emmanuel Schmit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gnies naktis | Eric-Emmanuel Schmitt">
                            <a:hlinkClick r:id="rId117" tooltip="&quot;Ugnies naktis | Eric-Emmanuel Schmitt&quot;"/>
                          </pic:cNvPr>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851670" cy="1276085"/>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Ugnies naktis</w:t>
            </w:r>
          </w:p>
        </w:tc>
        <w:tc>
          <w:tcPr>
            <w:tcW w:w="1701" w:type="dxa"/>
          </w:tcPr>
          <w:p w:rsidR="004C0A74" w:rsidRPr="009920AC" w:rsidRDefault="004C0A74" w:rsidP="00C25D71">
            <w:pPr>
              <w:ind w:firstLine="0"/>
            </w:pPr>
            <w:proofErr w:type="spellStart"/>
            <w:r w:rsidRPr="00C150C9">
              <w:t>Eric-Emmanuel</w:t>
            </w:r>
            <w:proofErr w:type="spellEnd"/>
            <w:r w:rsidRPr="00C150C9">
              <w:t xml:space="preserve"> </w:t>
            </w:r>
            <w:proofErr w:type="spellStart"/>
            <w:r w:rsidRPr="00C150C9">
              <w:t>Schmitt</w:t>
            </w:r>
            <w:proofErr w:type="spellEnd"/>
          </w:p>
        </w:tc>
        <w:tc>
          <w:tcPr>
            <w:tcW w:w="9497" w:type="dxa"/>
          </w:tcPr>
          <w:p w:rsidR="004C0A74" w:rsidRPr="009920AC" w:rsidRDefault="004C0A74" w:rsidP="00C25D71">
            <w:pPr>
              <w:ind w:firstLine="0"/>
            </w:pPr>
            <w:r w:rsidRPr="00C150C9">
              <w:t xml:space="preserve">Prancūzų rašytojo ir scenaristo </w:t>
            </w:r>
            <w:proofErr w:type="spellStart"/>
            <w:r w:rsidRPr="00C150C9">
              <w:t>Erico-Emmanuelio</w:t>
            </w:r>
            <w:proofErr w:type="spellEnd"/>
            <w:r w:rsidRPr="00C150C9">
              <w:t xml:space="preserve"> </w:t>
            </w:r>
            <w:proofErr w:type="spellStart"/>
            <w:r w:rsidRPr="00C150C9">
              <w:t>Schmitto</w:t>
            </w:r>
            <w:proofErr w:type="spellEnd"/>
            <w:r w:rsidRPr="00C150C9">
              <w:t xml:space="preserve"> biografinis romanas „Ugnies naktis“ pasakoja apie dramatišką įvykį autoriaus gyvenime. Būdamas dvidešimt aštuonerių jis pasiklydo dykumoje. Ši naktis, praleista dykumoje po žvaigždėtu dangumi, visiškai pakeitė jo gyvenimą. Jis išvyko ten būdamas ateistas, o grįžo įtikėjęs.</w:t>
            </w:r>
          </w:p>
        </w:tc>
      </w:tr>
      <w:tr w:rsidR="004C0A74" w:rsidTr="00C4555F">
        <w:tc>
          <w:tcPr>
            <w:tcW w:w="1550" w:type="dxa"/>
          </w:tcPr>
          <w:p w:rsidR="004C0A74" w:rsidRDefault="004C0A74" w:rsidP="00C25D71">
            <w:pPr>
              <w:ind w:firstLine="0"/>
              <w:rPr>
                <w:rFonts w:ascii="&amp;quot" w:hAnsi="&amp;quot"/>
                <w:b/>
                <w:bCs/>
                <w:noProof/>
                <w:color w:val="F26419"/>
                <w:sz w:val="20"/>
                <w:szCs w:val="20"/>
                <w:lang w:eastAsia="lt-LT"/>
              </w:rPr>
            </w:pPr>
            <w:r>
              <w:rPr>
                <w:rFonts w:ascii="&amp;quot" w:hAnsi="&amp;quot"/>
                <w:b/>
                <w:bCs/>
                <w:noProof/>
                <w:color w:val="F26419"/>
                <w:sz w:val="20"/>
                <w:szCs w:val="20"/>
                <w:lang w:eastAsia="lt-LT"/>
              </w:rPr>
              <w:lastRenderedPageBreak/>
              <w:drawing>
                <wp:inline distT="0" distB="0" distL="0" distR="0" wp14:anchorId="344A8696" wp14:editId="2A19FE10">
                  <wp:extent cx="862282" cy="1235160"/>
                  <wp:effectExtent l="0" t="0" r="0" b="3175"/>
                  <wp:docPr id="63" name="Paveikslėlis 63" descr="Vandeninės moterys | Sabina Daukantaitė">
                    <a:hlinkClick xmlns:a="http://schemas.openxmlformats.org/drawingml/2006/main" r:id="rId119" tooltip="&quot;Vandeninės moterys | Sabina Daukantaitė&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ndeninės moterys | Sabina Daukantaitė">
                            <a:hlinkClick r:id="rId119" tooltip="&quot;Vandeninės moterys | Sabina Daukantaitė&quot;"/>
                          </pic:cNvPr>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863001" cy="1236190"/>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Vandeninės moterys</w:t>
            </w:r>
          </w:p>
        </w:tc>
        <w:tc>
          <w:tcPr>
            <w:tcW w:w="1701" w:type="dxa"/>
          </w:tcPr>
          <w:p w:rsidR="004C0A74" w:rsidRPr="009920AC" w:rsidRDefault="004C0A74" w:rsidP="00C25D71">
            <w:pPr>
              <w:ind w:firstLine="0"/>
            </w:pPr>
            <w:r w:rsidRPr="00C150C9">
              <w:t xml:space="preserve">Sabina </w:t>
            </w:r>
            <w:proofErr w:type="spellStart"/>
            <w:r w:rsidRPr="00C150C9">
              <w:t>Daukantaitė</w:t>
            </w:r>
            <w:proofErr w:type="spellEnd"/>
          </w:p>
        </w:tc>
        <w:tc>
          <w:tcPr>
            <w:tcW w:w="9497" w:type="dxa"/>
          </w:tcPr>
          <w:p w:rsidR="004C0A74" w:rsidRDefault="004C0A74" w:rsidP="00C25D71">
            <w:pPr>
              <w:ind w:firstLine="0"/>
            </w:pPr>
            <w:r w:rsidRPr="00C150C9">
              <w:t>Terapinis romanas „Vandeninės moterys“ – tai pasakojimas apie moteris. Tai, kas gyvenime atrodo svarbu čia išgryninama per moterų portretus, jų gyvenimus ir likimus.</w:t>
            </w:r>
          </w:p>
          <w:p w:rsidR="004C0A74" w:rsidRPr="009920AC" w:rsidRDefault="004C0A74" w:rsidP="00C25D71">
            <w:pPr>
              <w:ind w:firstLine="0"/>
            </w:pPr>
            <w:r w:rsidRPr="00C150C9">
              <w:t xml:space="preserve">Pirmoji Sabinos </w:t>
            </w:r>
            <w:proofErr w:type="spellStart"/>
            <w:r w:rsidRPr="00C150C9">
              <w:t>Daukantaitės</w:t>
            </w:r>
            <w:proofErr w:type="spellEnd"/>
            <w:r w:rsidRPr="00C150C9">
              <w:t xml:space="preserve"> knyga „Vandeninės moterys“  yra jos sukurtas pasakojimas apie gyvenimą, kuris skaitytojus įkvėps ieškoti ir rasti savo kelią, suvokti, kiek skirtingų gyvenimų ir likimų egzistuoja aplink, tačiau drauge – kokie jie panašūs ir žmogiškai artimi.</w:t>
            </w:r>
          </w:p>
        </w:tc>
      </w:tr>
      <w:tr w:rsidR="004C0A74" w:rsidTr="00C4555F">
        <w:tc>
          <w:tcPr>
            <w:tcW w:w="1550" w:type="dxa"/>
          </w:tcPr>
          <w:p w:rsidR="004C0A74" w:rsidRDefault="004C0A74" w:rsidP="00C25D71">
            <w:pPr>
              <w:ind w:firstLine="0"/>
              <w:rPr>
                <w:rFonts w:ascii="&amp;quot" w:hAnsi="&amp;quot"/>
                <w:b/>
                <w:bCs/>
                <w:noProof/>
                <w:color w:val="F26419"/>
                <w:sz w:val="20"/>
                <w:szCs w:val="20"/>
                <w:lang w:eastAsia="lt-LT"/>
              </w:rPr>
            </w:pPr>
            <w:r>
              <w:rPr>
                <w:noProof/>
                <w:lang w:eastAsia="lt-LT"/>
              </w:rPr>
              <w:drawing>
                <wp:inline distT="0" distB="0" distL="0" distR="0" wp14:anchorId="6919690A" wp14:editId="0EDF80A6">
                  <wp:extent cx="875414" cy="1238250"/>
                  <wp:effectExtent l="0" t="0" r="1270" b="0"/>
                  <wp:docPr id="64" name="Paveikslėlis 64" descr="https://thumb.knygos-static.lt/L95EShlCsv-OD8Rerly29LHyLrw=/fit-in/320x430/filters:cwatermark(static/wm.png,500,75,30)/images/books/1169237/1535959530_Vieno_kasnio_uzkandziai_virselis_978609473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humb.knygos-static.lt/L95EShlCsv-OD8Rerly29LHyLrw=/fit-in/320x430/filters:cwatermark(static/wm.png,500,75,30)/images/books/1169237/1535959530_Vieno_kasnio_uzkandziai_virselis_9786094730849.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875414" cy="1238250"/>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Vieno kąsnio užkandžiai</w:t>
            </w:r>
          </w:p>
        </w:tc>
        <w:tc>
          <w:tcPr>
            <w:tcW w:w="1701" w:type="dxa"/>
          </w:tcPr>
          <w:p w:rsidR="004C0A74" w:rsidRPr="009920AC" w:rsidRDefault="004C0A74" w:rsidP="00C25D71">
            <w:pPr>
              <w:ind w:firstLine="0"/>
            </w:pPr>
            <w:r w:rsidRPr="0091645E">
              <w:t xml:space="preserve">Paulius </w:t>
            </w:r>
            <w:proofErr w:type="spellStart"/>
            <w:r w:rsidRPr="0091645E">
              <w:t>Strasevičius</w:t>
            </w:r>
            <w:proofErr w:type="spellEnd"/>
          </w:p>
        </w:tc>
        <w:tc>
          <w:tcPr>
            <w:tcW w:w="9497" w:type="dxa"/>
          </w:tcPr>
          <w:p w:rsidR="004C0A74" w:rsidRDefault="004C0A74" w:rsidP="00C25D71">
            <w:pPr>
              <w:ind w:firstLine="0"/>
            </w:pPr>
            <w:r>
              <w:t xml:space="preserve">„Vieno kąsnio užkandžiai" – tai ketvirtoji jaunojo šefo Pauliaus </w:t>
            </w:r>
            <w:proofErr w:type="spellStart"/>
            <w:r>
              <w:t>Strasevičiaus</w:t>
            </w:r>
            <w:proofErr w:type="spellEnd"/>
            <w:r>
              <w:t xml:space="preserve"> receptų knyga. Užkandžiai – puikus sprendimas, kai susitinkame su draugais, rengiame gimtadienio vakarėlį, krikštynas ar net vestuves.</w:t>
            </w:r>
          </w:p>
          <w:p w:rsidR="004C0A74" w:rsidRPr="009920AC" w:rsidRDefault="004C0A74" w:rsidP="00C25D71">
            <w:pPr>
              <w:ind w:firstLine="0"/>
            </w:pPr>
            <w:r>
              <w:t xml:space="preserve">Šioje knygoje Paulius </w:t>
            </w:r>
            <w:proofErr w:type="spellStart"/>
            <w:r>
              <w:t>Strasevičius</w:t>
            </w:r>
            <w:proofErr w:type="spellEnd"/>
            <w:r>
              <w:t xml:space="preserve"> pateikia 101 užkandžių receptą. Visi vieno kąsnio užkandžiai pagaminami labai greitai ir paprastai – iš daržovių, vaisių, mėsos, žuvies, įvairių kepinių. Tai </w:t>
            </w:r>
            <w:proofErr w:type="spellStart"/>
            <w:r>
              <w:t>užtepėlės</w:t>
            </w:r>
            <w:proofErr w:type="spellEnd"/>
            <w:r>
              <w:t xml:space="preserve">, suktinukai, </w:t>
            </w:r>
            <w:proofErr w:type="spellStart"/>
            <w:r>
              <w:t>vėrinukai</w:t>
            </w:r>
            <w:proofErr w:type="spellEnd"/>
            <w:r>
              <w:t>, mažos bandelės, sausainiai, nesaldūs pyragėliai, maži mėsainiai ir net vieno kąsnio picos!</w:t>
            </w:r>
          </w:p>
        </w:tc>
      </w:tr>
      <w:tr w:rsidR="004C0A74" w:rsidTr="00C4555F">
        <w:tc>
          <w:tcPr>
            <w:tcW w:w="1550" w:type="dxa"/>
          </w:tcPr>
          <w:p w:rsidR="004C0A74" w:rsidRDefault="004C0A74" w:rsidP="00C25D71">
            <w:pPr>
              <w:ind w:firstLine="0"/>
              <w:rPr>
                <w:rFonts w:ascii="&amp;quot" w:hAnsi="&amp;quot"/>
                <w:b/>
                <w:bCs/>
                <w:noProof/>
                <w:color w:val="F26419"/>
                <w:sz w:val="20"/>
                <w:szCs w:val="20"/>
                <w:lang w:eastAsia="lt-LT"/>
              </w:rPr>
            </w:pPr>
            <w:r>
              <w:rPr>
                <w:noProof/>
                <w:lang w:eastAsia="lt-LT"/>
              </w:rPr>
              <w:drawing>
                <wp:inline distT="0" distB="0" distL="0" distR="0" wp14:anchorId="489F768B" wp14:editId="28937B1A">
                  <wp:extent cx="876300" cy="1322136"/>
                  <wp:effectExtent l="0" t="0" r="0" b="0"/>
                  <wp:docPr id="65" name="Paveikslėlis 65" descr="https://thumb.knygos-static.lt/Gfv-6fgGR2vy2jygtanOoTA8wGE=/fit-in/320x430/filters:cwatermark(static/wm.png,500,75,30)/images/books/1153743/1497356688_4.lt.ht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humb.knygos-static.lt/Gfv-6fgGR2vy2jygtanOoTA8wGE=/fit-in/320x430/filters:cwatermark(static/wm.png,500,75,30)/images/books/1153743/1497356688_4.lt.html.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877805" cy="1324407"/>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Viešbučio valdymas</w:t>
            </w:r>
          </w:p>
        </w:tc>
        <w:tc>
          <w:tcPr>
            <w:tcW w:w="1701" w:type="dxa"/>
          </w:tcPr>
          <w:p w:rsidR="004C0A74" w:rsidRPr="009920AC" w:rsidRDefault="004C0A74" w:rsidP="00C25D71">
            <w:pPr>
              <w:ind w:firstLine="0"/>
            </w:pPr>
            <w:r w:rsidRPr="00BF1C35">
              <w:t>Rimantas Miknius</w:t>
            </w:r>
          </w:p>
        </w:tc>
        <w:tc>
          <w:tcPr>
            <w:tcW w:w="9497" w:type="dxa"/>
          </w:tcPr>
          <w:p w:rsidR="004C0A74" w:rsidRPr="009920AC" w:rsidRDefault="004C0A74" w:rsidP="00C25D71">
            <w:pPr>
              <w:ind w:firstLine="0"/>
            </w:pPr>
            <w:r w:rsidRPr="00BF1C35">
              <w:t>Leidinys viešbučių ir turizmo įmonių darbuotojams bei šių sričių specialistus rengiančioms mokymo įstaigoms.</w:t>
            </w:r>
          </w:p>
        </w:tc>
      </w:tr>
      <w:tr w:rsidR="004C0A74" w:rsidTr="00C4555F">
        <w:tc>
          <w:tcPr>
            <w:tcW w:w="1550" w:type="dxa"/>
          </w:tcPr>
          <w:p w:rsidR="004C0A74" w:rsidRDefault="004C0A74" w:rsidP="00C25D71">
            <w:pPr>
              <w:ind w:firstLine="0"/>
              <w:rPr>
                <w:rFonts w:ascii="&amp;quot" w:hAnsi="&amp;quot"/>
                <w:b/>
                <w:bCs/>
                <w:noProof/>
                <w:color w:val="F26419"/>
                <w:sz w:val="20"/>
                <w:szCs w:val="20"/>
                <w:lang w:eastAsia="lt-LT"/>
              </w:rPr>
            </w:pPr>
            <w:r>
              <w:rPr>
                <w:noProof/>
                <w:lang w:eastAsia="lt-LT"/>
              </w:rPr>
              <w:drawing>
                <wp:inline distT="0" distB="0" distL="0" distR="0" wp14:anchorId="3743DE39" wp14:editId="41B100E1">
                  <wp:extent cx="876344" cy="1438275"/>
                  <wp:effectExtent l="0" t="0" r="0" b="0"/>
                  <wp:docPr id="66" name="Paveikslėlis 66" descr="https://thumb.knygos-static.lt/uhVQetlLq_L9-iOrRwlpq2D2x0Y=/fit-in/320x430/filters:cwatermark(static/wm.png,500,75,30)/images/books/1323828/1543218510_000000000001111475-5bf79c09df80d-asset-knyguklubas-zmogus_kuris_dovanojo_svaj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humb.knygos-static.lt/uhVQetlLq_L9-iOrRwlpq2D2x0Y=/fit-in/320x430/filters:cwatermark(static/wm.png,500,75,30)/images/books/1323828/1543218510_000000000001111475-5bf79c09df80d-asset-knyguklubas-zmogus_kuris_dovanojo_svajones.pn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876344" cy="1438275"/>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Žmogus, kuris dovanojo svajones</w:t>
            </w:r>
          </w:p>
        </w:tc>
        <w:tc>
          <w:tcPr>
            <w:tcW w:w="1701" w:type="dxa"/>
          </w:tcPr>
          <w:p w:rsidR="004C0A74" w:rsidRPr="009920AC" w:rsidRDefault="004C0A74" w:rsidP="00C25D71">
            <w:pPr>
              <w:ind w:firstLine="0"/>
            </w:pPr>
            <w:proofErr w:type="spellStart"/>
            <w:r w:rsidRPr="00BF1C35">
              <w:t>Luca</w:t>
            </w:r>
            <w:proofErr w:type="spellEnd"/>
            <w:r w:rsidRPr="00BF1C35">
              <w:t xml:space="preserve"> </w:t>
            </w:r>
            <w:proofErr w:type="spellStart"/>
            <w:r w:rsidRPr="00BF1C35">
              <w:t>Di</w:t>
            </w:r>
            <w:proofErr w:type="spellEnd"/>
            <w:r w:rsidRPr="00BF1C35">
              <w:t xml:space="preserve"> </w:t>
            </w:r>
            <w:proofErr w:type="spellStart"/>
            <w:r w:rsidRPr="00BF1C35">
              <w:t>Fulvio</w:t>
            </w:r>
            <w:proofErr w:type="spellEnd"/>
          </w:p>
        </w:tc>
        <w:tc>
          <w:tcPr>
            <w:tcW w:w="9497" w:type="dxa"/>
          </w:tcPr>
          <w:p w:rsidR="004C0A74" w:rsidRDefault="004C0A74" w:rsidP="00C25D71">
            <w:pPr>
              <w:ind w:firstLine="0"/>
            </w:pPr>
            <w:r w:rsidRPr="00BF1C35">
              <w:t xml:space="preserve">Įtraukiantis, ryškus, meistriškai sukurtas romantikos, nusikaltimų ir istorinių detalių mišinys knygoje „Žmogus, kuris dovanojo svajones“ sužavės dramatiškų trilerių mėgėjus. Tai istorija apie meilę, apie radijo gimimą, apie </w:t>
            </w:r>
            <w:proofErr w:type="spellStart"/>
            <w:r w:rsidRPr="00BF1C35">
              <w:t>Brodvėjų</w:t>
            </w:r>
            <w:proofErr w:type="spellEnd"/>
            <w:r w:rsidRPr="00BF1C35">
              <w:t xml:space="preserve"> ir Holivudą. Bet pirmiausia, tai istorija apie tikėjimą svajonių galia.</w:t>
            </w:r>
          </w:p>
          <w:p w:rsidR="004C0A74" w:rsidRPr="009920AC" w:rsidRDefault="004C0A74" w:rsidP="00C25D71">
            <w:pPr>
              <w:ind w:firstLine="0"/>
            </w:pPr>
            <w:r w:rsidRPr="00BF1C35">
              <w:t>Knygoje „Žmogus, kuris dovanojo svajones“ autorius kalba apie smurtą prieš moteris ir Niujorko imigrantų gyvenimą trečiajame dešimtmetyje.</w:t>
            </w:r>
          </w:p>
        </w:tc>
      </w:tr>
      <w:tr w:rsidR="004C0A74" w:rsidTr="00C4555F">
        <w:tc>
          <w:tcPr>
            <w:tcW w:w="1550" w:type="dxa"/>
          </w:tcPr>
          <w:p w:rsidR="004C0A74" w:rsidRDefault="004C0A74" w:rsidP="00C25D71">
            <w:pPr>
              <w:ind w:firstLine="0"/>
              <w:rPr>
                <w:rFonts w:ascii="&amp;quot" w:hAnsi="&amp;quot"/>
                <w:b/>
                <w:bCs/>
                <w:noProof/>
                <w:color w:val="F26419"/>
                <w:sz w:val="20"/>
                <w:szCs w:val="20"/>
                <w:lang w:eastAsia="lt-LT"/>
              </w:rPr>
            </w:pPr>
            <w:r>
              <w:rPr>
                <w:rFonts w:ascii="&amp;quot" w:hAnsi="&amp;quot"/>
                <w:b/>
                <w:bCs/>
                <w:noProof/>
                <w:color w:val="F26419"/>
                <w:sz w:val="20"/>
                <w:szCs w:val="20"/>
                <w:lang w:eastAsia="lt-LT"/>
              </w:rPr>
              <w:lastRenderedPageBreak/>
              <w:drawing>
                <wp:inline distT="0" distB="0" distL="0" distR="0" wp14:anchorId="73F5FBFD" wp14:editId="3ED11BCF">
                  <wp:extent cx="876300" cy="1314450"/>
                  <wp:effectExtent l="0" t="0" r="0" b="0"/>
                  <wp:docPr id="67" name="Paveikslėlis 67" descr="Žmonės ir kompanijos: 50 sėkmės istorijų | Giedrius Drukteinis">
                    <a:hlinkClick xmlns:a="http://schemas.openxmlformats.org/drawingml/2006/main" r:id="rId124" tooltip="&quot;Žmonės ir kompanijos: 50 sėkmės istorijų | Giedrius Druktein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Žmonės ir kompanijos: 50 sėkmės istorijų | Giedrius Drukteinis">
                            <a:hlinkClick r:id="rId124" tooltip="&quot;Žmonės ir kompanijos: 50 sėkmės istorijų | Giedrius Drukteinis&quot;"/>
                          </pic:cNvPr>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876300" cy="1314450"/>
                          </a:xfrm>
                          <a:prstGeom prst="rect">
                            <a:avLst/>
                          </a:prstGeom>
                          <a:noFill/>
                          <a:ln>
                            <a:noFill/>
                          </a:ln>
                        </pic:spPr>
                      </pic:pic>
                    </a:graphicData>
                  </a:graphic>
                </wp:inline>
              </w:drawing>
            </w:r>
          </w:p>
        </w:tc>
        <w:tc>
          <w:tcPr>
            <w:tcW w:w="2102" w:type="dxa"/>
          </w:tcPr>
          <w:p w:rsidR="004C0A74" w:rsidRPr="000255C9" w:rsidRDefault="004C0A74" w:rsidP="00C25D71">
            <w:pPr>
              <w:ind w:firstLine="0"/>
              <w:jc w:val="center"/>
              <w:rPr>
                <w:b/>
              </w:rPr>
            </w:pPr>
            <w:r w:rsidRPr="000255C9">
              <w:rPr>
                <w:b/>
              </w:rPr>
              <w:t>Žmonės ir kompanijos: 50 sėkmės istorijų</w:t>
            </w:r>
          </w:p>
        </w:tc>
        <w:tc>
          <w:tcPr>
            <w:tcW w:w="1701" w:type="dxa"/>
          </w:tcPr>
          <w:p w:rsidR="004C0A74" w:rsidRPr="009920AC" w:rsidRDefault="004C0A74" w:rsidP="00C25D71">
            <w:pPr>
              <w:ind w:firstLine="0"/>
            </w:pPr>
            <w:r w:rsidRPr="00BF1C35">
              <w:t xml:space="preserve">Giedrius </w:t>
            </w:r>
            <w:proofErr w:type="spellStart"/>
            <w:r w:rsidRPr="00BF1C35">
              <w:t>Drukteinis</w:t>
            </w:r>
            <w:proofErr w:type="spellEnd"/>
          </w:p>
        </w:tc>
        <w:tc>
          <w:tcPr>
            <w:tcW w:w="9497" w:type="dxa"/>
          </w:tcPr>
          <w:p w:rsidR="004C0A74" w:rsidRPr="009920AC" w:rsidRDefault="004C0A74" w:rsidP="00C25D71">
            <w:pPr>
              <w:ind w:firstLine="0"/>
            </w:pPr>
            <w:r w:rsidRPr="00BF1C35">
              <w:t>Knygoje „Žmonės ir kompanijos: 50 sėkmės istorijų“ pasakojama apie žmones, sukūrusius žinomiausias ir įtakingiausias pasaulio kompanijas. Jie čia pasirodo visu savo žmogiškumu – su trūkumais, ydomis, skauduliais ir nusivylimais. Jų kelias į sėkmę dažnai buvo kur kas ilgesnis ir sunkesnis nei mums atrodo, o ir savo verslo išlaikymas bei klestėjimo užtikrinimas reikalauja jėgų, tvirto charakterio ir net savotiško fanatizmo.</w:t>
            </w:r>
          </w:p>
        </w:tc>
      </w:tr>
    </w:tbl>
    <w:p w:rsidR="004C0A74" w:rsidRPr="004C0A74" w:rsidRDefault="004C0A74" w:rsidP="004C0A74">
      <w:pPr>
        <w:rPr>
          <w:rFonts w:ascii="Algerian" w:hAnsi="Algerian"/>
          <w:b/>
          <w:sz w:val="28"/>
          <w:szCs w:val="28"/>
        </w:rPr>
      </w:pPr>
    </w:p>
    <w:sectPr w:rsidR="004C0A74" w:rsidRPr="004C0A74" w:rsidSect="004C0A74">
      <w:pgSz w:w="16838" w:h="11906" w:orient="landscape"/>
      <w:pgMar w:top="1701" w:right="1701" w:bottom="567" w:left="1134"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2A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mp;quot">
    <w:altName w:val="Times New Roman"/>
    <w:panose1 w:val="00000000000000000000"/>
    <w:charset w:val="00"/>
    <w:family w:val="roman"/>
    <w:notTrueType/>
    <w:pitch w:val="default"/>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51F1B"/>
    <w:multiLevelType w:val="hybridMultilevel"/>
    <w:tmpl w:val="CBB8D7E0"/>
    <w:lvl w:ilvl="0" w:tplc="11CC3CA4">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nsid w:val="40D85FD3"/>
    <w:multiLevelType w:val="hybridMultilevel"/>
    <w:tmpl w:val="D17659E6"/>
    <w:lvl w:ilvl="0" w:tplc="6C9AB5CA">
      <w:start w:val="1"/>
      <w:numFmt w:val="upperRoman"/>
      <w:lvlText w:val="%1."/>
      <w:lvlJc w:val="righ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4DA2"/>
    <w:rsid w:val="00246009"/>
    <w:rsid w:val="00307343"/>
    <w:rsid w:val="004C0A74"/>
    <w:rsid w:val="005E0548"/>
    <w:rsid w:val="00617E58"/>
    <w:rsid w:val="006C5017"/>
    <w:rsid w:val="00774997"/>
    <w:rsid w:val="00AB4DA2"/>
    <w:rsid w:val="00B317A9"/>
    <w:rsid w:val="00B376A8"/>
    <w:rsid w:val="00C03F37"/>
    <w:rsid w:val="00C4555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aliases w:val="Tekstas"/>
    <w:qFormat/>
    <w:rsid w:val="00617E58"/>
    <w:pPr>
      <w:spacing w:after="0" w:line="240" w:lineRule="auto"/>
      <w:ind w:firstLine="851"/>
      <w:jc w:val="both"/>
    </w:pPr>
    <w:rPr>
      <w:rFonts w:ascii="Times New Roman" w:hAnsi="Times New Roman"/>
      <w:sz w:val="24"/>
    </w:rPr>
  </w:style>
  <w:style w:type="paragraph" w:styleId="Antrat1">
    <w:name w:val="heading 1"/>
    <w:basedOn w:val="prastasis"/>
    <w:next w:val="prastasis"/>
    <w:link w:val="Antrat1Diagrama"/>
    <w:uiPriority w:val="9"/>
    <w:qFormat/>
    <w:rsid w:val="00246009"/>
    <w:pPr>
      <w:keepNext/>
      <w:keepLines/>
      <w:spacing w:before="480" w:after="100" w:afterAutospacing="1"/>
      <w:ind w:left="714" w:hanging="357"/>
      <w:jc w:val="center"/>
      <w:outlineLvl w:val="0"/>
    </w:pPr>
    <w:rPr>
      <w:rFonts w:eastAsiaTheme="majorEastAsia" w:cstheme="majorBidi"/>
      <w:b/>
      <w:bCs/>
      <w:caps/>
      <w:sz w:val="28"/>
      <w:szCs w:val="28"/>
    </w:rPr>
  </w:style>
  <w:style w:type="paragraph" w:styleId="Antrat2">
    <w:name w:val="heading 2"/>
    <w:basedOn w:val="prastasis"/>
    <w:next w:val="prastasis"/>
    <w:link w:val="Antrat2Diagrama"/>
    <w:uiPriority w:val="9"/>
    <w:unhideWhenUsed/>
    <w:qFormat/>
    <w:rsid w:val="00C03F37"/>
    <w:pPr>
      <w:keepNext/>
      <w:keepLines/>
      <w:framePr w:wrap="around" w:hAnchor="text"/>
      <w:spacing w:before="200"/>
      <w:ind w:left="720" w:hanging="360"/>
      <w:jc w:val="center"/>
      <w:outlineLvl w:val="1"/>
    </w:pPr>
    <w:rPr>
      <w:rFonts w:eastAsiaTheme="majorEastAsia" w:cstheme="majorBidi"/>
      <w:b/>
      <w:bCs/>
      <w:caps/>
      <w:szCs w:val="26"/>
    </w:rPr>
  </w:style>
  <w:style w:type="paragraph" w:styleId="Antrat3">
    <w:name w:val="heading 3"/>
    <w:aliases w:val="Pavadinimas be nr."/>
    <w:basedOn w:val="prastasis"/>
    <w:next w:val="prastasis"/>
    <w:link w:val="Antrat3Diagrama"/>
    <w:uiPriority w:val="9"/>
    <w:unhideWhenUsed/>
    <w:qFormat/>
    <w:rsid w:val="00617E58"/>
    <w:pPr>
      <w:keepNext/>
      <w:keepLines/>
      <w:spacing w:before="100" w:beforeAutospacing="1" w:after="100" w:afterAutospacing="1"/>
      <w:jc w:val="center"/>
      <w:outlineLvl w:val="2"/>
    </w:pPr>
    <w:rPr>
      <w:rFonts w:eastAsiaTheme="majorEastAsia" w:cstheme="majorBidi"/>
      <w:b/>
      <w:bCs/>
      <w:caps/>
      <w:sz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3Diagrama">
    <w:name w:val="Antraštė 3 Diagrama"/>
    <w:aliases w:val="Pavadinimas be nr. Diagrama"/>
    <w:basedOn w:val="Numatytasispastraiposriftas"/>
    <w:link w:val="Antrat3"/>
    <w:uiPriority w:val="9"/>
    <w:rsid w:val="00617E58"/>
    <w:rPr>
      <w:rFonts w:ascii="Times New Roman" w:eastAsiaTheme="majorEastAsia" w:hAnsi="Times New Roman" w:cstheme="majorBidi"/>
      <w:b/>
      <w:bCs/>
      <w:caps/>
      <w:sz w:val="28"/>
    </w:rPr>
  </w:style>
  <w:style w:type="character" w:customStyle="1" w:styleId="Antrat2Diagrama">
    <w:name w:val="Antraštė 2 Diagrama"/>
    <w:basedOn w:val="Numatytasispastraiposriftas"/>
    <w:link w:val="Antrat2"/>
    <w:uiPriority w:val="9"/>
    <w:rsid w:val="00C03F37"/>
    <w:rPr>
      <w:rFonts w:ascii="Times New Roman" w:eastAsiaTheme="majorEastAsia" w:hAnsi="Times New Roman" w:cstheme="majorBidi"/>
      <w:b/>
      <w:bCs/>
      <w:caps/>
      <w:sz w:val="24"/>
      <w:szCs w:val="26"/>
    </w:rPr>
  </w:style>
  <w:style w:type="character" w:customStyle="1" w:styleId="Antrat1Diagrama">
    <w:name w:val="Antraštė 1 Diagrama"/>
    <w:basedOn w:val="Numatytasispastraiposriftas"/>
    <w:link w:val="Antrat1"/>
    <w:uiPriority w:val="9"/>
    <w:rsid w:val="00246009"/>
    <w:rPr>
      <w:rFonts w:ascii="Times New Roman" w:eastAsiaTheme="majorEastAsia" w:hAnsi="Times New Roman" w:cstheme="majorBidi"/>
      <w:b/>
      <w:bCs/>
      <w:caps/>
      <w:sz w:val="28"/>
      <w:szCs w:val="28"/>
    </w:rPr>
  </w:style>
  <w:style w:type="table" w:styleId="Lentelstinklelis">
    <w:name w:val="Table Grid"/>
    <w:basedOn w:val="prastojilentel"/>
    <w:uiPriority w:val="59"/>
    <w:rsid w:val="004C0A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4C0A7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4C0A7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aliases w:val="Tekstas"/>
    <w:qFormat/>
    <w:rsid w:val="00617E58"/>
    <w:pPr>
      <w:spacing w:after="0" w:line="240" w:lineRule="auto"/>
      <w:ind w:firstLine="851"/>
      <w:jc w:val="both"/>
    </w:pPr>
    <w:rPr>
      <w:rFonts w:ascii="Times New Roman" w:hAnsi="Times New Roman"/>
      <w:sz w:val="24"/>
    </w:rPr>
  </w:style>
  <w:style w:type="paragraph" w:styleId="Antrat1">
    <w:name w:val="heading 1"/>
    <w:basedOn w:val="prastasis"/>
    <w:next w:val="prastasis"/>
    <w:link w:val="Antrat1Diagrama"/>
    <w:uiPriority w:val="9"/>
    <w:qFormat/>
    <w:rsid w:val="00246009"/>
    <w:pPr>
      <w:keepNext/>
      <w:keepLines/>
      <w:spacing w:before="480" w:after="100" w:afterAutospacing="1"/>
      <w:ind w:left="714" w:hanging="357"/>
      <w:jc w:val="center"/>
      <w:outlineLvl w:val="0"/>
    </w:pPr>
    <w:rPr>
      <w:rFonts w:eastAsiaTheme="majorEastAsia" w:cstheme="majorBidi"/>
      <w:b/>
      <w:bCs/>
      <w:caps/>
      <w:sz w:val="28"/>
      <w:szCs w:val="28"/>
    </w:rPr>
  </w:style>
  <w:style w:type="paragraph" w:styleId="Antrat2">
    <w:name w:val="heading 2"/>
    <w:basedOn w:val="prastasis"/>
    <w:next w:val="prastasis"/>
    <w:link w:val="Antrat2Diagrama"/>
    <w:uiPriority w:val="9"/>
    <w:unhideWhenUsed/>
    <w:qFormat/>
    <w:rsid w:val="00C03F37"/>
    <w:pPr>
      <w:keepNext/>
      <w:keepLines/>
      <w:framePr w:wrap="around" w:hAnchor="text"/>
      <w:spacing w:before="200"/>
      <w:ind w:left="720" w:hanging="360"/>
      <w:jc w:val="center"/>
      <w:outlineLvl w:val="1"/>
    </w:pPr>
    <w:rPr>
      <w:rFonts w:eastAsiaTheme="majorEastAsia" w:cstheme="majorBidi"/>
      <w:b/>
      <w:bCs/>
      <w:caps/>
      <w:szCs w:val="26"/>
    </w:rPr>
  </w:style>
  <w:style w:type="paragraph" w:styleId="Antrat3">
    <w:name w:val="heading 3"/>
    <w:aliases w:val="Pavadinimas be nr."/>
    <w:basedOn w:val="prastasis"/>
    <w:next w:val="prastasis"/>
    <w:link w:val="Antrat3Diagrama"/>
    <w:uiPriority w:val="9"/>
    <w:unhideWhenUsed/>
    <w:qFormat/>
    <w:rsid w:val="00617E58"/>
    <w:pPr>
      <w:keepNext/>
      <w:keepLines/>
      <w:spacing w:before="100" w:beforeAutospacing="1" w:after="100" w:afterAutospacing="1"/>
      <w:jc w:val="center"/>
      <w:outlineLvl w:val="2"/>
    </w:pPr>
    <w:rPr>
      <w:rFonts w:eastAsiaTheme="majorEastAsia" w:cstheme="majorBidi"/>
      <w:b/>
      <w:bCs/>
      <w:caps/>
      <w:sz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3Diagrama">
    <w:name w:val="Antraštė 3 Diagrama"/>
    <w:aliases w:val="Pavadinimas be nr. Diagrama"/>
    <w:basedOn w:val="Numatytasispastraiposriftas"/>
    <w:link w:val="Antrat3"/>
    <w:uiPriority w:val="9"/>
    <w:rsid w:val="00617E58"/>
    <w:rPr>
      <w:rFonts w:ascii="Times New Roman" w:eastAsiaTheme="majorEastAsia" w:hAnsi="Times New Roman" w:cstheme="majorBidi"/>
      <w:b/>
      <w:bCs/>
      <w:caps/>
      <w:sz w:val="28"/>
    </w:rPr>
  </w:style>
  <w:style w:type="character" w:customStyle="1" w:styleId="Antrat2Diagrama">
    <w:name w:val="Antraštė 2 Diagrama"/>
    <w:basedOn w:val="Numatytasispastraiposriftas"/>
    <w:link w:val="Antrat2"/>
    <w:uiPriority w:val="9"/>
    <w:rsid w:val="00C03F37"/>
    <w:rPr>
      <w:rFonts w:ascii="Times New Roman" w:eastAsiaTheme="majorEastAsia" w:hAnsi="Times New Roman" w:cstheme="majorBidi"/>
      <w:b/>
      <w:bCs/>
      <w:caps/>
      <w:sz w:val="24"/>
      <w:szCs w:val="26"/>
    </w:rPr>
  </w:style>
  <w:style w:type="character" w:customStyle="1" w:styleId="Antrat1Diagrama">
    <w:name w:val="Antraštė 1 Diagrama"/>
    <w:basedOn w:val="Numatytasispastraiposriftas"/>
    <w:link w:val="Antrat1"/>
    <w:uiPriority w:val="9"/>
    <w:rsid w:val="00246009"/>
    <w:rPr>
      <w:rFonts w:ascii="Times New Roman" w:eastAsiaTheme="majorEastAsia" w:hAnsi="Times New Roman" w:cstheme="majorBidi"/>
      <w:b/>
      <w:bCs/>
      <w:caps/>
      <w:sz w:val="28"/>
      <w:szCs w:val="28"/>
    </w:rPr>
  </w:style>
  <w:style w:type="table" w:styleId="Lentelstinklelis">
    <w:name w:val="Table Grid"/>
    <w:basedOn w:val="prastojilentel"/>
    <w:uiPriority w:val="59"/>
    <w:rsid w:val="004C0A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4C0A7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4C0A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atogupirkti.lt/media/catalog/product/cache/1/image/1800x/040ec09b1e35df139433887a97daa66f/f/o/fotografas-parafinavicius.png" TargetMode="External"/><Relationship Id="rId117" Type="http://schemas.openxmlformats.org/officeDocument/2006/relationships/hyperlink" Target="https://www.patogupirkti.lt/media/catalog/product/cache/1/image/1800x/040ec09b1e35df139433887a97daa66f/u/g/ugnies-naktis.jpg" TargetMode="External"/><Relationship Id="rId21" Type="http://schemas.openxmlformats.org/officeDocument/2006/relationships/hyperlink" Target="https://www.patogupirkti.lt/media/catalog/product/cache/1/image/1800x/040ec09b1e35df139433887a97daa66f/e/m/emocinis-lankstumas.png" TargetMode="External"/><Relationship Id="rId42" Type="http://schemas.openxmlformats.org/officeDocument/2006/relationships/image" Target="media/image20.jpeg"/><Relationship Id="rId47" Type="http://schemas.openxmlformats.org/officeDocument/2006/relationships/hyperlink" Target="https://www.patogupirkti.lt/media/catalog/product/cache/1/image/1800x/040ec09b1e35df139433887a97daa66f/k/i/kilusi-is-mariupolio.jpg" TargetMode="External"/><Relationship Id="rId63" Type="http://schemas.openxmlformats.org/officeDocument/2006/relationships/hyperlink" Target="https://www.patogupirkti.lt/media/catalog/product/cache/1/image/1800x/040ec09b1e35df139433887a97daa66f/m/a/marketingo-kanalai.jpg" TargetMode="External"/><Relationship Id="rId68" Type="http://schemas.openxmlformats.org/officeDocument/2006/relationships/image" Target="media/image34.jpeg"/><Relationship Id="rId84" Type="http://schemas.openxmlformats.org/officeDocument/2006/relationships/image" Target="media/image42.jpeg"/><Relationship Id="rId89" Type="http://schemas.openxmlformats.org/officeDocument/2006/relationships/image" Target="media/image45.jpeg"/><Relationship Id="rId112" Type="http://schemas.openxmlformats.org/officeDocument/2006/relationships/image" Target="media/image59.jpeg"/><Relationship Id="rId16" Type="http://schemas.openxmlformats.org/officeDocument/2006/relationships/image" Target="media/image6.jpeg"/><Relationship Id="rId107" Type="http://schemas.openxmlformats.org/officeDocument/2006/relationships/hyperlink" Target="https://www.patogupirkti.lt/media/catalog/product/cache/1/image/1800x/040ec09b1e35df139433887a97daa66f/s/e/sestas-jausmas.png" TargetMode="External"/><Relationship Id="rId11" Type="http://schemas.openxmlformats.org/officeDocument/2006/relationships/hyperlink" Target="https://www.patogupirkti.lt/media/catalog/product/cache/1/image/1800x/040ec09b1e35df139433887a97daa66f/a/u/auksines-saknys.jpg" TargetMode="External"/><Relationship Id="rId32" Type="http://schemas.openxmlformats.org/officeDocument/2006/relationships/hyperlink" Target="https://www.patogupirkti.lt/media/catalog/product/cache/1/image/1800x/040ec09b1e35df139433887a97daa66f/i/s/isnarplioti-oliveri.jpg" TargetMode="External"/><Relationship Id="rId37" Type="http://schemas.openxmlformats.org/officeDocument/2006/relationships/image" Target="media/image17.jpeg"/><Relationship Id="rId53" Type="http://schemas.openxmlformats.org/officeDocument/2006/relationships/image" Target="media/image26.jpeg"/><Relationship Id="rId58" Type="http://schemas.openxmlformats.org/officeDocument/2006/relationships/image" Target="media/image29.png"/><Relationship Id="rId74" Type="http://schemas.openxmlformats.org/officeDocument/2006/relationships/image" Target="media/image37.jpeg"/><Relationship Id="rId79" Type="http://schemas.openxmlformats.org/officeDocument/2006/relationships/hyperlink" Target="https://www.patogupirkti.lt/media/catalog/product/cache/1/image/1800x/040ec09b1e35df139433887a97daa66f/p/a/paslapciu-bokstas.jpg" TargetMode="External"/><Relationship Id="rId102" Type="http://schemas.openxmlformats.org/officeDocument/2006/relationships/image" Target="media/image52.jpeg"/><Relationship Id="rId123" Type="http://schemas.openxmlformats.org/officeDocument/2006/relationships/image" Target="media/image66.png"/><Relationship Id="rId5" Type="http://schemas.openxmlformats.org/officeDocument/2006/relationships/webSettings" Target="webSettings.xml"/><Relationship Id="rId90" Type="http://schemas.openxmlformats.org/officeDocument/2006/relationships/hyperlink" Target="https://www.patogupirkti.lt/media/catalog/product/cache/1/image/1800x/040ec09b1e35df139433887a97daa66f/r/a/raisteliai.png" TargetMode="External"/><Relationship Id="rId95" Type="http://schemas.openxmlformats.org/officeDocument/2006/relationships/image" Target="media/image48.jpeg"/><Relationship Id="rId19" Type="http://schemas.openxmlformats.org/officeDocument/2006/relationships/hyperlink" Target="https://www.patogupirkti.lt/media/catalog/product/cache/1/image/1800x/040ec09b1e35df139433887a97daa66f/e/l/eleonorai-olifant-viskas-gerai.jpg" TargetMode="Externa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hyperlink" Target="https://www.patogupirkti.lt/media/catalog/product/cache/1/image/1800x/040ec09b1e35df139433887a97daa66f/i/n/intelektinis-verslas.jpg" TargetMode="External"/><Relationship Id="rId35" Type="http://schemas.openxmlformats.org/officeDocument/2006/relationships/image" Target="media/image16.jpeg"/><Relationship Id="rId43" Type="http://schemas.openxmlformats.org/officeDocument/2006/relationships/hyperlink" Target="https://www.patogupirkti.lt/media/catalog/product/cache/1/image/1800x/040ec09b1e35df139433887a97daa66f/k/a/kaip-atskleisti-jusu-pasamones-galias.png" TargetMode="External"/><Relationship Id="rId48" Type="http://schemas.openxmlformats.org/officeDocument/2006/relationships/image" Target="media/image23.jpeg"/><Relationship Id="rId56" Type="http://schemas.openxmlformats.org/officeDocument/2006/relationships/image" Target="media/image28.jpeg"/><Relationship Id="rId64" Type="http://schemas.openxmlformats.org/officeDocument/2006/relationships/image" Target="media/image32.jpeg"/><Relationship Id="rId69" Type="http://schemas.openxmlformats.org/officeDocument/2006/relationships/hyperlink" Target="https://www.patogupirkti.lt/media/catalog/product/cache/1/image/1800x/040ec09b1e35df139433887a97daa66f/m/e/meile-pakeitusi-gyvenima.jpg" TargetMode="External"/><Relationship Id="rId77" Type="http://schemas.openxmlformats.org/officeDocument/2006/relationships/hyperlink" Target="https://www.patogupirkti.lt/media/catalog/product/cache/1/image/1800x/040ec09b1e35df139433887a97daa66f/p/a/pakrantes-medziai-1.jpg" TargetMode="External"/><Relationship Id="rId100" Type="http://schemas.openxmlformats.org/officeDocument/2006/relationships/hyperlink" Target="https://www.patogupirkti.lt/media/catalog/product/cache/1/image/1800x/040ec09b1e35df139433887a97daa66f/s/p/spek-kas.jpg" TargetMode="External"/><Relationship Id="rId105" Type="http://schemas.openxmlformats.org/officeDocument/2006/relationships/hyperlink" Target="https://www.patogupirkti.lt/media/catalog/product/cache/1/image/1800x/040ec09b1e35df139433887a97daa66f/s/v/sveikata-nuo-pirmo-sauksto.png" TargetMode="External"/><Relationship Id="rId113" Type="http://schemas.openxmlformats.org/officeDocument/2006/relationships/hyperlink" Target="https://www.patogupirkti.lt/media/catalog/product/cache/1/image/1800x/040ec09b1e35df139433887a97daa66f/t/o/tobula-dovana.jpg" TargetMode="External"/><Relationship Id="rId118" Type="http://schemas.openxmlformats.org/officeDocument/2006/relationships/image" Target="media/image62.jpeg"/><Relationship Id="rId12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s://www.patogupirkti.lt/media/catalog/product/cache/1/image/1800x/040ec09b1e35df139433887a97daa66f/l/a/laimingi-kartu.png" TargetMode="External"/><Relationship Id="rId72" Type="http://schemas.openxmlformats.org/officeDocument/2006/relationships/image" Target="media/image36.png"/><Relationship Id="rId80" Type="http://schemas.openxmlformats.org/officeDocument/2006/relationships/image" Target="media/image40.jpeg"/><Relationship Id="rId85" Type="http://schemas.openxmlformats.org/officeDocument/2006/relationships/hyperlink" Target="https://www.patogupirkti.lt/media/catalog/product/cache/1/image/1800x/040ec09b1e35df139433887a97daa66f/p/e/pelnyti-jos-meile.jpg" TargetMode="External"/><Relationship Id="rId93" Type="http://schemas.openxmlformats.org/officeDocument/2006/relationships/image" Target="media/image47.jpeg"/><Relationship Id="rId98" Type="http://schemas.openxmlformats.org/officeDocument/2006/relationships/hyperlink" Target="https://www.patogupirkti.lt/media/catalog/product/cache/1/image/1800x/040ec09b1e35df139433887a97daa66f/s/a/santykiu-labirintai349.jpg" TargetMode="External"/><Relationship Id="rId121" Type="http://schemas.openxmlformats.org/officeDocument/2006/relationships/image" Target="media/image64.jpe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hyperlink" Target="https://www.patogupirkti.lt/media/catalog/product/cache/1/image/1800x/040ec09b1e35df139433887a97daa66f/d/z/dzentelmenas-dzonis-ramenskis215.jpg" TargetMode="External"/><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s://www.patogupirkti.lt/media/catalog/product/cache/1/image/1800x/040ec09b1e35df139433887a97daa66f/j/e/jelgava_94.png" TargetMode="External"/><Relationship Id="rId46" Type="http://schemas.openxmlformats.org/officeDocument/2006/relationships/image" Target="media/image22.png"/><Relationship Id="rId59" Type="http://schemas.openxmlformats.org/officeDocument/2006/relationships/hyperlink" Target="https://www.patogupirkti.lt/media/catalog/product/cache/1/image/1800x/040ec09b1e35df139433887a97daa66f/m/a/mamos-paslaptis-1.png" TargetMode="External"/><Relationship Id="rId67" Type="http://schemas.openxmlformats.org/officeDocument/2006/relationships/hyperlink" Target="https://www.patogupirkti.lt/media/catalog/product/cache/1/image/1800x/040ec09b1e35df139433887a97daa66f/m/e/meile-ore.jpg" TargetMode="External"/><Relationship Id="rId103" Type="http://schemas.openxmlformats.org/officeDocument/2006/relationships/hyperlink" Target="https://www.patogupirkti.lt/media/catalog/product/cache/1/image/1800x/040ec09b1e35df139433887a97daa66f/s/v/svajojant-apie-tave.jpg" TargetMode="External"/><Relationship Id="rId108" Type="http://schemas.openxmlformats.org/officeDocument/2006/relationships/image" Target="media/image55.png"/><Relationship Id="rId116" Type="http://schemas.openxmlformats.org/officeDocument/2006/relationships/image" Target="media/image61.jpeg"/><Relationship Id="rId124" Type="http://schemas.openxmlformats.org/officeDocument/2006/relationships/hyperlink" Target="https://www.patogupirkti.lt/media/catalog/product/cache/1/image/1800x/040ec09b1e35df139433887a97daa66f/z/m/zmones-ir-kompanijos-50-sekmes-istoriju-1.png" TargetMode="External"/><Relationship Id="rId20" Type="http://schemas.openxmlformats.org/officeDocument/2006/relationships/image" Target="media/image8.jpeg"/><Relationship Id="rId41" Type="http://schemas.openxmlformats.org/officeDocument/2006/relationships/image" Target="media/image19.png"/><Relationship Id="rId54" Type="http://schemas.openxmlformats.org/officeDocument/2006/relationships/image" Target="media/image27.jpeg"/><Relationship Id="rId62" Type="http://schemas.openxmlformats.org/officeDocument/2006/relationships/image" Target="media/image31.png"/><Relationship Id="rId70" Type="http://schemas.openxmlformats.org/officeDocument/2006/relationships/image" Target="media/image35.jpeg"/><Relationship Id="rId75" Type="http://schemas.openxmlformats.org/officeDocument/2006/relationships/hyperlink" Target="https://www.patogupirkti.lt/media/catalog/product/cache/1/image/1800x/040ec09b1e35df139433887a97daa66f/p/e/penny-vincenzi-pagundu-metai-3-knyga-1.jpg" TargetMode="External"/><Relationship Id="rId83" Type="http://schemas.openxmlformats.org/officeDocument/2006/relationships/hyperlink" Target="https://www.patogupirkti.lt/media/catalog/product/cache/1/image/1800x/040ec09b1e35df139433887a97daa66f/p/a/paslaugu-vartotoju-lojalumas.jpg" TargetMode="External"/><Relationship Id="rId88" Type="http://schemas.openxmlformats.org/officeDocument/2006/relationships/hyperlink" Target="https://www.patogupirkti.lt/media/catalog/product/cache/1/image/1800x/040ec09b1e35df139433887a97daa66f/p/o/pokalbis-kurio-visada-bijojai348.jpg" TargetMode="External"/><Relationship Id="rId91" Type="http://schemas.openxmlformats.org/officeDocument/2006/relationships/image" Target="media/image46.png"/><Relationship Id="rId96" Type="http://schemas.openxmlformats.org/officeDocument/2006/relationships/hyperlink" Target="https://www.patogupirkti.lt/media/catalog/product/cache/1/image/1800x/040ec09b1e35df139433887a97daa66f/s/a/safyru-prekeivio-paslaptis.jpg" TargetMode="External"/><Relationship Id="rId111" Type="http://schemas.openxmlformats.org/officeDocument/2006/relationships/image" Target="media/image58.png"/><Relationship Id="rId1" Type="http://schemas.openxmlformats.org/officeDocument/2006/relationships/numbering" Target="numbering.xml"/><Relationship Id="rId6" Type="http://schemas.openxmlformats.org/officeDocument/2006/relationships/hyperlink" Target="https://www.patogupirkti.lt/media/catalog/product/cache/1/image/1800x/040ec09b1e35df139433887a97daa66f/a/p/apgaule.jpg" TargetMode="External"/><Relationship Id="rId15" Type="http://schemas.openxmlformats.org/officeDocument/2006/relationships/hyperlink" Target="https://www.patogupirkti.lt/media/catalog/product/cache/1/image/1800x/040ec09b1e35df139433887a97daa66f/b/i/biudzeto-rizikos-valdymas905.jpg" TargetMode="External"/><Relationship Id="rId23" Type="http://schemas.openxmlformats.org/officeDocument/2006/relationships/hyperlink" Target="https://www.patogupirkti.lt/media/catalog/product/cache/1/image/1800x/040ec09b1e35df139433887a97daa66f/f/a/faktu-galia.jpg" TargetMode="External"/><Relationship Id="rId28" Type="http://schemas.openxmlformats.org/officeDocument/2006/relationships/hyperlink" Target="https://www.patogupirkti.lt/media/catalog/product/cache/1/image/1800x/040ec09b1e35df139433887a97daa66f/g/i/ginklai-mikrobai-ir-plienas162.jpg" TargetMode="External"/><Relationship Id="rId36" Type="http://schemas.openxmlformats.org/officeDocument/2006/relationships/hyperlink" Target="https://www.patogupirkti.lt/media/catalog/product/cache/1/image/1800x/040ec09b1e35df139433887a97daa66f/j/a/jaunas-veidas.jpg" TargetMode="External"/><Relationship Id="rId49" Type="http://schemas.openxmlformats.org/officeDocument/2006/relationships/hyperlink" Target="https://www.patogupirkti.lt/media/catalog/product/cache/1/image/1800x/040ec09b1e35df139433887a97daa66f/k/o/konkurencinga-logistikos-strategija-tiekimo-sistemoje.jpg" TargetMode="External"/><Relationship Id="rId57" Type="http://schemas.openxmlformats.org/officeDocument/2006/relationships/hyperlink" Target="https://www.patogupirkti.lt/media/catalog/product/cache/1/image/1800x/040ec09b1e35df139433887a97daa66f/l/i/linkolnas-bardo-1.png" TargetMode="External"/><Relationship Id="rId106" Type="http://schemas.openxmlformats.org/officeDocument/2006/relationships/image" Target="media/image54.png"/><Relationship Id="rId114" Type="http://schemas.openxmlformats.org/officeDocument/2006/relationships/image" Target="media/image60.jpeg"/><Relationship Id="rId119" Type="http://schemas.openxmlformats.org/officeDocument/2006/relationships/hyperlink" Target="https://www.patogupirkti.lt/media/catalog/product/cache/1/image/1800x/040ec09b1e35df139433887a97daa66f/v/a/vandenines-moterys-1-1.jpg" TargetMode="External"/><Relationship Id="rId12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4.jpeg"/><Relationship Id="rId44" Type="http://schemas.openxmlformats.org/officeDocument/2006/relationships/image" Target="media/image21.png"/><Relationship Id="rId52" Type="http://schemas.openxmlformats.org/officeDocument/2006/relationships/image" Target="media/image25.png"/><Relationship Id="rId60" Type="http://schemas.openxmlformats.org/officeDocument/2006/relationships/image" Target="media/image30.png"/><Relationship Id="rId65" Type="http://schemas.openxmlformats.org/officeDocument/2006/relationships/hyperlink" Target="https://www.patogupirkti.lt/media/catalog/product/cache/1/image/1800x/040ec09b1e35df139433887a97daa66f/m/e/meile_kuria_stebuklus.jpg" TargetMode="External"/><Relationship Id="rId73" Type="http://schemas.openxmlformats.org/officeDocument/2006/relationships/hyperlink" Target="https://www.patogupirkti.lt/media/catalog/product/cache/1/image/1800x/040ec09b1e35df139433887a97daa66f/i/m/image_31.jpg" TargetMode="External"/><Relationship Id="rId78" Type="http://schemas.openxmlformats.org/officeDocument/2006/relationships/image" Target="media/image39.jpeg"/><Relationship Id="rId81" Type="http://schemas.openxmlformats.org/officeDocument/2006/relationships/hyperlink" Target="https://www.patogupirkti.lt/media/catalog/product/cache/1/image/1800x/040ec09b1e35df139433887a97daa66f/p/a/paslaptingas-sielos-gyvenimas.jpg" TargetMode="External"/><Relationship Id="rId86" Type="http://schemas.openxmlformats.org/officeDocument/2006/relationships/image" Target="media/image43.jpeg"/><Relationship Id="rId94" Type="http://schemas.openxmlformats.org/officeDocument/2006/relationships/hyperlink" Target="https://www.patogupirkti.lt/media/catalog/product/cache/1/image/1800x/040ec09b1e35df139433887a97daa66f/r/o/romanas-su-italija.jpg" TargetMode="External"/><Relationship Id="rId99" Type="http://schemas.openxmlformats.org/officeDocument/2006/relationships/image" Target="media/image50.jpeg"/><Relationship Id="rId101" Type="http://schemas.openxmlformats.org/officeDocument/2006/relationships/image" Target="media/image51.jpeg"/><Relationship Id="rId122" Type="http://schemas.openxmlformats.org/officeDocument/2006/relationships/image" Target="media/image65.jpeg"/><Relationship Id="rId4" Type="http://schemas.openxmlformats.org/officeDocument/2006/relationships/settings" Target="settings.xml"/><Relationship Id="rId9" Type="http://schemas.openxmlformats.org/officeDocument/2006/relationships/hyperlink" Target="https://www.patogupirkti.lt/media/catalog/product/cache/1/image/1800x/040ec09b1e35df139433887a97daa66f/a/t/atrask-savo-stichija.png" TargetMode="External"/><Relationship Id="rId13" Type="http://schemas.openxmlformats.org/officeDocument/2006/relationships/hyperlink" Target="https://www.patogupirkti.lt/media/catalog/product/cache/1/image/1800x/040ec09b1e35df139433887a97daa66f/b/e/besivejant-laime.png" TargetMode="External"/><Relationship Id="rId18" Type="http://schemas.openxmlformats.org/officeDocument/2006/relationships/image" Target="media/image7.jpeg"/><Relationship Id="rId39" Type="http://schemas.openxmlformats.org/officeDocument/2006/relationships/image" Target="media/image18.png"/><Relationship Id="rId109" Type="http://schemas.openxmlformats.org/officeDocument/2006/relationships/image" Target="media/image56.png"/><Relationship Id="rId34" Type="http://schemas.openxmlformats.org/officeDocument/2006/relationships/hyperlink" Target="https://www.patogupirkti.lt/media/catalog/product/cache/1/image/1800x/040ec09b1e35df139433887a97daa66f/i/v/iveiktialzheimeri_9786094663475.jpg" TargetMode="External"/><Relationship Id="rId50" Type="http://schemas.openxmlformats.org/officeDocument/2006/relationships/image" Target="media/image24.jpeg"/><Relationship Id="rId55" Type="http://schemas.openxmlformats.org/officeDocument/2006/relationships/hyperlink" Target="https://www.patogupirkti.lt/media/catalog/product/cache/1/image/1800x/040ec09b1e35df139433887a97daa66f/l/e/lemtingi-musu-pasirinkimai.jpg" TargetMode="External"/><Relationship Id="rId76" Type="http://schemas.openxmlformats.org/officeDocument/2006/relationships/image" Target="media/image38.jpeg"/><Relationship Id="rId97" Type="http://schemas.openxmlformats.org/officeDocument/2006/relationships/image" Target="media/image49.jpeg"/><Relationship Id="rId104" Type="http://schemas.openxmlformats.org/officeDocument/2006/relationships/image" Target="media/image53.jpeg"/><Relationship Id="rId120" Type="http://schemas.openxmlformats.org/officeDocument/2006/relationships/image" Target="media/image63.jpeg"/><Relationship Id="rId125" Type="http://schemas.openxmlformats.org/officeDocument/2006/relationships/image" Target="media/image67.png"/><Relationship Id="rId7" Type="http://schemas.openxmlformats.org/officeDocument/2006/relationships/image" Target="media/image1.jpeg"/><Relationship Id="rId71" Type="http://schemas.openxmlformats.org/officeDocument/2006/relationships/hyperlink" Target="https://www.patogupirkti.lt/media/catalog/product/cache/1/image/1800x/040ec09b1e35df139433887a97daa66f/m/e/mergina-ruke-1.png" TargetMode="External"/><Relationship Id="rId92" Type="http://schemas.openxmlformats.org/officeDocument/2006/relationships/hyperlink" Target="https://www.patogupirkti.lt/media/catalog/product/cache/1/image/1800x/040ec09b1e35df139433887a97daa66f/r/i/rizikos-valdymas450.jpg" TargetMode="External"/><Relationship Id="rId2" Type="http://schemas.openxmlformats.org/officeDocument/2006/relationships/styles" Target="styles.xml"/><Relationship Id="rId29" Type="http://schemas.openxmlformats.org/officeDocument/2006/relationships/image" Target="media/image13.jpeg"/><Relationship Id="rId24" Type="http://schemas.openxmlformats.org/officeDocument/2006/relationships/image" Target="media/image10.jpeg"/><Relationship Id="rId40" Type="http://schemas.openxmlformats.org/officeDocument/2006/relationships/hyperlink" Target="https://www.patogupirkti.lt/media/catalog/product/cache/1/image/1800x/040ec09b1e35df139433887a97daa66f/j/u/juodoji-nuotaka-1.png" TargetMode="External"/><Relationship Id="rId45" Type="http://schemas.openxmlformats.org/officeDocument/2006/relationships/hyperlink" Target="https://www.patogupirkti.lt/media/catalog/product/cache/1/image/1800x/040ec09b1e35df139433887a97daa66f/k/a/kaktusu-gyvatvore-1.png" TargetMode="External"/><Relationship Id="rId66" Type="http://schemas.openxmlformats.org/officeDocument/2006/relationships/image" Target="media/image33.jpeg"/><Relationship Id="rId87" Type="http://schemas.openxmlformats.org/officeDocument/2006/relationships/image" Target="media/image44.jpeg"/><Relationship Id="rId110" Type="http://schemas.openxmlformats.org/officeDocument/2006/relationships/image" Target="media/image57.jpeg"/><Relationship Id="rId115" Type="http://schemas.openxmlformats.org/officeDocument/2006/relationships/hyperlink" Target="https://www.patogupirkti.lt/media/catalog/product/cache/1/image/1800x/040ec09b1e35df139433887a97daa66f/t/u/tu-manes-taip-lengvai-nepamirsi.jpg" TargetMode="External"/><Relationship Id="rId61" Type="http://schemas.openxmlformats.org/officeDocument/2006/relationships/hyperlink" Target="https://www.patogupirkti.lt/media/catalog/product/cache/1/image/1800x/040ec09b1e35df139433887a97daa66f/m/a/mano-istorija-obama.png" TargetMode="External"/><Relationship Id="rId82" Type="http://schemas.openxmlformats.org/officeDocument/2006/relationships/image" Target="media/image41.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18</Pages>
  <Words>22668</Words>
  <Characters>12922</Characters>
  <Application>Microsoft Office Word</Application>
  <DocSecurity>0</DocSecurity>
  <Lines>107</Lines>
  <Paragraphs>71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35519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Gintare</dc:creator>
  <cp:keywords/>
  <dc:description/>
  <cp:lastModifiedBy>Gintare</cp:lastModifiedBy>
  <cp:revision>4</cp:revision>
  <dcterms:created xsi:type="dcterms:W3CDTF">2019-03-12T11:19:00Z</dcterms:created>
  <dcterms:modified xsi:type="dcterms:W3CDTF">2019-03-12T12:04:00Z</dcterms:modified>
</cp:coreProperties>
</file>